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화물자동차운송사업협회</w:t>
      </w:r>
    </w:p>
    <w:p>
      <w:pPr>
        <w:widowControl/>
        <w:jc w:val="center"/>
      </w:pPr>
      <w:r>
        <w:rPr>
          <w:rFonts w:ascii="NanumSquare" w:hAnsi="NanumSquare" w:eastAsia="NanumSquare"/>
          <w:b/>
          <w:color w:val="1F4E79"/>
          <w:sz w:val="46"/>
        </w:rPr>
        <w:t>입금대조·미수금·회원관리 웹시스템</w:t>
      </w:r>
    </w:p>
    <w:p>
      <w:pPr>
        <w:widowControl/>
        <w:spacing w:after="560"/>
        <w:jc w:val="center"/>
      </w:pPr>
      <w:r>
        <w:rPr>
          <w:rFonts w:ascii="NanumSquare" w:hAnsi="NanumSquare" w:eastAsia="NanumSquare"/>
          <w:b/>
          <w:color w:val="1F4E79"/>
          <w:sz w:val="52"/>
        </w:rPr>
        <w:t>개발명세서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708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8"/>
              </w:rPr>
              <w:t>문서 버전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8"/>
              </w:rPr>
              <w:t>작성 기준일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2026-08-04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8"/>
              </w:rPr>
              <w:t>문서 상태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업무규칙 확정본 / 개발 착수용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8"/>
              </w:rPr>
              <w:t>대상 시스템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협회 월별 입금대조, 미수금, 회원·차량, 문자, 폐업·환불, 내용증명 관리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8"/>
              </w:rPr>
              <w:t>기술 기준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Django + PostgreSQL + Railway + GitHub</w:t>
            </w:r>
          </w:p>
        </w:tc>
      </w:tr>
    </w:tbl>
    <w:p>
      <w:pPr>
        <w:widowControl/>
        <w:spacing w:after="0"/>
      </w:pPr>
    </w:p>
    <w:p>
      <w:pPr>
        <w:widowControl/>
        <w:spacing w:before="700"/>
        <w:jc w:val="center"/>
      </w:pPr>
      <w:r>
        <w:rPr>
          <w:rFonts w:ascii="NanumSquare" w:hAnsi="NanumSquare" w:eastAsia="NanumSquare"/>
          <w:color w:val="595959"/>
          <w:sz w:val="21"/>
        </w:rPr>
        <w:t>본 문서는 사용자와 확정한 업무규칙을 구현 가능한 수준으로 구조화한 개발 기준서이다.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문서 목차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1. 프로젝트 개요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2. 시스템 구성 및 운영환경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3. 사용자·권한·감사이력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4. 월별 작업 및 파일 업로드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5. 회원·차량·상태 데이터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6. 회원 동일인 판정·변경·승계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7. 월 부과 규칙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8. 자격증명 발급비·대폐차비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9. 통장 입금대조 및 배정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10. 알토란·사이다페이 처리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11. 폐업·재등록·선납금·환불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12. 문자 발송 및 예약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13. 내용증명·공문주소 관리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14. 엑셀 출력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15. 화면 구성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16. 데이터베이스 설계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17. 주요 처리 흐름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18. 검증·예외·오류처리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19. 보안·백업·개인정보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20. 인수시험 기준</w:t>
      </w:r>
    </w:p>
    <w:p>
      <w:pPr>
        <w:widowControl/>
        <w:spacing w:after="20"/>
        <w:ind w:left="283"/>
      </w:pPr>
      <w:r>
        <w:rPr>
          <w:rFonts w:ascii="NanumSquare" w:hAnsi="NanumSquare" w:eastAsia="NanumSquare"/>
          <w:sz w:val="18"/>
        </w:rPr>
        <w:t>21. 개발 범위 및 산출물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1. 프로젝트 개요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1.1 목적</w:t>
      </w:r>
    </w:p>
    <w:p>
      <w:pPr>
        <w:widowControl/>
        <w:spacing w:after="60" w:line="269" w:lineRule="auto"/>
      </w:pPr>
      <w:r>
        <w:rPr>
          <w:rFonts w:ascii="NanumSquare" w:hAnsi="NanumSquare" w:eastAsia="NanumSquare"/>
          <w:sz w:val="19"/>
        </w:rPr>
        <w:t>협회에서 매월 수행하는 통장 입금대조, 협회비·관리비 부과, 미수금 정리, 카드결제 대조, 회원·차량 변경, 폐업·환불, 문자 독촉 및 내용증명 이력을 하나의 웹시스템에서 처리한다.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엑셀 중심 수작업을 시스템 기반 월별 업무로 전환한다.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자동 매칭 결과와 수동 수정 결과를 모두 추적 가능하게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회원의 차량번호가 바뀌어도 미수금과 과거 이력을 유지한다.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문자 발송 전 최신 잔액·연락처·수신 상태를 다시 검증한다.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월별 결과와 전체 누적 현황을 최신 데이터 기준 엑셀로 내려받는다.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1.2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구분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포함 범위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월별 정산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미수금 파일, 통장 3개, 전체면허자현황, 알토란, 사이다페이 업로드와 대조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회원관리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회원·차량·이전차량·가입·탈퇴·폐업·재등록·주소·연락처 관리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부과관리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협회비, 관리비, 자격증명 발급비, 대폐차비 및 선납 자동충당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입금처리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자동매칭, 수동매칭, 다회원·다계정 분할, 취소·재배정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연락관리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미수금 문자, 폐업 전용문자, 환불안내·완료문자, 예약 및 실패 재발송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법적발송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내용증명 발송주소·등기번호·배송결과·반송주소 확인상태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출력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선택월·전체누적 엑셀 다운로드, 통장 원본 시트 포함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2. 시스템 구성 및 운영환경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항목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명세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애플리케이션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Django 기반 서버 렌더링 웹 애플리케이션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데이터베이스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배포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Railway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소스관리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GitHub 비공개 저장소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표준시간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Asia/Seoul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사용형태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인터넷으로 여러 PC에서 동일 시스템 접속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파일지원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xlsx 및 구형 BIFF xls 업로드 지원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문자연동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발송닷컴 API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구현 원칙: </w:t>
            </w:r>
            <w:r>
              <w:rPr>
                <w:rFonts w:ascii="NanumSquare" w:hAnsi="NanumSquare" w:eastAsia="NanumSquare"/>
                <w:sz w:val="17"/>
              </w:rPr>
              <w:t>월별 업무 데이터와 누적 원장을 분리하지 않는다. 월 작업은 버전 단위로 보존하되, 회원·미수금·입금·선납·폐업·문자 이력은 공통 원장에 연결한다.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3. 사용자·권한·감사이력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항목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규칙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공용 계정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아이디 admin / 비밀번호 admin1234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표시 작업자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모든 등록·수정·삭제·발송·확정 이력은 admin으로 기록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권한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단일 관리자 권한. 별도 역할 구분 없음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감사이력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변경 전 값, 변경 후 값, 대상, 작업일시, 사유, 작업자 저장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삭제 방식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업무원장은 물리 삭제하지 않고 취소·비활성·삭제표시 방식 적용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7"/>
              </w:rPr>
              <w:t>확정 후 수정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최종 확정본도 수정 가능. 수정 시 상태를 수정됨으로 표시한 뒤 재확정 가능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4. 월별 작업 및 파일 업로드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4.1 월별 작업 목록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첫 화면은 월별 작업 목록이다.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같은 작업월에 여러 버전을 생성할 수 있다. 예: 2026년 7월 1차 작업, 2차 검수본, 최종본.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버전 상태: 작성중, 검토중, 최종확정, 수정됨.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최종확정 후에도 재수정 가능하며 변경이력은 유지한다.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4.2 업로드 슬롯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번호</w:t>
            </w:r>
          </w:p>
        </w:tc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업로드 파일</w:t>
            </w:r>
          </w:p>
        </w:tc>
        <w:tc>
          <w:tcPr>
            <w:tcW w:type="dxa" w:w="58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용도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미수금 통합문서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기초 미수금 및 월별 납부현황 참조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 거래내역 1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입금거래 원본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 거래내역 2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입금거래 원본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4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 거래내역 3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입금거래 원본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전체면허자현황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회원·차량·가입일·자격증명 발급일·주소·연락처·비고 갱신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6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알토란 결제내역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개별 카드결제 원장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7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사이다페이 결제내역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개별 카드결제 원장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제외 파일: </w:t>
            </w:r>
            <w:r>
              <w:rPr>
                <w:rFonts w:ascii="NanumSquare" w:hAnsi="NanumSquare" w:eastAsia="NanumSquare"/>
                <w:sz w:val="17"/>
              </w:rPr>
              <w:t>폐지현황 파일은 업로드하지 않는다. 폐업은 시스템 내부에서 직접 처리한다.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4.3 새 버전 생성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같은 작업월에 파일을 다시 올리면 기존 파일을 덮어쓰지 않고 새 버전을 만든다.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새 버전은 직전 버전의 매칭 결과, 분할 배정, 계정 분류, 확인 상태를 복사한다.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새로 추가되거나 변경된 거래만 재분석한다.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거래 삭제 또는 금액 변경 시 기존 배정을 취소하고 관련 납부·미수금·선납금을 원상복구한 뒤 재검토 필요로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이전 버전은 그대로 보존한다.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5. 회원·차량·상태 데이터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5.1 회원 기본정보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필드</w:t>
            </w:r>
          </w:p>
        </w:tc>
        <w:tc>
          <w:tcPr>
            <w:tcW w:type="dxa" w:w="697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설명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회원 식별번호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시스템 내부 고유키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성명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회원/비회원 성명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주민등록번호 앞 6자리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생년월일·동일인 판정 및 고령감면 기준. 뒷자리는 저장하지 않음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휴대전화번호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문자 발송용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주소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기본 주소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공문주소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내용증명·공문 발송용 별도 주소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비고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결번, 수신거부 등 원본 메모 포함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지역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시·군 또는 관리지역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협회가입일자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o/O 또는 날짜로 가입 여부 판정, 시스템에서는 날짜·상태로 정규화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현재 차량번호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현재 1대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자격증명 발급일자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수수료 확인 및 관리비 시작 기준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상태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정상, 폐업, 가입대기, 주소확인필요, 연락처확인필요 등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5.2 차량 원칙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한 사람은 항상 현재 차량 1대만 보유한다.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차량번호 변경 시 이전 차량번호는 이력으로 남긴다.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미수금은 차량이 아니라 회원에게 귀속한다.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이전 차량번호도 입금자명 검색·매칭에 사용한다.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5.3 전체면허자현황 업로드 갱신 규칙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새 파일 업로드 시 성명, 주민번호 앞자리, 주소, 연락처, 비고, 차량번호, 지역, 가입일, 자격증명 발급일을 갱신한다.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시스템에서 유지하는 폐업상태, 미수금, 확정입금, 선납금, 환불, 문자·내용증명 이력은 덮어쓰지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공문주소가 비어 있으면 기본 주소를 자동 복사한다.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공문주소를 사용자가 별도로 수정한 이후에는 기본 주소 변경 시 자동 덮어쓰지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비고 등에 결번이 있으면 연락처 확인 필요로 바꾸고 문자 대상에서 제외한다.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비고 등에 수신거부가 있으면 문자 대상에서 제외한다.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6. 회원 동일인 판정·변경·승계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6.1 폐업 후 재등록 동일인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3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비교결과</w:t>
            </w:r>
          </w:p>
        </w:tc>
        <w:tc>
          <w:tcPr>
            <w:tcW w:type="dxa" w:w="51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자동처리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성명 + 주민번호 앞 6자리 + 주소 일치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기존 회원 자동 연결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성명 + 주민번호 앞 6자리 일치, 주소 불일치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자동 연결하지 않고 확인 대상으로 표시. 강원도 내 이전 가능성 검토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성명만 일치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자동 연결 금지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주민번호 앞자리 불일치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다른 사람으로 처리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동일인 연결 시 기존 미수금, 차량 이력, 폐업 이력을 유지한다.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현재 차량·주소를 갱신하고 재등록일을 기록한다.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6.2 변경 사유별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사유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미수금 처리</w:t>
            </w:r>
          </w:p>
        </w:tc>
        <w:tc>
          <w:tcPr>
            <w:tcW w:type="dxa" w:w="385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필수 이력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번호판 분실·차량번호 변경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동일 회원 미수금 유지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구·신 차량번호, 변경일, 사유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 후 동일인 재등록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기존 미수금 유지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폐업일, 재등록일, 이전·현재 차량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강원도 내 주소 이전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동일 회원 미수금 유지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구·신 주소·지역·차량번호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가족·직계 승계 양도양수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기존 미수금 전액 신소유자에게 승계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구·신 회원, 효력일, 사유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일반 비가족 양도양수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신소유자에게 미수금 승계 안 함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구·신 회원, 효력일, 사유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7. 월 부과 규칙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7.1 2026년 12월까지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차량·가입 상태</w:t>
            </w:r>
          </w:p>
        </w:tc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부과 계정</w:t>
            </w:r>
          </w:p>
        </w:tc>
        <w:tc>
          <w:tcPr>
            <w:tcW w:type="dxa" w:w="260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월 금액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 차량 + 협회가입자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협회비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10,000원 또는 고령감면 5,000원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 차량 + 비가입자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관리비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5,000원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배가 아닌 차량 + 협회가입자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협회비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10,000원 또는 고령감면 5,000원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배가 아닌 차량 + 비가입자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월 부과 없음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0원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중요: </w:t>
            </w:r>
            <w:r>
              <w:rPr>
                <w:rFonts w:ascii="NanumSquare" w:hAnsi="NanumSquare" w:eastAsia="NanumSquare"/>
                <w:sz w:val="17"/>
              </w:rPr>
              <w:t>한 회원에게 협회비와 관리비를 동시에 부과하지 않는다.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7.2 협회비 고령감면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협회비 기본금액은 월 10,000원이다.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회원이 만 70세가 되는 연도의 1월 1일부터 12월까지 및 이후에는 월 5,000원이다.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감면 시작연도 = 출생연도 + 70. 생일 월이 아니라 해당 연도 1월부터 적용한다.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7.3 가입일 기준 협회비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가입 당일에는 협회비를 부과하지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첫 부과일은 가입일로부터 한 달 뒤 같은 날짜이다.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이후 매월 같은 일자에 부과한다.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해당 일자가 없는 달은 그달 말일에 부과한다.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예: 2026-07-03 가입 → 2026-08-03 첫 부과.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예: 1월 31일 가입 → 2월 말일, 3월 31일, 4월 30일.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7.4 폐업·재등록 시 부과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폐업한 달은 날짜와 관계없이 협회비·관리비를 모두 부과하지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이미 생성된 폐업월 부과금은 자동 취소·역분개한다.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전 미수금은 유지하고 폐업 후 신규 부과는 중단한다.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동일인이 재등록한 달에는 부과하지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재등록일로부터 한 달 뒤 같은 날짜부터 새 부과를 시작한다.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7.5 비가입 배 차량의 협회 가입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기존 관리비 미수금을 전액 납부해야 가입 완료 처리가 가능하다.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미수금이 남으면 가입대기·관리비 미수금 정리 필요 상태로 표시한다.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미수금 완납 후 실제 협회가입일자를 등록한다.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가입일 이전 관리비 납부이력은 유지한다.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관리비 부과 중단 기준은 완납일이 아니라 실제 가입일자이다.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6. 가입 당월 협회비는 없고 가입일 한 달 뒤 같은 날짜부터 협회비를 부과한다.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7. 가입이 취소되거나 실제 가입하지 않으면 관리비 부과를 계속한다.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7.6 탈퇴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탈퇴 전에 협회비 미수금을 전액 납부해야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탈퇴 당월 협회비는 취소한다.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2026년까지 배 차량은 탈퇴 당월부터 관리비 5,000원 대상으로 전환한다.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2026년까지 비택배 차량은 탈퇴 후 월 부과를 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2027년 이후에는 차량번호와 관계없이 모든 비가입자가 관리비 대상이다.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7.7 2027년 1월 이후 관리비 확대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대상</w:t>
            </w:r>
          </w:p>
        </w:tc>
        <w:tc>
          <w:tcPr>
            <w:tcW w:type="dxa" w:w="317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첫 부과 기준</w:t>
            </w:r>
          </w:p>
        </w:tc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이후 부과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2027-01-01 현재 기존 비가입자 전원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2027-01-01 5,000원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매월 1일 5,000원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2027년 이후 신규 비가입자(배·비택배 모두)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자격증명 발급일 한 달 뒤 같은 날짜 5,000원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매월 같은 날짜 5,000원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협회가입자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관리비 없음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협회비만 부과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신규 비가입자의 발급 당월에는 관리비를 부과하지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예: 2027-03-18 자격증명 발급 → 2027-04-18 첫 관리비.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발급일자가 없거나 유효하지 않으면 관리비 부과목록에 넣지 않는다. 확인필요 목록에도 자동 등록하지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발급일자가 뒤늦게 입력돼도 과거 관리비는 소급하지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예: 발급일 2027-03-18을 6월에 입력 → 4월·5월분 미생성, 2027-06-18부터 부과.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8. 자격증명 발급비·대폐차비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구분</w:t>
            </w:r>
          </w:p>
        </w:tc>
        <w:tc>
          <w:tcPr>
            <w:tcW w:type="dxa" w:w="266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자격증명 발급비</w:t>
            </w:r>
          </w:p>
        </w:tc>
        <w:tc>
          <w:tcPr>
            <w:tcW w:type="dxa" w:w="266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대폐차비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협회가입자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면제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면제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비가입 일반 차량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50,000원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30,000원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비가입 택배 배 차량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30,000원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8"/>
              </w:rPr>
              <w:t>면제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자격증명 발급비는 회계상 잡수입으로 처리한다.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 입금 한 건에 자격증명 발급비 + 관리비 또는 자격증명 발급비 + 대폐차비가 함께 들어올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입금 한 건을 계정별 금액으로 분할하고 합계가 원입금액과 일치해야 확정할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회원가입 여부와 차량 용도기호를 기준으로 수수료 면제·금액을 자동 제안하되 사용자가 수정할 수 있다.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9. 통장 입금대조 및 배정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9.1 통장 특성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 3개에는 협회비, 관리비, 자격증명 발급비, 대폐차비, 기타수입이 혼합되어 입금된다.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입금된 통장 종류만으로 계정을 판정하지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입금자 매칭 후 회원의 부과구분, 발급일자, 금액, 과거 차량번호 및 거래근거로 계정을 판정한다.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9.2 자동 매칭 순서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완전한 차량번호 일치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성명 + 차량번호 일부 일치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고유한 성명 일치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회원 기본정보와 이전 차량번호 이력 교차확인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자격증명 발급일자와 대상월·금액 교차확인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입금자명 예시</w:t>
            </w:r>
          </w:p>
        </w:tc>
        <w:tc>
          <w:tcPr>
            <w:tcW w:type="dxa" w:w="572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처리 방향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홍길동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동명이인이 없을 때만 이름 매칭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86배1000호홍길동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차량번호 + 이름 매칭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1000홍길동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차량번호 뒷자리 + 이름 매칭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홍길동9001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이름 + 차량번호 일부 매칭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지로 / 일반이체 / ATM / CD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자동 배정 금지, 확인필요 또는 가수금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9.3 자동배정 금지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동명이인이 둘 이상인 경우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차량 뒷자리만 있고 복수 후보가 있는 경우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식별정보가 없는 일반이체·ATM·CD·지로 등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알토란·사이다페이에서 차량번호와 이름이 서로 충돌하는 경우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확정 근거가 부족한 자격증명 발급비 후보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9.4 입금 배정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기능</w:t>
            </w:r>
          </w:p>
        </w:tc>
        <w:tc>
          <w:tcPr>
            <w:tcW w:type="dxa" w:w="703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처리 규칙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일부납부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월 부과금의 배수가 아니어도 실제 금액만 반영하고 잔액은 미수금 유지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오래된 미수금 우선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동일 계정 내 가장 오래된 미수금부터 차감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초과입금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미수금 정리 후 남는 금액은 선납금으로 저장하고 다음 달 이후 부과에 자동충당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계정 제한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협회비 입금은 협회비 미수금에만, 관리비 입금은 관리비 미수금에만 적용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다회원 분할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 한 건을 여러 회원에게 나눠 배정 가능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다계정 분할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 한 명의 입금을 자격증명 발급비·관리비·대폐차비 등으로 분할 가능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미배정잔액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분할합계가 원입금액보다 적으면 미배정잔액 표시. 완전 확정은 합계 일치 시 가능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재배정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기존 배정 취소 후 다른 회원·계정으로 재배정. 원상복구 및 이력 저장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9.5 부분·초과입금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76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상황</w:t>
            </w:r>
          </w:p>
        </w:tc>
        <w:tc>
          <w:tcPr>
            <w:tcW w:type="dxa" w:w="464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결과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4월 협회비 10,000원 미수, 7,000원 입금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4월 납부 7,000원, 미수 3,000원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3개월 미수 30,000원, 15,000원 입금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가장 오래된 1개월 완납 + 다음 달 5,000원 일부납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현재 미수 10,000원, 30,000원 입금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미수 10,000원 정리 + 선납 20,000원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9.6 거래 중복·버전 비교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동일 거래 기본 비교항목은 거래일시 + 입금자명 + 입금액 + 통장이다.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동일한 조건의 실제 입금이 여러 건 존재할 수 있으므로 해당 조합만으로 중복 삭제하지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은행 거래 고유번호가 있으면 우선 사용한다.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고유번호가 없으면 파일명 + 시트명 + 원본 행번호 또는 순번까지 포함해 거래를 구분한다.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 파일 간 동일 거래가 발견되면 자동 삭제하지 않고 파일 간 중복 의심으로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사용자가 실제 중복이면 1건만 반영하고, 별도 입금이면 모두 반영한다.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9.7 폐업 회원 입금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회원에게 사후 입금이 들어오면 다른 회원에게 자동 재배정하지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회원 경고를 표시하고 기존 미수금에 반영한다.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폐업월 부과가 취소된 상태인지 검증한다.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10. 알토란·사이다페이 처리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10.1 공통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개별 카드결제 원장은 회원명과 차량번호를 포함한다.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차량번호를 1차 기준, 이름을 2차 기준으로 매칭한다.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이름과 차량번호가 충돌하면 자동 반영하지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개별 카드 총액은 회원 미수금에 반영한다.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이후 통장에 들어오는 정산 순입금은 대사 전용이며 회원에게 다시 반영하지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카드 총액 - 통장 순정산액 = 카드 수수료로 계산한다.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10.2 중복기준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구분</w:t>
            </w:r>
          </w:p>
        </w:tc>
        <w:tc>
          <w:tcPr>
            <w:tcW w:type="dxa" w:w="669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중복 판정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사이다페이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거래/승인번호를 우선 중복키로 사용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알토란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거래일시가 있으면 거래일시 + 차량 + 이름 + 금액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알토란 일자만 존재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일자 + 차량 + 이름 + 금액이 같으면 중복 의심으로 표시하고 자동 삭제 금지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10.3 파일 형식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구형 BIFF xls와 xlsx를 모두 수용한다.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업로드 파일을 서버에서 원본 보존한 뒤 정규화 테이블로 변환한다.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열 이름이 달라질 수 있으므로 최초 매핑 화면 또는 규칙 기반 헤더 인식 기능을 제공한다.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파싱 실패 시 파일명, 시트명, 실패행, 오류사유를 표시한다.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11. 폐업·재등록·선납금·환불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11.1 폐업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필드</w:t>
            </w:r>
          </w:p>
        </w:tc>
        <w:tc>
          <w:tcPr>
            <w:tcW w:type="dxa" w:w="703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폐업상태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정상/폐업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폐업일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폐업사유·메모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선택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처리자·처리일시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admin 및 시스템시간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폐업월 부과는 전액 취소한다.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전 미수금은 유지하며 문자·내용증명 대상이 될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이후 신규 월 부과는 중단한다.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 회원에게도 입금 매칭 가능하다.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11.2 선납금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현재 미수금보다 많은 입금은 남는 금액을 선납금으로 저장한다.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새 부과가 생성되면 선납금에서 자동 충당한다.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 상세에 선납잔액과 충당내역을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미수금이 있는 상태에서 같은 계정의 선납금이 동시에 존재하지 않는다.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11.3 폐업 시 선납금 환불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폐업 처리 시 선납잔액이 있으면 환불대기로 전환한다.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환불 예정금액 안내 문자를 보내고 환불받을 계좌를 협회로 알려달라고 안내한다.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환불계좌는 은행명, 계좌번호, 예금주를 입력한다.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예금주가 회원명과 달라도 입력 가능하며 관계·사유는 요구하지 않는다.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환불일, 환불금액, 환불방법, 메모를 입력해 환불 완료 처리한다.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6. 환불 완료 후 선납잔액을 0원으로 정리한다.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7. 이체확인증·영수증 파일 첨부 기능은 제공하지 않는다.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11.4 환불 문자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문자유형</w:t>
            </w:r>
          </w:p>
        </w:tc>
        <w:tc>
          <w:tcPr>
            <w:tcW w:type="dxa" w:w="464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핵심내용</w:t>
            </w:r>
          </w:p>
        </w:tc>
        <w:tc>
          <w:tcPr>
            <w:tcW w:type="dxa" w:w="260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발송방식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환불 안내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폐업에 따른 선납금, 환불예정금액, 계좌정보 회신 요청, 협회 연락처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즉시·예약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환불 완료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환불금액, 환불일자, 협회 연락처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즉시·예약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환불 완료 처리 마지막 단계에서 완료문자 발송 여부를 체크한다.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체크하지 않아도 나중에 회원 상세 또는 환불 이력에서 별도 발송할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이미 성공 발송한 경우 중복 경고를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예약 발송 직전에 최신 환불일자, 환불금액, 휴대전화번호, 수신 가능 상태를 반영한다.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12. 문자 발송 및 예약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12.1 발송닷컴 연동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714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명세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요청주소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https://balsong.com/Linkage/API/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방식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POST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문자종류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SMS / LMS / MMS 중 시스템에서는 주로 LMS 사용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인증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기존 발송닷컴 UserID, UserPW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발신번호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발송닷컴에 등록된 협회 발신번호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주요 필드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Service, Type=Send, Callback, Subject, Main_Text, Destination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성공식별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Job_No 저장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환경변수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BALSEONG_USER_ID, BALSEONG_USER_PW, BALSEONG_CALLBACK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sz w:val="16"/>
              </w:rPr>
              <w:t>호출제한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초당 3회 이상 반복호출 방지. 대상자를 Destination 한 요청으로 묶어 전송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보안: </w:t>
            </w:r>
            <w:r>
              <w:rPr>
                <w:rFonts w:ascii="NanumSquare" w:hAnsi="NanumSquare" w:eastAsia="NanumSquare"/>
                <w:sz w:val="17"/>
              </w:rPr>
              <w:t>발송닷컴 계정정보는 채팅·소스코드·GitHub에 넣지 않고 Railway 환경변수로만 입력한다.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12.2 문자 템플릿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템플릿</w:t>
            </w:r>
          </w:p>
        </w:tc>
        <w:tc>
          <w:tcPr>
            <w:tcW w:type="dxa" w:w="657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필수 변수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일반 미수금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성명, 현재 미수금, 납부기한, 분할납부 가능, 협회 연락처, 내용증명 예정 문구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 회원 미수금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 사실, 폐업 전 미수금 납부의무, 현재 미수금, 납부기한, 분할납부, 내용증명 예정, 연락처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선납금 환불 안내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성명, 환불예정금액, 계좌정보 회신 요청, 연락처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환불 완료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성명, 환불금액, 환불일자, 연락처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12.3 발송 전 미리보기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대상자, 휴대전화번호, 미수금액 또는 환불금액, 최종 문구를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결번, 수신거부, 연락처 없음은 자동 제외하고 제외사유를 보여준다.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대상자별 체크박스로 이번 발송에서만 제외할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체크 해제 시 제외사유 입력은 요구하지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최종 발송 버튼을 눌러야 실제 발송한다.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12.4 중복·실패·재발송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같은 회원에게 성공한 미수금 문자는 하루 1회만 허용한다.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실패한 경우에는 같은 날 재발송 가능하다.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실패 건 재발송 버튼으로 실패 대상만 일괄 재발송한다.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최초 발송과 재발송 결과를 연결해 저장한다.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정확한 발송문구, 발송 당시 금액, 실제 수신번호, 발송결과를 보존한다.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12.5 예약 발송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날짜와 시간을 사용자가 직접 지정한다.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발송 전까지 예약 수정·취소가 가능하다.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예약 실패 시 자동 재시도하지 않고 실패 건 재발송으로 수동 처리한다.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발송 직전 최신 미수금, 환불금액, 환불일자, 휴대전화번호, 결번·수신거부 상태를 다시 조회한다.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미수금 전액 납부자는 자동 제외하고 일부 납부자는 최신 잔액으로 문구를 갱신한다.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회원이 폐업했어도 미수금이 남아 있으면 폐업 전용문구로 발송한다.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전액 납부로 제외된 사실과 사유를 예약 결과에 기록한다.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13. 내용증명·공문주소 관리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13.1 주소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기본 주소와 공문주소를 별도 보관한다.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내용증명·공문 발송 시 기본 주소, 공문주소, 두 주소 모두 중 선택한다.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두 주소가 동일하면 중복 발송하지 않고 1건만 처리한다.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13.2 발송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필드</w:t>
            </w:r>
          </w:p>
        </w:tc>
        <w:tc>
          <w:tcPr>
            <w:tcW w:type="dxa" w:w="703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발송일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실제 발송일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발송주소 구분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기본주소/공문주소/둘 다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등기번호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직접 입력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배송상태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발송, 배달완료, 반송, 수취인불명, 주소불명, 폐문부재, 기타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처리일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배송결과 확인일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메모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선택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작업자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admin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13.3 반송 처리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반송, 수취인불명, 주소불명, 폐문부재 등 배송 실패 시 주소 확인 필요 상태로 자동 전환한다.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주소 확인 필요 회원은 새 내용증명 발송 대상에서 자동 제외한다.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새 주소 등록 후 상태를 해제하면 다시 발송할 수 있다.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주소 변경 전후 이력은 보존한다.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14. 엑셀 출력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14.1 다운로드 종류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종류</w:t>
            </w:r>
          </w:p>
        </w:tc>
        <w:tc>
          <w:tcPr>
            <w:tcW w:type="dxa" w:w="669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포함범위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선택월 결과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해당 월 부과, 입금, 월말 미수금, 선납금, 미배정·확인필요, 통장 원본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전체 누적 현황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전체 회원 누적 미수금, 과거 부과·입금·선납·폐업·환불·연락 이력, 전체 통장거래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14.2 권장 시트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시트명</w:t>
            </w:r>
          </w:p>
        </w:tc>
        <w:tc>
          <w:tcPr>
            <w:tcW w:type="dxa" w:w="669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주요내용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미수금 현황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회원별 협회비·관리비 누적 미수 및 월별 내역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 처리내역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통장·카드 원거래와 회원·계정별 배정내역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미배정·확인필요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식별불가, 동명이인, 중복의심, 충돌건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선납금 현황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선납잔액, 자동충당내역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폐업·환불대기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폐업일, 환불예정액, 환불상태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 기본정보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차량번호, 휴대전화, 주민번호 앞자리, 주소, 공문주소, 비고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 원본 1~3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업로드 원본값 + 시스템 처리상태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문자·내용증명 이력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발송일, 문구, 금액, 결과, 등기번호, 배송상태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기존 엑셀의 서식·수식·열 구조를 유지할 필요는 없으며 보기 좋은 신규 양식으로 제공한다.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다운로드 시점의 최신 데이터로 파일을 새로 생성한다.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최종확정 후 수정한 내용도 다음 다운로드에 반영한다.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이미 사용자 PC에 내려받은 파일은 자동 변경되지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 원본값은 수정하지 않고 별도 열로 처리상태·매칭회원·계정을 표시한다.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주민등록번호 뒷자리는 출력하지 않는다.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15. 화면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화면</w:t>
            </w:r>
          </w:p>
        </w:tc>
        <w:tc>
          <w:tcPr>
            <w:tcW w:type="dxa" w:w="703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핵심 기능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로그인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admin 계정 로그인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월별 작업 목록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작업월, 버전, 상태, 업로드일, 최종수정일, 현재기준 버전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작업 상세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파일 업로드, 분석 실행, 요약, 오류, 최종확정, 다운로드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입금대조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통장 원본, 자동후보, 수동배정, 다회원·다계정 분할, 재배정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카드결제 대사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알토란·사이다페이 개별 결제, 수수료, 통장 정산대사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 목록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이름·차량·이전차량·전화·주소·가입·폐업·미수금 검색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회원 상세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기본정보, 차량이력, 부과·납부·선납, 문자, 내용증명, 환불, 감사이력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부과 관리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월 부과 생성, 취소, 선납 충당, 규칙 적용결과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미수금 연락관리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필터, 단일·일괄 문자, 미리보기, 예약, 실패 재발송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폐업·환불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폐업처리, 환불대기, 계좌입력, 환불완료, 문자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내용증명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발송주소, 등기번호, 배송결과, 주소확인필요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엑셀 출력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선택월 및 전체누적 다운로드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감사이력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작업자 admin, 변경 전후, 사유, 일시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16. 데이터베이스 설계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16.1 주요 테이블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9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테이블</w:t>
            </w:r>
          </w:p>
        </w:tc>
        <w:tc>
          <w:tcPr>
            <w:tcW w:type="dxa" w:w="43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주요 필드</w:t>
            </w:r>
          </w:p>
        </w:tc>
        <w:tc>
          <w:tcPr>
            <w:tcW w:type="dxa" w:w="300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역할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users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id, username, password_hash, active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공용 admin 계정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id, name, birth6, phone, address, official_address, memo, region, statuses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회원 원장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vehicles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id, member_id, vehicle_no, purpose_char, start_date, end_date, is_current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현재·과거 차량 이력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membership_events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type, effective_date, memo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가입·탈퇴 이력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closure_events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closure_date, reason, memo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폐업·재등록 이력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member_links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old_member_id, new_member_id, link_type, effective_date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동일인·승계·양도양수 연결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monthly_jobs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year, month, version, status, based_on_version_id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월 작업 버전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uploaded_files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job_id, slot_type, filename, hash, uploaded_at, parse_status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업로드 원본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bank_transactions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job_id, bank_file_id, txn_key, datetime, payer_text, amount, source_row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통장 원거래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card_transactions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provider, txn_key, datetime, vehicle_no, name, gross, fee, net, settlement_date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카드 원거래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charges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account_type, charge_date, amount, status, source_rule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협회비·관리비 부과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payments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source_type, source_id, payment_date, amount, status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입금·카드 결제 헤더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payment_allocations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payment_id, member_id, account_type, amount, charge_id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다회원·다계정 배정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prepayments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account_type, balance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선납잔액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prepayment_movements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prepayment_id, type, amount, related_charge_id/payment_id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선납 발생·충당·환불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refunds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amount, bank, account_no, holder, refund_date, method, status, memo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환불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messages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type, member_id, phone, amount_snapshot, body, scheduled_at, sent_at, status, job_no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문자 이력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message_recipients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message_batch_id, member_id, phone, body, status, failure_reason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수신자별 결과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legal_notices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member_id, address_type, address_snapshot, registered_no, sent_date, delivery_status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내용증명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audit_logs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actor, action, model, object_id, before_json, after_json, reason, created_at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4"/>
              </w:rPr>
              <w:t>감사이력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16.2 핵심 무결성 규칙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회원별 현재 차량은 1대만 허용한다.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입금 배정 합계는 원입금액을 초과할 수 없다.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확정된 완전배정은 배정합계와 원입금액이 일치해야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협회비와 관리비 부과가 같은 회원·같은 기간에 중복 생성되지 않도록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폐업월 부과는 존재하지 않도록 취소상태를 강제한다.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환불 완료 시 해당 선납잔액이 감소하고 음수가 되지 않도록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모든 수정은 audit_logs에 기록한다.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17. 주요 처리 흐름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17.1 월 작업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작업월과 버전명을 생성한다.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7개 슬롯의 파일을 업로드한다.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원본 파일을 보존하고 정규화 테이블로 파싱한다.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전체면허자현황으로 회원·차량·연락처 참조정보를 갱신한다.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해당 월 부과규칙을 적용하고 부과금·취소·선납충당을 계산한다.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6. 통장 및 카드거래를 자동 매칭한다.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7. 확인필요·중복의심·미배정 건을 사용자가 수정한다.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8. 요약금액과 배정합계, 카드총액·순정산액·수수료를 검증한다.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9. 최종 확정하고 엑셀을 다운로드한다.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17.2 입금 재배정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기존 배정의 회원·계정·금액을 조회한다.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관련 납부·미수금·선납금 반영을 역처리한다.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새 회원·계정·분할금액을 입력한다.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가장 오래된 해당 계정 미수금부터 재충당한다.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남는 금액은 선납으로 만든다.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6. 변경 전후와 사유를 감사이력에 저장한다.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17.3 예약문자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1. 대상자와 템플릿, 예약일시를 저장한다.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2. 발송 직전 최신 잔액·환불정보·전화번호·결번·수신거부를 확인한다.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3. 전액 납부자는 제외하고 일부 납부자는 금액을 수정한다.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4. 폐업 회원은 폐업 전용 템플릿으로 전환한다.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5. 대상자를 한 요청의 Destination으로 묶어 발송한다.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6. Job_No와 수신자별 결과를 저장한다.</w:t>
      </w:r>
    </w:p>
    <w:p>
      <w:pPr>
        <w:widowControl/>
        <w:spacing w:after="30" w:line="259" w:lineRule="auto"/>
        <w:ind w:left="283" w:hanging="283"/>
      </w:pPr>
      <w:r>
        <w:rPr>
          <w:rFonts w:ascii="NanumSquare" w:hAnsi="NanumSquare" w:eastAsia="NanumSquare"/>
          <w:sz w:val="19"/>
        </w:rPr>
        <w:t>7. 실패는 자동 재시도하지 않고 실패 건 재발송 대상으로 남긴다.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18. 검증·예외·오류처리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검증대상</w:t>
            </w:r>
          </w:p>
        </w:tc>
        <w:tc>
          <w:tcPr>
            <w:tcW w:type="dxa" w:w="60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처리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파일 파싱 실패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파일·시트·행·오류사유 표시, 원본 보존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필수 열 누락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업로드 확정 차단, 열 매핑 요청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동명이인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자동배정 금지, 후보목록 표시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차량번호·이름 충돌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자동배정 금지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배정합계 불일치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완전확정 차단, 미배정잔액 표시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중복의심 거래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자동 삭제·반영 금지, 사용자 판단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폐업월 부과 존재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자동 취소 후 경고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가입자 관리비 또는 비가입자 협회비 오류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규칙 위반 경고 및 확정 차단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예약문자 수신불가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발송 직전 제외 및 사유 기록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발송닷컴 오류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응답코드·메시지 저장, 실패 재발송 제공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엑셀 생성 오류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사용자에게 오류표시, 서버 로그에 추적번호 기록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18.1 월 작업 요약 검증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통장별 총입금액 = 배정금액 + 미배정금액.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카드사별 총결제액 = 회원반영액.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카드사별 총결제액 - 통장 순정산액 = 카드수수료.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부과총액 - 납부충당액 - 취소액 = 미수잔액 증가분.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선납 발생 - 선납 충당 - 환불 = 선납잔액 변동.</w:t>
      </w: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19. 보안·백업·개인정보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웹 접속은 HTTPS만 허용한다.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admin 비밀번호는 평문 저장하지 않고 해시로 저장한다.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발송닷컴 계정과 발신번호는 Railway 환경변수로 관리한다.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환경변수와 개인정보를 애플리케이션 로그에 출력하지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주민등록번호는 앞 6자리만 저장하며 뒷자리는 업로드 단계에서도 저장하지 않는다.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엑셀 다운로드에는 휴대전화번호, 주민번호 앞자리, 주소, 비고, 공문주소를 포함한다.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업로드 원본과 생성된 업무데이터는 접근 권한이 있는 admin만 조회한다.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PostgreSQL 자동백업과 별도 정기백업을 운영하고 복구절차를 문서화한다.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파일 업로드 크기·확장자·콘텐츠를 검증하고 실행파일 업로드를 차단한다.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민감정보가 포함된 다운로드는 임시파일로 생성 후 일정시간 뒤 자동 삭제한다.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운영 비고: </w:t>
            </w:r>
            <w:r>
              <w:rPr>
                <w:rFonts w:ascii="NanumSquare" w:hAnsi="NanumSquare" w:eastAsia="NanumSquare"/>
                <w:sz w:val="17"/>
              </w:rPr>
              <w:t>공용 계정 사용이 업무요건이므로 사용자별 행위 식별은 불가능하다. 대신 모든 변경 전후 데이터와 시각을 상세히 남긴다.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20. 인수시험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번호</w:t>
            </w:r>
          </w:p>
        </w:tc>
        <w:tc>
          <w:tcPr>
            <w:tcW w:type="dxa" w:w="476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시험 시나리오</w:t>
            </w:r>
          </w:p>
        </w:tc>
        <w:tc>
          <w:tcPr>
            <w:tcW w:type="dxa" w:w="379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기대결과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AT-01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배 비가입자의 관리비 3개월 미수에 일부 입금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가장 오래된 월부터 차감하고 잔액 유지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AT-02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미수보다 큰 입금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미수 정리 후 선납금 생성, 다음 부과 자동충당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AT-03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입금 1건을 두 회원에게 분할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각 회원에 분할금액 반영, 합계 검증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AT-04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입금 1건을 자격증명 발급비+관리비로 분할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계정별 반영, 관리비만 미수금 충당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AT-05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잘못 매칭된 입금 재배정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기존회원 원상복구 후 새회원 반영, 감사이력 저장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AT-06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폐업월 부과가 이미 생성됨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폐업 처리 시 해당 월 부과 자동 취소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AT-07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폐업회원에게 선납금 존재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환불대기와 안내문자 생성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AT-08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비가입 배 차량이 가입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관리비 전액 완납 전 가입 차단, 실제 가입일부터 전환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AT-09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2027-01-01 기존 비가입자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1월 1일 관리비 5,000원 생성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AT-10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2027년 신규 비가입자 발급일 3/18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4/18 첫 관리비 생성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AT-11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발급일을 6월에 지연입력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과거 소급 없이 6월 18일부터 생성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AT-12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동명이인 입금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자동배정하지 않고 확인필요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AT-13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통장 파일 간 동일거래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중복의심 표시, 이중반영 금지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AT-14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예약문자 전 일부납부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최신 미수금액으로 문구 자동갱신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AT-15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예약문자 전 전액납부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발송대상 자동제외 및 사유기록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AT-16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결번·수신거부 회원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미리보기와 실제발송에서 제외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AT-17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성공문자 당일 재발송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차단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AT-18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실패문자 당일 재발송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허용, 실패건 일괄재발송 가능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AT-19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내용증명 반송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주소확인필요 자동전환 및 신규발송 제외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AT-20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최종확정 후 수정·재다운로드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수정이력 저장, 최신내용으로 엑셀 생성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/>
      </w:pPr>
      <w:r>
        <w:rPr>
          <w:rFonts w:ascii="NanumSquare" w:hAnsi="NanumSquare" w:eastAsia="NanumSquare"/>
          <w:b/>
          <w:color w:val="1F4E79"/>
          <w:sz w:val="30"/>
        </w:rPr>
        <w:t>21. 개발 범위 및 산출물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21.1 개발 산출물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Django 애플리케이션 소스코드 및 데이터베이스 마이그레이션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Railway 배포설정 및 환경변수 목록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GitHub 저장소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월별 파일 업로드·정규화·입금대조·부과 엔진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회원·차량·폐업·환불·문자·내용증명 관리 화면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발송닷컴 연동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월별·전체누적 엑셀 출력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초기 데이터 이관 도구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테스트코드 및 인수시험 결과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운영자 매뉴얼과 장애·복구 절차</w:t>
      </w:r>
    </w:p>
    <w:p>
      <w:pPr>
        <w:pStyle w:val="Heading2"/>
        <w:keepNext/>
        <w:widowControl/>
        <w:spacing w:before="100" w:after="80"/>
      </w:pPr>
      <w:r>
        <w:rPr>
          <w:rFonts w:ascii="NanumSquare" w:hAnsi="NanumSquare" w:eastAsia="NanumSquare"/>
          <w:b/>
          <w:color w:val="1F4E79"/>
          <w:sz w:val="25"/>
        </w:rPr>
        <w:t>21.2 개발 시 확정 가능한 기술 세부사항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통장 3개와 각 카드사 파일의 실제 열 이름·헤더 위치·날짜·금액 형식은 샘플 파일로 최종 매핑한다.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엑셀 시트의 정확한 열 순서·색상·인쇄설정은 구현 시 보기 좋게 조정한다.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문자 템플릿의 최종 문구와 협회명·연락처·납부기한은 운영 화면에서 수정 가능하게 한다.</w:t>
      </w:r>
    </w:p>
    <w:p>
      <w:pPr>
        <w:pStyle w:val="ListBullet"/>
        <w:widowControl/>
        <w:spacing w:after="30" w:line="259" w:lineRule="auto"/>
      </w:pPr>
      <w:r>
        <w:rPr>
          <w:rFonts w:ascii="NanumSquare" w:hAnsi="NanumSquare" w:eastAsia="NanumSquare"/>
          <w:sz w:val="19"/>
        </w:rPr>
        <w:t>발송닷컴 실발송은 Railway에 계정환경변수를 입력한 후 1건 시험발송으로 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7"/>
              </w:rPr>
              <w:t xml:space="preserve">개발 착수 기준: </w:t>
            </w:r>
            <w:r>
              <w:rPr>
                <w:rFonts w:ascii="NanumSquare" w:hAnsi="NanumSquare" w:eastAsia="NanumSquare"/>
                <w:sz w:val="17"/>
              </w:rPr>
              <w:t>본 문서에 기재된 업무규칙은 확정사항으로 간주한다. 파일별 열 매핑과 화면 세부 디자인은 샘플 파일 및 실제 업무 검수 과정에서 조정할 수 있으나, 부과·입금·폐업·선납·환불·문자 규칙은 임의 변경하지 않는다.</w:t>
            </w:r>
          </w:p>
        </w:tc>
      </w:tr>
    </w:tbl>
    <w:p>
      <w:pPr>
        <w:widowControl/>
        <w:spacing w:after="0"/>
      </w:pPr>
    </w:p>
    <w:p>
      <w:pPr>
        <w:widowControl/>
        <w:spacing w:before="360"/>
        <w:jc w:val="center"/>
      </w:pPr>
      <w:r>
        <w:rPr>
          <w:rFonts w:ascii="NanumSquare" w:hAnsi="NanumSquare" w:eastAsia="NanumSquare"/>
          <w:b/>
          <w:color w:val="646464"/>
          <w:sz w:val="20"/>
        </w:rPr>
        <w:t>— 문서 끝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4"/>
      </w:rPr>
      <w:t>협회 내부 개발 기준서 ·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E6E6E"/>
        <w:sz w:val="15"/>
      </w:rPr>
      <w:t>입금대조·미수금관리 웹시스템 개발명세서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Square" w:hAnsi="NanumSquare" w:eastAsia="NanumSquare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화물자동차운송사업협회 입금대조·미수금·회원관리 웹시스템 개발명세서</dc:title>
  <dc:subject>개발 착수용 업무·기능·데이터 명세</dc:subject>
  <dc:creator>OpenAI</dc:creator>
  <cp:keywords>Django, PostgreSQL, 입금대조, 미수금, 협회비, 관리비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