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41AEA" w14:textId="77777777" w:rsidR="00144FEF" w:rsidRDefault="00AD4C9C">
      <w:pPr>
        <w:rPr>
          <w:rFonts w:ascii="Arial" w:eastAsia="Arial" w:hAnsi="Arial" w:cs="Arial"/>
          <w:b/>
          <w:sz w:val="32"/>
          <w:szCs w:val="32"/>
        </w:rPr>
      </w:pPr>
      <w:r>
        <w:rPr>
          <w:rFonts w:ascii="Arial" w:eastAsia="Arial" w:hAnsi="Arial" w:cs="Arial"/>
          <w:b/>
          <w:sz w:val="32"/>
          <w:szCs w:val="32"/>
        </w:rPr>
        <w:t>Senior Project Proposal</w:t>
      </w:r>
    </w:p>
    <w:p w14:paraId="40094D1D" w14:textId="77777777" w:rsidR="00144FEF" w:rsidRDefault="00AD4C9C">
      <w:pPr>
        <w:rPr>
          <w:rFonts w:ascii="Arial" w:eastAsia="Arial" w:hAnsi="Arial" w:cs="Arial"/>
          <w:b/>
        </w:rPr>
      </w:pPr>
      <w:r>
        <w:rPr>
          <w:rFonts w:ascii="Arial" w:eastAsia="Arial" w:hAnsi="Arial" w:cs="Arial"/>
          <w:b/>
        </w:rPr>
        <w:t>Department of Computer Science</w:t>
      </w:r>
    </w:p>
    <w:p w14:paraId="3FE01DAA" w14:textId="77777777" w:rsidR="00144FEF" w:rsidRDefault="00AD4C9C">
      <w:pPr>
        <w:rPr>
          <w:rFonts w:ascii="Arial" w:eastAsia="Arial" w:hAnsi="Arial" w:cs="Arial"/>
          <w:b/>
        </w:rPr>
      </w:pPr>
      <w:r>
        <w:rPr>
          <w:rFonts w:ascii="Arial" w:eastAsia="Arial" w:hAnsi="Arial" w:cs="Arial"/>
          <w:b/>
        </w:rPr>
        <w:t>Calvin University</w:t>
      </w:r>
    </w:p>
    <w:p w14:paraId="13DECB37" w14:textId="77777777" w:rsidR="00144FEF" w:rsidRDefault="00144FEF"/>
    <w:p w14:paraId="6526C941" w14:textId="0A627CF7" w:rsidR="00144FEF" w:rsidRDefault="00AD4C9C">
      <w:r w:rsidRPr="1E82C921">
        <w:rPr>
          <w:b/>
          <w:bCs/>
        </w:rPr>
        <w:t>Title</w:t>
      </w:r>
      <w:r>
        <w:t xml:space="preserve">: </w:t>
      </w:r>
      <w:r w:rsidR="24C73540">
        <w:t xml:space="preserve">Cognitive model of Introverted </w:t>
      </w:r>
      <w:r w:rsidR="774CE0CB">
        <w:t xml:space="preserve">Students </w:t>
      </w:r>
      <w:r w:rsidR="24C73540">
        <w:t>in class</w:t>
      </w:r>
    </w:p>
    <w:p w14:paraId="6A599A4D" w14:textId="6C827936" w:rsidR="00AD4C9C" w:rsidRDefault="00AD4C9C">
      <w:r w:rsidRPr="4D976410">
        <w:rPr>
          <w:b/>
          <w:bCs/>
        </w:rPr>
        <w:t>Author(s)</w:t>
      </w:r>
      <w:r>
        <w:t>:</w:t>
      </w:r>
      <w:r w:rsidR="5E70BF58">
        <w:t xml:space="preserve"> Daniel Kwon, Jaden Brookens</w:t>
      </w:r>
    </w:p>
    <w:p w14:paraId="56D1638C" w14:textId="5383108B" w:rsidR="00144FEF" w:rsidRDefault="00AD4C9C" w:rsidP="03D802F0">
      <w:pPr>
        <w:rPr>
          <w:i/>
          <w:iCs/>
        </w:rPr>
      </w:pPr>
      <w:r w:rsidRPr="03D802F0">
        <w:rPr>
          <w:b/>
          <w:bCs/>
        </w:rPr>
        <w:t>Date</w:t>
      </w:r>
      <w:r>
        <w:t xml:space="preserve">: </w:t>
      </w:r>
      <w:r w:rsidR="0782EBA8">
        <w:t>1</w:t>
      </w:r>
      <w:r w:rsidR="1A50CBFC">
        <w:t>1</w:t>
      </w:r>
      <w:r w:rsidR="20BF6225">
        <w:t>-</w:t>
      </w:r>
      <w:r w:rsidR="55550DD0">
        <w:t>3</w:t>
      </w:r>
      <w:r w:rsidR="20BF6225">
        <w:t>-2024</w:t>
      </w:r>
    </w:p>
    <w:p w14:paraId="5DF150F3" w14:textId="350B266F" w:rsidR="00144FEF" w:rsidRDefault="00AD4C9C" w:rsidP="4D976410">
      <w:pPr>
        <w:rPr>
          <w:i/>
          <w:iCs/>
        </w:rPr>
      </w:pPr>
      <w:r w:rsidRPr="4D976410">
        <w:rPr>
          <w:b/>
          <w:bCs/>
        </w:rPr>
        <w:t>Advisor</w:t>
      </w:r>
      <w:r>
        <w:t xml:space="preserve">: </w:t>
      </w:r>
      <w:r w:rsidR="4D01536D">
        <w:t>Eric Araújo</w:t>
      </w:r>
    </w:p>
    <w:p w14:paraId="18FFE85C" w14:textId="77777777" w:rsidR="00144FEF" w:rsidRDefault="00AD4C9C" w:rsidP="0369727D">
      <w:pPr>
        <w:pStyle w:val="Heading2"/>
        <w:spacing w:line="259" w:lineRule="auto"/>
      </w:pPr>
      <w:r>
        <w:t>Background and Problem</w:t>
      </w:r>
    </w:p>
    <w:p w14:paraId="742969D1" w14:textId="7997FB8A" w:rsidR="56615757" w:rsidRDefault="56615757" w:rsidP="001F733C">
      <w:pPr>
        <w:spacing w:before="240" w:after="240"/>
        <w:ind w:firstLine="720"/>
      </w:pPr>
      <w:r w:rsidRPr="1E82C921">
        <w:t>Our project seeks to tackle the significant issue of untapped potential in classroom discussions caused by the hesitation of introverted students to participate</w:t>
      </w:r>
      <w:r w:rsidR="4D65C9DA" w:rsidRPr="1E82C921">
        <w:t xml:space="preserve"> using a computational modeling strategy</w:t>
      </w:r>
      <w:r w:rsidRPr="1E82C921">
        <w:t>. Introversion, while a natural personality trait, can lead to a loss of valuable insights and perspectives that would otherwise contribute to a richer learning environment. By examining why introverts tend to shy away from answering questions and how this impacts overall classroom dynamics, we aim to understand the root causes of their reluctance.</w:t>
      </w:r>
    </w:p>
    <w:p w14:paraId="4CF098BA" w14:textId="3F7F0061" w:rsidR="56615757" w:rsidRDefault="56615757" w:rsidP="001F733C">
      <w:pPr>
        <w:spacing w:before="240" w:after="240"/>
        <w:ind w:firstLine="720"/>
      </w:pPr>
      <w:r w:rsidRPr="1E82C921">
        <w:t>Failing to hear from half the class limits the diversity of thought, which negatively affects the quality of education for everyone. Our goal is to identify strategies to encourage introverts to share their thoughts more freely, recognizing that their unique viewpoints are crucial for well-rounded discussions. By understanding the interaction patterns of introverted students, we can develop solutions to help them engage more effectively, thus unlocking the full potential of every student and enhancing the collective learning experience.</w:t>
      </w:r>
    </w:p>
    <w:p w14:paraId="0896C6CD" w14:textId="77777777" w:rsidR="00144FEF" w:rsidRDefault="00AD4C9C">
      <w:pPr>
        <w:pStyle w:val="Heading2"/>
      </w:pPr>
      <w:r>
        <w:t>Brief Description of Solution Being Provided</w:t>
      </w:r>
    </w:p>
    <w:p w14:paraId="5ABBC89D" w14:textId="77777777" w:rsidR="00FE7146" w:rsidRDefault="215AB275" w:rsidP="001F733C">
      <w:pPr>
        <w:spacing w:line="259" w:lineRule="auto"/>
        <w:ind w:firstLine="720"/>
      </w:pPr>
      <w:r w:rsidRPr="1E82C921">
        <w:t>Agent-based Modeling is a framework where autonomous agents are developed aiming to understand their interaction with other agents and their environment. By creating an Agent-based Model</w:t>
      </w:r>
      <w:r w:rsidR="547FA7B1" w:rsidRPr="1E82C921">
        <w:t xml:space="preserve"> </w:t>
      </w:r>
      <w:r w:rsidR="078EBBC1" w:rsidRPr="1E82C921">
        <w:t>of introverted students in classroom</w:t>
      </w:r>
      <w:r w:rsidR="31C480B6" w:rsidRPr="1E82C921">
        <w:t>,</w:t>
      </w:r>
      <w:r w:rsidR="74586853" w:rsidRPr="1E82C921">
        <w:t xml:space="preserve"> we intend to</w:t>
      </w:r>
      <w:r w:rsidR="078EBBC1" w:rsidRPr="1E82C921">
        <w:t xml:space="preserve"> examine how they behave and think</w:t>
      </w:r>
      <w:r w:rsidR="42C6283E" w:rsidRPr="1E82C921">
        <w:t xml:space="preserve"> while receiving information and observing their colleagues </w:t>
      </w:r>
      <w:r w:rsidR="00BC59D8">
        <w:t xml:space="preserve">and teachers </w:t>
      </w:r>
      <w:r w:rsidR="42C6283E" w:rsidRPr="1E82C921">
        <w:t>in their environment</w:t>
      </w:r>
      <w:r w:rsidR="078EBBC1" w:rsidRPr="1E82C921">
        <w:t>.</w:t>
      </w:r>
      <w:r w:rsidR="46D73D6D" w:rsidRPr="1E82C921">
        <w:t xml:space="preserve"> </w:t>
      </w:r>
      <w:r w:rsidR="702B795D" w:rsidRPr="1E82C921">
        <w:t xml:space="preserve">Our </w:t>
      </w:r>
      <w:r w:rsidR="46D73D6D" w:rsidRPr="1E82C921">
        <w:t xml:space="preserve">cognitive </w:t>
      </w:r>
      <w:r w:rsidR="6BC22C02" w:rsidRPr="1E82C921">
        <w:t>model</w:t>
      </w:r>
      <w:r w:rsidR="47BCA753" w:rsidRPr="1E82C921">
        <w:t xml:space="preserve"> </w:t>
      </w:r>
      <w:r w:rsidR="776BB626" w:rsidRPr="1E82C921">
        <w:t>will be based on new discoveries in education, psychology and social neuroscience studies</w:t>
      </w:r>
      <w:r w:rsidR="46D73D6D" w:rsidRPr="1E82C921">
        <w:t xml:space="preserve">. </w:t>
      </w:r>
    </w:p>
    <w:p w14:paraId="1966CD8F" w14:textId="48E62973" w:rsidR="00930F5A" w:rsidRDefault="00203E1B" w:rsidP="00A110E3">
      <w:pPr>
        <w:spacing w:line="259" w:lineRule="auto"/>
        <w:ind w:firstLine="720"/>
      </w:pPr>
      <w:r>
        <w:t>Agent based M</w:t>
      </w:r>
      <w:r w:rsidR="007B1321">
        <w:t xml:space="preserve">odels are composed of agents/nodes </w:t>
      </w:r>
      <w:r w:rsidR="00653866">
        <w:t>that have properties that will impact the next node it points to</w:t>
      </w:r>
      <w:r w:rsidR="002050BF">
        <w:t xml:space="preserve">, until it reaches </w:t>
      </w:r>
      <w:r>
        <w:t xml:space="preserve">a result. </w:t>
      </w:r>
      <w:r w:rsidR="5AF50FB4" w:rsidRPr="1E82C921">
        <w:t xml:space="preserve">Each node and hyperparameter of </w:t>
      </w:r>
      <w:r w:rsidR="2F9C99C6" w:rsidRPr="1E82C921">
        <w:t xml:space="preserve">prototype will be </w:t>
      </w:r>
      <w:r w:rsidR="3BCFBF29" w:rsidRPr="1E82C921">
        <w:t>fine-tuned</w:t>
      </w:r>
      <w:r w:rsidR="2F9C99C6" w:rsidRPr="1E82C921">
        <w:t xml:space="preserve"> using</w:t>
      </w:r>
      <w:r w:rsidR="0F354C4C" w:rsidRPr="1E82C921">
        <w:t xml:space="preserve"> gradient descending using </w:t>
      </w:r>
      <w:r w:rsidR="50B19F92" w:rsidRPr="1E82C921">
        <w:t>loss function</w:t>
      </w:r>
      <w:r w:rsidR="2F9C99C6" w:rsidRPr="1E82C921">
        <w:t xml:space="preserve"> from </w:t>
      </w:r>
      <w:r w:rsidR="00930F5A" w:rsidRPr="1E82C921">
        <w:t>the theoretical</w:t>
      </w:r>
      <w:r w:rsidR="2F9C99C6" w:rsidRPr="1E82C921">
        <w:t xml:space="preserve"> data set we generated.</w:t>
      </w:r>
      <w:r w:rsidR="00393C78">
        <w:t xml:space="preserve"> As the creators of this </w:t>
      </w:r>
      <w:r w:rsidR="00780474">
        <w:t>model,</w:t>
      </w:r>
      <w:r w:rsidR="00393C78">
        <w:t xml:space="preserve"> we are the ones tuning</w:t>
      </w:r>
      <w:r w:rsidR="00F61B34">
        <w:t xml:space="preserve"> the agents through research</w:t>
      </w:r>
      <w:r w:rsidR="00780474">
        <w:t xml:space="preserve">. </w:t>
      </w:r>
      <w:r w:rsidR="4A619CC4" w:rsidRPr="1E82C921">
        <w:t xml:space="preserve">This fine-tuned model will provide us with the cognitive process of </w:t>
      </w:r>
      <w:r w:rsidR="5C78B1BE" w:rsidRPr="1E82C921">
        <w:t>introverted</w:t>
      </w:r>
      <w:r w:rsidR="4A619CC4" w:rsidRPr="1E82C921">
        <w:t xml:space="preserve"> students.</w:t>
      </w:r>
    </w:p>
    <w:p w14:paraId="5BC27AA6" w14:textId="77777777" w:rsidR="00D75666" w:rsidRDefault="00D75666" w:rsidP="4A3A484F">
      <w:pPr>
        <w:spacing w:line="259" w:lineRule="auto"/>
      </w:pPr>
    </w:p>
    <w:p w14:paraId="3C00813F" w14:textId="77777777" w:rsidR="00D75666" w:rsidRDefault="00D75666" w:rsidP="4A3A484F">
      <w:pPr>
        <w:spacing w:line="259" w:lineRule="auto"/>
      </w:pPr>
    </w:p>
    <w:p w14:paraId="64831F7D" w14:textId="77777777" w:rsidR="00D75666" w:rsidRDefault="00D75666" w:rsidP="4A3A484F">
      <w:pPr>
        <w:spacing w:line="259" w:lineRule="auto"/>
      </w:pPr>
    </w:p>
    <w:p w14:paraId="7FDCFCE9" w14:textId="77777777" w:rsidR="00D75666" w:rsidRDefault="00D75666" w:rsidP="4A3A484F">
      <w:pPr>
        <w:spacing w:line="259" w:lineRule="auto"/>
      </w:pPr>
    </w:p>
    <w:p w14:paraId="3A06FEDE" w14:textId="5F1D4F12" w:rsidR="00D75666" w:rsidRDefault="5BA647C5" w:rsidP="166767A2">
      <w:pPr>
        <w:spacing w:line="259" w:lineRule="auto"/>
      </w:pPr>
      <w:r>
        <w:rPr>
          <w:noProof/>
        </w:rPr>
        <w:lastRenderedPageBreak/>
        <w:drawing>
          <wp:inline distT="0" distB="0" distL="0" distR="0" wp14:anchorId="6FD5ADE2" wp14:editId="17286775">
            <wp:extent cx="6381750" cy="3323828"/>
            <wp:effectExtent l="0" t="0" r="0" b="0"/>
            <wp:docPr id="1173918216" name="Picture 1173918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81750" cy="3323828"/>
                    </a:xfrm>
                    <a:prstGeom prst="rect">
                      <a:avLst/>
                    </a:prstGeom>
                  </pic:spPr>
                </pic:pic>
              </a:graphicData>
            </a:graphic>
          </wp:inline>
        </w:drawing>
      </w:r>
    </w:p>
    <w:p w14:paraId="0FA3B69A" w14:textId="6468E8C2" w:rsidR="00266527" w:rsidRDefault="797A19BB" w:rsidP="166767A2">
      <w:pPr>
        <w:spacing w:line="259" w:lineRule="auto"/>
      </w:pPr>
      <w:hyperlink r:id="rId8">
        <w:r w:rsidRPr="166767A2">
          <w:rPr>
            <w:rStyle w:val="Hyperlink"/>
          </w:rPr>
          <w:t>https://drive.google.com/file/d/1OicDiXEe5nmCIOlwgnjMq8rUdtxDUDFy/view?usp=sharing</w:t>
        </w:r>
      </w:hyperlink>
    </w:p>
    <w:p w14:paraId="02D2A7F1" w14:textId="71D47B78" w:rsidR="03D802F0" w:rsidRDefault="03D802F0" w:rsidP="03D802F0">
      <w:pPr>
        <w:spacing w:line="259" w:lineRule="auto"/>
      </w:pPr>
    </w:p>
    <w:p w14:paraId="0784218C" w14:textId="37D80EB4" w:rsidR="166767A2" w:rsidRDefault="166767A2" w:rsidP="166767A2"/>
    <w:p w14:paraId="6C363252" w14:textId="70D76FC2" w:rsidR="00266527" w:rsidRDefault="00266527" w:rsidP="4A3A484F">
      <w:pPr>
        <w:spacing w:line="259" w:lineRule="auto"/>
      </w:pPr>
      <w:r>
        <w:t xml:space="preserve">This is an example of our </w:t>
      </w:r>
      <w:r w:rsidR="006B359F">
        <w:t>agent-based</w:t>
      </w:r>
      <w:r>
        <w:t xml:space="preserve"> model</w:t>
      </w:r>
      <w:r w:rsidR="070176B5">
        <w:t xml:space="preserve"> prototype</w:t>
      </w:r>
      <w:r w:rsidR="00B365F9">
        <w:t xml:space="preserve">. </w:t>
      </w:r>
      <w:r w:rsidR="00D91B8F">
        <w:t xml:space="preserve">This </w:t>
      </w:r>
      <w:r w:rsidR="007B2DA5">
        <w:t xml:space="preserve">is modeling the mind of a student. </w:t>
      </w:r>
      <w:r w:rsidR="669C3C8F">
        <w:t>Starting from the left side of the image, the instructor’s social engagement is the one thing we will have outside of the student’s control.</w:t>
      </w:r>
      <w:r w:rsidR="00527325">
        <w:t xml:space="preserve"> </w:t>
      </w:r>
      <w:r w:rsidR="2D1094C0">
        <w:t xml:space="preserve">Each node represents </w:t>
      </w:r>
      <w:r w:rsidR="7A53E6BB">
        <w:t xml:space="preserve">key features of this specific situation. And </w:t>
      </w:r>
      <w:r w:rsidR="47DD72B0">
        <w:t>each node represents the influence and direction of one node to the other.</w:t>
      </w:r>
    </w:p>
    <w:p w14:paraId="56979A89" w14:textId="281EF106" w:rsidR="47DD72B0" w:rsidRDefault="47DD72B0" w:rsidP="03D802F0">
      <w:pPr>
        <w:spacing w:line="259" w:lineRule="auto"/>
      </w:pPr>
      <w:r>
        <w:t xml:space="preserve">For example, </w:t>
      </w:r>
    </w:p>
    <w:p w14:paraId="4CCFBADA" w14:textId="034B0335" w:rsidR="03D802F0" w:rsidRDefault="03D802F0" w:rsidP="03D802F0">
      <w:pPr>
        <w:spacing w:line="259" w:lineRule="auto"/>
      </w:pPr>
    </w:p>
    <w:p w14:paraId="4DB155BB" w14:textId="6CDBA595" w:rsidR="47DD72B0" w:rsidRDefault="47DD72B0" w:rsidP="03D802F0">
      <w:pPr>
        <w:spacing w:line="259" w:lineRule="auto"/>
        <w:ind w:firstLine="720"/>
      </w:pPr>
      <w:r w:rsidRPr="03D802F0">
        <w:rPr>
          <w:b/>
          <w:bCs/>
        </w:rPr>
        <w:t>I</w:t>
      </w:r>
      <w:r>
        <w:t xml:space="preserve"> </w:t>
      </w:r>
      <w:r w:rsidRPr="03D802F0">
        <w:rPr>
          <w:sz w:val="16"/>
          <w:szCs w:val="16"/>
        </w:rPr>
        <w:t>(introvertism level)</w:t>
      </w:r>
      <w:r>
        <w:t xml:space="preserve"> * weight = </w:t>
      </w:r>
      <w:r w:rsidR="694E0FAC" w:rsidRPr="03D802F0">
        <w:rPr>
          <w:b/>
          <w:bCs/>
        </w:rPr>
        <w:t>CE</w:t>
      </w:r>
      <w:r w:rsidR="694E0FAC">
        <w:t xml:space="preserve"> </w:t>
      </w:r>
      <w:r w:rsidR="694E0FAC" w:rsidRPr="03D802F0">
        <w:rPr>
          <w:sz w:val="16"/>
          <w:szCs w:val="16"/>
        </w:rPr>
        <w:t>(</w:t>
      </w:r>
      <w:r w:rsidRPr="03D802F0">
        <w:rPr>
          <w:sz w:val="16"/>
          <w:szCs w:val="16"/>
        </w:rPr>
        <w:t>frequency of cognitive engagement</w:t>
      </w:r>
      <w:r w:rsidR="4DAB5EF3" w:rsidRPr="03D802F0">
        <w:rPr>
          <w:sz w:val="16"/>
          <w:szCs w:val="16"/>
        </w:rPr>
        <w:t>)</w:t>
      </w:r>
    </w:p>
    <w:p w14:paraId="580978C5" w14:textId="4E12BBBD" w:rsidR="47DD72B0" w:rsidRDefault="47DD72B0" w:rsidP="03D802F0">
      <w:pPr>
        <w:spacing w:line="259" w:lineRule="auto"/>
        <w:ind w:firstLine="720"/>
      </w:pPr>
      <w:r>
        <w:t xml:space="preserve">Are </w:t>
      </w:r>
      <w:r w:rsidR="37368B9B">
        <w:t>represented</w:t>
      </w:r>
      <w:r>
        <w:t xml:space="preserve"> by:</w:t>
      </w:r>
    </w:p>
    <w:p w14:paraId="6B2D0624" w14:textId="36B2CB29" w:rsidR="7713A33C" w:rsidRDefault="7713A33C" w:rsidP="03D802F0">
      <w:pPr>
        <w:spacing w:line="259" w:lineRule="auto"/>
        <w:ind w:left="720" w:firstLine="720"/>
      </w:pPr>
      <w:r>
        <w:rPr>
          <w:noProof/>
        </w:rPr>
        <mc:AlternateContent>
          <mc:Choice Requires="wpg">
            <w:drawing>
              <wp:inline distT="0" distB="0" distL="0" distR="0" wp14:anchorId="5AB8ABBD" wp14:editId="61F4F548">
                <wp:extent cx="1718945" cy="299720"/>
                <wp:effectExtent l="0" t="0" r="14605" b="24130"/>
                <wp:docPr id="2086109991" name="Group 1"/>
                <wp:cNvGraphicFramePr/>
                <a:graphic xmlns:a="http://schemas.openxmlformats.org/drawingml/2006/main">
                  <a:graphicData uri="http://schemas.microsoft.com/office/word/2010/wordprocessingGroup">
                    <wpg:wgp>
                      <wpg:cNvGrpSpPr/>
                      <wpg:grpSpPr>
                        <a:xfrm>
                          <a:off x="0" y="0"/>
                          <a:ext cx="1718945" cy="299720"/>
                          <a:chOff x="0" y="0"/>
                          <a:chExt cx="1362075" cy="300038"/>
                        </a:xfrm>
                      </wpg:grpSpPr>
                      <wps:wsp>
                        <wps:cNvPr id="208120823" name="Rectangle 208120823"/>
                        <wps:cNvSpPr/>
                        <wps:spPr>
                          <a:xfrm>
                            <a:off x="0" y="0"/>
                            <a:ext cx="419100" cy="300038"/>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0C75287" w14:textId="77777777" w:rsidR="00A351E4" w:rsidRDefault="00646349" w:rsidP="00646349">
                              <w:pPr>
                                <w:jc w:val="center"/>
                                <w:rPr>
                                  <w:rFonts w:ascii="Cambria" w:eastAsia="Cambria" w:hAnsi="Cambria"/>
                                  <w:color w:val="FFFFFF"/>
                                </w:rPr>
                              </w:pPr>
                              <w:r>
                                <w:rPr>
                                  <w:rFonts w:ascii="Cambria" w:eastAsia="Cambria" w:hAnsi="Cambria"/>
                                  <w:color w:val="FFFFFF"/>
                                </w:rPr>
                                <w:t>I</w:t>
                              </w:r>
                            </w:p>
                          </w:txbxContent>
                        </wps:txbx>
                        <wps:bodyPr anchor="t"/>
                      </wps:wsp>
                      <wps:wsp>
                        <wps:cNvPr id="558263084" name="Straight Arrow Connector 558263084"/>
                        <wps:cNvCnPr/>
                        <wps:spPr>
                          <a:xfrm>
                            <a:off x="419100" y="142875"/>
                            <a:ext cx="523875" cy="7144"/>
                          </a:xfrm>
                          <a:prstGeom prst="straightConnector1">
                            <a:avLst/>
                          </a:prstGeom>
                          <a:ln w="28575">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426563175" name="Rectangle 426563175"/>
                        <wps:cNvSpPr/>
                        <wps:spPr>
                          <a:xfrm>
                            <a:off x="942975" y="0"/>
                            <a:ext cx="419100" cy="300038"/>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A5238EE" w14:textId="77777777" w:rsidR="00A351E4" w:rsidRDefault="00646349" w:rsidP="00646349">
                              <w:pPr>
                                <w:jc w:val="center"/>
                                <w:rPr>
                                  <w:rFonts w:ascii="Cambria" w:eastAsia="Cambria" w:hAnsi="Cambria"/>
                                  <w:color w:val="FFFFFF"/>
                                </w:rPr>
                              </w:pPr>
                              <w:r>
                                <w:rPr>
                                  <w:rFonts w:ascii="Cambria" w:eastAsia="Cambria" w:hAnsi="Cambria"/>
                                  <w:color w:val="FFFFFF"/>
                                </w:rPr>
                                <w:t>CE</w:t>
                              </w:r>
                            </w:p>
                          </w:txbxContent>
                        </wps:txbx>
                        <wps:bodyPr anchor="t"/>
                      </wps:wsp>
                    </wpg:wgp>
                  </a:graphicData>
                </a:graphic>
              </wp:inline>
            </w:drawing>
          </mc:Choice>
          <mc:Fallback>
            <w:pict>
              <v:group w14:anchorId="5AB8ABBD" id="Group 1" o:spid="_x0000_s1026" style="width:135.35pt;height:23.6pt;mso-position-horizontal-relative:char;mso-position-vertical-relative:line" coordsize="1362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">
                <v:rect id="Rectangle 208120823" o:spid="_x0000_s1027" style="position:absolute;width:4191;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" fillcolor="#4f81bd [3204]" strokecolor="#243f60 [1604]" strokeweight="2pt">
                  <v:textbox>
                    <w:txbxContent>
                      <w:p w14:paraId="50C75287" w14:textId="77777777" w:rsidR="00A351E4" w:rsidRDefault="00646349" w:rsidP="00646349">
                        <w:pPr>
                          <w:jc w:val="center"/>
                          <w:rPr>
                            <w:rFonts w:ascii="Cambria" w:eastAsia="Cambria" w:hAnsi="Cambria"/>
                            <w:color w:val="FFFFFF"/>
                          </w:rPr>
                        </w:pPr>
                        <w:r>
                          <w:rPr>
                            <w:rFonts w:ascii="Cambria" w:eastAsia="Cambria" w:hAnsi="Cambria"/>
                            <w:color w:val="FFFFFF"/>
                          </w:rPr>
                          <w:t>I</w:t>
                        </w:r>
                      </w:p>
                    </w:txbxContent>
                  </v:textbox>
                </v:rect>
                <v:shapetype id="_x0000_t32" coordsize="21600,21600" o:spt="32" o:oned="t" path="m,l21600,21600e" filled="f">
                  <v:path arrowok="t" fillok="f" o:connecttype="none"/>
                  <o:lock v:ext="edit" shapetype="t"/>
                </v:shapetype>
                <v:shape id="Straight Arrow Connector 558263084" o:spid="_x0000_s1028" type="#_x0000_t32" style="position:absolute;left:4191;top:1428;width:5238;height: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" strokecolor="#4472c4" strokeweight="2.25pt">
                  <v:stroke endarrow="block"/>
                </v:shape>
                <v:rect id="Rectangle 426563175" o:spid="_x0000_s1029" style="position:absolute;left:9429;width:4191;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" fillcolor="#4f81bd [3204]" strokecolor="#243f60 [1604]" strokeweight="2pt">
                  <v:textbox>
                    <w:txbxContent>
                      <w:p w14:paraId="4A5238EE" w14:textId="77777777" w:rsidR="00A351E4" w:rsidRDefault="00646349" w:rsidP="00646349">
                        <w:pPr>
                          <w:jc w:val="center"/>
                          <w:rPr>
                            <w:rFonts w:ascii="Cambria" w:eastAsia="Cambria" w:hAnsi="Cambria"/>
                            <w:color w:val="FFFFFF"/>
                          </w:rPr>
                        </w:pPr>
                        <w:r>
                          <w:rPr>
                            <w:rFonts w:ascii="Cambria" w:eastAsia="Cambria" w:hAnsi="Cambria"/>
                            <w:color w:val="FFFFFF"/>
                          </w:rPr>
                          <w:t>CE</w:t>
                        </w:r>
                      </w:p>
                    </w:txbxContent>
                  </v:textbox>
                </v:rect>
                <w10:anchorlock/>
              </v:group>
            </w:pict>
          </mc:Fallback>
        </mc:AlternateContent>
      </w:r>
    </w:p>
    <w:p w14:paraId="7978B7EA" w14:textId="77777777" w:rsidR="00D75666" w:rsidRDefault="00D75666" w:rsidP="4A3A484F">
      <w:pPr>
        <w:spacing w:line="259" w:lineRule="auto"/>
      </w:pPr>
    </w:p>
    <w:p w14:paraId="2B66CBC5" w14:textId="3B4EC4D1" w:rsidR="108CA7F1" w:rsidRDefault="108CA7F1" w:rsidP="03D802F0">
      <w:pPr>
        <w:spacing w:line="259" w:lineRule="auto"/>
      </w:pPr>
      <w:r>
        <w:t xml:space="preserve">Our </w:t>
      </w:r>
      <w:proofErr w:type="gramStart"/>
      <w:r>
        <w:t>final result</w:t>
      </w:r>
      <w:proofErr w:type="gramEnd"/>
      <w:r>
        <w:t xml:space="preserve"> of this project is something as below.</w:t>
      </w:r>
    </w:p>
    <w:p w14:paraId="4A0C315B" w14:textId="7A6B17B0" w:rsidR="7D76DA6F" w:rsidRDefault="4A619CC4" w:rsidP="4A3A484F">
      <w:pPr>
        <w:spacing w:line="259" w:lineRule="auto"/>
      </w:pPr>
      <w:r>
        <w:lastRenderedPageBreak/>
        <w:t xml:space="preserve"> </w:t>
      </w:r>
      <w:r w:rsidR="7D76DA6F">
        <w:rPr>
          <w:noProof/>
        </w:rPr>
        <w:drawing>
          <wp:inline distT="0" distB="0" distL="0" distR="0" wp14:anchorId="05A33E08" wp14:editId="01A982D3">
            <wp:extent cx="5257362" cy="3460224"/>
            <wp:effectExtent l="0" t="0" r="0" b="3175"/>
            <wp:docPr id="1099124115" name="Picture 109912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124115"/>
                    <pic:cNvPicPr/>
                  </pic:nvPicPr>
                  <pic:blipFill>
                    <a:blip r:embed="rId9">
                      <a:extLst>
                        <a:ext uri="{28A0092B-C50C-407E-A947-70E740481C1C}">
                          <a14:useLocalDpi xmlns:a14="http://schemas.microsoft.com/office/drawing/2010/main" val="0"/>
                        </a:ext>
                      </a:extLst>
                    </a:blip>
                    <a:stretch>
                      <a:fillRect/>
                    </a:stretch>
                  </pic:blipFill>
                  <pic:spPr>
                    <a:xfrm>
                      <a:off x="0" y="0"/>
                      <a:ext cx="5257362" cy="3460224"/>
                    </a:xfrm>
                    <a:prstGeom prst="rect">
                      <a:avLst/>
                    </a:prstGeom>
                  </pic:spPr>
                </pic:pic>
              </a:graphicData>
            </a:graphic>
          </wp:inline>
        </w:drawing>
      </w:r>
    </w:p>
    <w:p w14:paraId="7E49A442" w14:textId="6F6A35D6" w:rsidR="051DF947" w:rsidRDefault="051DF947" w:rsidP="03D802F0">
      <w:pPr>
        <w:spacing w:line="259" w:lineRule="auto"/>
      </w:pPr>
      <w:hyperlink r:id="rId10">
        <w:r w:rsidRPr="03D802F0">
          <w:rPr>
            <w:rStyle w:val="Hyperlink"/>
          </w:rPr>
          <w:t>978-3-319-67077-5_37.pdf</w:t>
        </w:r>
      </w:hyperlink>
    </w:p>
    <w:p w14:paraId="25D146EB" w14:textId="77777777" w:rsidR="00D75666" w:rsidRDefault="00D75666" w:rsidP="4A3A484F">
      <w:pPr>
        <w:spacing w:line="259" w:lineRule="auto"/>
      </w:pPr>
    </w:p>
    <w:p w14:paraId="1864AEE0" w14:textId="621D222A" w:rsidR="7D76DA6F" w:rsidRPr="00930F5A" w:rsidRDefault="7D76DA6F" w:rsidP="0369727D">
      <w:pPr>
        <w:spacing w:line="259" w:lineRule="auto"/>
      </w:pPr>
      <w:r>
        <w:t>This is an example of an agent-based model Prof. Araujo</w:t>
      </w:r>
      <w:r w:rsidR="275AA31E">
        <w:t xml:space="preserve"> created that shows the spread of information </w:t>
      </w:r>
      <w:r w:rsidR="374140D6">
        <w:t xml:space="preserve">by individuals in a disaster. </w:t>
      </w:r>
      <w:r w:rsidR="5943FF0F">
        <w:t xml:space="preserve">The left most W-start node </w:t>
      </w:r>
      <w:r w:rsidR="172A253A">
        <w:t>represents</w:t>
      </w:r>
      <w:r w:rsidR="5943FF0F">
        <w:t xml:space="preserve"> the states of world. S-nodes represent the sense of </w:t>
      </w:r>
      <w:r w:rsidR="0EB6D520">
        <w:t xml:space="preserve">a </w:t>
      </w:r>
      <w:r w:rsidR="008478F8">
        <w:t>person</w:t>
      </w:r>
      <w:r w:rsidR="0EB6D520">
        <w:t xml:space="preserve"> receiving information from the world. And the other nodes represent how that information processed and generated outcomes</w:t>
      </w:r>
      <w:r w:rsidR="3049BF15">
        <w:t>.</w:t>
      </w:r>
    </w:p>
    <w:p w14:paraId="6579523C" w14:textId="3A032315" w:rsidR="4A3A484F" w:rsidRDefault="4A3A484F" w:rsidP="4A3A484F">
      <w:pPr>
        <w:spacing w:line="259" w:lineRule="auto"/>
      </w:pPr>
    </w:p>
    <w:p w14:paraId="1C30900A" w14:textId="4067D918" w:rsidR="4A3A484F" w:rsidRDefault="4A3A484F" w:rsidP="4A3A484F">
      <w:pPr>
        <w:spacing w:line="259" w:lineRule="auto"/>
      </w:pPr>
    </w:p>
    <w:p w14:paraId="69567D8B" w14:textId="3237C7DB" w:rsidR="6602E183" w:rsidRDefault="6602E183" w:rsidP="03D802F0">
      <w:pPr>
        <w:spacing w:line="259" w:lineRule="auto"/>
      </w:pPr>
      <w:r>
        <w:t>We will be creating a similar model for our own case. Each node will be based on findings from research papers on the cognitive processes of students. We will gather the key features in a classroom situation and observe the relationships between them. These relationships will form a mathematical model to calculate the outcome we aim to observe.</w:t>
      </w:r>
    </w:p>
    <w:p w14:paraId="06605B93" w14:textId="746C2E8E" w:rsidR="6602E183" w:rsidRDefault="6602E183" w:rsidP="03D802F0">
      <w:pPr>
        <w:spacing w:line="259" w:lineRule="auto"/>
      </w:pPr>
      <w:r>
        <w:t>The features and relationships will be visualized as nodes and arrows.</w:t>
      </w:r>
    </w:p>
    <w:p w14:paraId="7D358658" w14:textId="47A88D99" w:rsidR="6602E183" w:rsidRDefault="6602E183" w:rsidP="03D802F0">
      <w:pPr>
        <w:spacing w:line="259" w:lineRule="auto"/>
      </w:pPr>
      <w:r>
        <w:t>We use customized nodes because we want to observe the process of cognition. If our goal were simply to predict outcomes from certain inputs, we might rely on hidden layers, as in other major machine learning models. However, hidden layers within such models are not interpretable by humans. Therefore, we use agent-based modeling to build a relationship layer that allows us to directly observe cognitive processes within the model.</w:t>
      </w:r>
    </w:p>
    <w:p w14:paraId="6C930FF7" w14:textId="0CA10FDC" w:rsidR="03D802F0" w:rsidRDefault="03D802F0" w:rsidP="03D802F0">
      <w:pPr>
        <w:spacing w:line="259" w:lineRule="auto"/>
      </w:pPr>
    </w:p>
    <w:p w14:paraId="7ABD0136" w14:textId="3D844AB8" w:rsidR="49F929BF" w:rsidRDefault="49F929BF" w:rsidP="03D802F0">
      <w:pPr>
        <w:spacing w:line="259" w:lineRule="auto"/>
      </w:pPr>
      <w:r w:rsidRPr="03D802F0">
        <w:t xml:space="preserve">By simulating the cognitive process of introverts, we will generate </w:t>
      </w:r>
      <w:r w:rsidR="008478F8" w:rsidRPr="03D802F0">
        <w:t>refinement</w:t>
      </w:r>
      <w:r w:rsidRPr="03D802F0">
        <w:t xml:space="preserve"> for classroom activities. We will use </w:t>
      </w:r>
      <w:r w:rsidR="008478F8" w:rsidRPr="03D802F0">
        <w:t>Net</w:t>
      </w:r>
      <w:r w:rsidR="008478F8">
        <w:t xml:space="preserve"> </w:t>
      </w:r>
      <w:r w:rsidR="008478F8" w:rsidRPr="03D802F0">
        <w:t>Logo</w:t>
      </w:r>
      <w:r w:rsidRPr="03D802F0">
        <w:t xml:space="preserve"> to simulate a virtual classroom based on the generated model.</w:t>
      </w:r>
    </w:p>
    <w:p w14:paraId="1D8790BD" w14:textId="02CD9D72" w:rsidR="03D802F0" w:rsidRDefault="03D802F0" w:rsidP="03D802F0">
      <w:pPr>
        <w:spacing w:line="259" w:lineRule="auto"/>
      </w:pPr>
    </w:p>
    <w:p w14:paraId="0888C9A1" w14:textId="10D7EDCC" w:rsidR="03D802F0" w:rsidRDefault="03D802F0" w:rsidP="03D802F0">
      <w:pPr>
        <w:spacing w:line="259" w:lineRule="auto"/>
      </w:pPr>
    </w:p>
    <w:p w14:paraId="340C9517" w14:textId="77777777" w:rsidR="00144FEF" w:rsidRDefault="00AD4C9C">
      <w:pPr>
        <w:pStyle w:val="Heading1"/>
      </w:pPr>
      <w:bookmarkStart w:id="0" w:name="_299j4r3kopng" w:colFirst="0" w:colLast="0"/>
      <w:bookmarkEnd w:id="0"/>
      <w:r>
        <w:rPr>
          <w:i/>
          <w:sz w:val="28"/>
          <w:szCs w:val="28"/>
        </w:rPr>
        <w:lastRenderedPageBreak/>
        <w:t>Research or Development Objective</w:t>
      </w:r>
    </w:p>
    <w:p w14:paraId="61C0572A" w14:textId="18828F88" w:rsidR="00144FEF" w:rsidRPr="00F85B1E" w:rsidRDefault="023EF8E9" w:rsidP="03D802F0">
      <w:pPr>
        <w:pBdr>
          <w:top w:val="nil"/>
          <w:left w:val="nil"/>
          <w:bottom w:val="nil"/>
          <w:right w:val="nil"/>
          <w:between w:val="nil"/>
        </w:pBdr>
      </w:pPr>
      <w:r>
        <w:t>This</w:t>
      </w:r>
      <w:r w:rsidR="64496B94">
        <w:t xml:space="preserve"> is </w:t>
      </w:r>
      <w:r w:rsidR="177D5845">
        <w:t>primarily a research</w:t>
      </w:r>
      <w:r w:rsidR="5C8C6792">
        <w:t xml:space="preserve"> project, but it contains development process also. We will research </w:t>
      </w:r>
      <w:r w:rsidR="56095E02">
        <w:t>valid</w:t>
      </w:r>
      <w:r w:rsidR="5C8C6792">
        <w:t xml:space="preserve"> theory and data </w:t>
      </w:r>
      <w:r w:rsidR="7C190FBE">
        <w:t xml:space="preserve">that explains </w:t>
      </w:r>
      <w:r w:rsidR="5C8C6792">
        <w:t xml:space="preserve">introverted </w:t>
      </w:r>
      <w:r w:rsidR="0726144D">
        <w:t>students' behavior.</w:t>
      </w:r>
      <w:r w:rsidR="4E18F837">
        <w:t xml:space="preserve"> Using the research results, we will make cognitive models of those students.</w:t>
      </w:r>
      <w:r w:rsidR="23519784">
        <w:t xml:space="preserve"> </w:t>
      </w:r>
    </w:p>
    <w:p w14:paraId="7D288C87" w14:textId="142216C3" w:rsidR="74D2CA30" w:rsidRDefault="74D2CA30" w:rsidP="03D802F0">
      <w:pPr>
        <w:pBdr>
          <w:top w:val="nil"/>
          <w:left w:val="nil"/>
          <w:bottom w:val="nil"/>
          <w:right w:val="nil"/>
          <w:between w:val="nil"/>
        </w:pBdr>
      </w:pPr>
      <w:r>
        <w:t>The current schedule of this project is:</w:t>
      </w:r>
    </w:p>
    <w:p w14:paraId="48C2CC74" w14:textId="380F983B" w:rsidR="111D370D" w:rsidRDefault="409C6FAA" w:rsidP="166767A2">
      <w:pPr>
        <w:pStyle w:val="ListParagraph"/>
        <w:numPr>
          <w:ilvl w:val="0"/>
          <w:numId w:val="2"/>
        </w:numPr>
        <w:pBdr>
          <w:top w:val="nil"/>
          <w:left w:val="nil"/>
          <w:bottom w:val="nil"/>
          <w:right w:val="nil"/>
          <w:between w:val="nil"/>
        </w:pBdr>
      </w:pPr>
      <w:r>
        <w:t xml:space="preserve">October </w:t>
      </w:r>
      <w:r w:rsidR="111D370D">
        <w:t xml:space="preserve">2024: </w:t>
      </w:r>
    </w:p>
    <w:p w14:paraId="01B519A8" w14:textId="57A83E24" w:rsidR="3B1AD008" w:rsidRDefault="2A7AAAEA" w:rsidP="166767A2">
      <w:pPr>
        <w:pBdr>
          <w:top w:val="nil"/>
          <w:left w:val="nil"/>
          <w:bottom w:val="nil"/>
          <w:right w:val="nil"/>
          <w:between w:val="nil"/>
        </w:pBdr>
        <w:ind w:left="720" w:firstLine="720"/>
      </w:pPr>
      <w:r>
        <w:t xml:space="preserve">Do a </w:t>
      </w:r>
      <w:r w:rsidR="3B1AD008">
        <w:t>literature review of relevant work on student introversion.</w:t>
      </w:r>
    </w:p>
    <w:p w14:paraId="540D1A27" w14:textId="695A3DA7" w:rsidR="00144FEF" w:rsidRPr="00F85B1E" w:rsidRDefault="71632BDC" w:rsidP="166767A2">
      <w:pPr>
        <w:pStyle w:val="ListParagraph"/>
        <w:numPr>
          <w:ilvl w:val="0"/>
          <w:numId w:val="1"/>
        </w:numPr>
        <w:pBdr>
          <w:top w:val="nil"/>
          <w:left w:val="nil"/>
          <w:bottom w:val="nil"/>
          <w:right w:val="nil"/>
          <w:between w:val="nil"/>
        </w:pBdr>
      </w:pPr>
      <w:r>
        <w:t xml:space="preserve">November </w:t>
      </w:r>
      <w:r w:rsidR="74D2CA30">
        <w:t xml:space="preserve">2024: </w:t>
      </w:r>
    </w:p>
    <w:p w14:paraId="63A724E7" w14:textId="5496AC40" w:rsidR="00144FEF" w:rsidRPr="00F85B1E" w:rsidRDefault="5ADB8546" w:rsidP="166767A2">
      <w:pPr>
        <w:pBdr>
          <w:top w:val="nil"/>
          <w:left w:val="nil"/>
          <w:bottom w:val="nil"/>
          <w:right w:val="nil"/>
          <w:between w:val="nil"/>
        </w:pBdr>
        <w:ind w:left="720" w:firstLine="720"/>
      </w:pPr>
      <w:r>
        <w:t>G</w:t>
      </w:r>
      <w:r w:rsidR="74D2CA30">
        <w:t xml:space="preserve">enerates </w:t>
      </w:r>
      <w:r w:rsidR="00855C82">
        <w:t>the first</w:t>
      </w:r>
      <w:r w:rsidR="74D2CA30">
        <w:t xml:space="preserve"> draft model </w:t>
      </w:r>
      <w:r w:rsidR="47C64907">
        <w:t xml:space="preserve">that explains the cognitive process from </w:t>
      </w:r>
      <w:r w:rsidR="74223869">
        <w:tab/>
        <w:t>collected papers</w:t>
      </w:r>
      <w:r w:rsidR="47C64907">
        <w:t>.</w:t>
      </w:r>
    </w:p>
    <w:p w14:paraId="28DEC7E7" w14:textId="3DA35805" w:rsidR="33B4044A" w:rsidRPr="00F85B1E" w:rsidRDefault="6B18F49A" w:rsidP="166767A2">
      <w:pPr>
        <w:pStyle w:val="ListParagraph"/>
        <w:numPr>
          <w:ilvl w:val="0"/>
          <w:numId w:val="1"/>
        </w:numPr>
        <w:pBdr>
          <w:top w:val="nil"/>
          <w:left w:val="nil"/>
          <w:bottom w:val="nil"/>
          <w:right w:val="nil"/>
          <w:between w:val="nil"/>
        </w:pBdr>
        <w:spacing w:line="259" w:lineRule="auto"/>
      </w:pPr>
      <w:r>
        <w:t>December</w:t>
      </w:r>
      <w:r w:rsidR="0A1A733D">
        <w:t xml:space="preserve"> </w:t>
      </w:r>
      <w:r w:rsidR="33B4044A">
        <w:t xml:space="preserve">2024: </w:t>
      </w:r>
    </w:p>
    <w:p w14:paraId="5857FF13" w14:textId="395E22B0" w:rsidR="33B4044A" w:rsidRPr="00F85B1E" w:rsidRDefault="03589CFD" w:rsidP="166767A2">
      <w:pPr>
        <w:pBdr>
          <w:top w:val="nil"/>
          <w:left w:val="nil"/>
          <w:bottom w:val="nil"/>
          <w:right w:val="nil"/>
          <w:between w:val="nil"/>
        </w:pBdr>
        <w:ind w:left="720" w:firstLine="720"/>
      </w:pPr>
      <w:r>
        <w:t>M</w:t>
      </w:r>
      <w:r w:rsidR="33B4044A">
        <w:t xml:space="preserve">ake a presentation on our halfway point that we will share during the cs </w:t>
      </w:r>
      <w:r w:rsidR="33B4044A">
        <w:tab/>
        <w:t>seminar.</w:t>
      </w:r>
    </w:p>
    <w:p w14:paraId="4D9AB50D" w14:textId="5C67BEEA" w:rsidR="00144FEF" w:rsidRPr="00F85B1E" w:rsidRDefault="0CFF3BD6" w:rsidP="166767A2">
      <w:pPr>
        <w:pStyle w:val="ListParagraph"/>
        <w:numPr>
          <w:ilvl w:val="0"/>
          <w:numId w:val="1"/>
        </w:numPr>
        <w:pBdr>
          <w:top w:val="nil"/>
          <w:left w:val="nil"/>
          <w:bottom w:val="nil"/>
          <w:right w:val="nil"/>
          <w:between w:val="nil"/>
        </w:pBdr>
        <w:spacing w:line="259" w:lineRule="auto"/>
      </w:pPr>
      <w:r>
        <w:t>January</w:t>
      </w:r>
      <w:r w:rsidR="1714265E">
        <w:t xml:space="preserve"> </w:t>
      </w:r>
      <w:r w:rsidR="74D2CA30">
        <w:t>202</w:t>
      </w:r>
      <w:r w:rsidR="00E87E98">
        <w:rPr>
          <w:rFonts w:hint="eastAsia"/>
          <w:lang w:eastAsia="ko-KR"/>
        </w:rPr>
        <w:t>5</w:t>
      </w:r>
      <w:r w:rsidR="74D2CA30">
        <w:t xml:space="preserve">: </w:t>
      </w:r>
    </w:p>
    <w:p w14:paraId="55D8F413" w14:textId="4174E981" w:rsidR="00144FEF" w:rsidRPr="00F85B1E" w:rsidRDefault="0C4D4982" w:rsidP="166767A2">
      <w:pPr>
        <w:pBdr>
          <w:top w:val="nil"/>
          <w:left w:val="nil"/>
          <w:bottom w:val="nil"/>
          <w:right w:val="nil"/>
          <w:between w:val="nil"/>
        </w:pBdr>
        <w:ind w:left="720" w:firstLine="720"/>
      </w:pPr>
      <w:r>
        <w:t>Fi</w:t>
      </w:r>
      <w:r w:rsidR="75637DD2">
        <w:t xml:space="preserve">nalize </w:t>
      </w:r>
      <w:r>
        <w:t>the model structure</w:t>
      </w:r>
      <w:r w:rsidR="33D91C24">
        <w:t>.</w:t>
      </w:r>
    </w:p>
    <w:p w14:paraId="5D2D241A" w14:textId="1458432B" w:rsidR="00144FEF" w:rsidRPr="00F85B1E" w:rsidRDefault="0A29E759" w:rsidP="166767A2">
      <w:pPr>
        <w:pStyle w:val="ListParagraph"/>
        <w:numPr>
          <w:ilvl w:val="0"/>
          <w:numId w:val="1"/>
        </w:numPr>
        <w:pBdr>
          <w:top w:val="nil"/>
          <w:left w:val="nil"/>
          <w:bottom w:val="nil"/>
          <w:right w:val="nil"/>
          <w:between w:val="nil"/>
        </w:pBdr>
        <w:spacing w:line="259" w:lineRule="auto"/>
      </w:pPr>
      <w:r>
        <w:t>February</w:t>
      </w:r>
      <w:r w:rsidR="1E7F3234">
        <w:t xml:space="preserve"> </w:t>
      </w:r>
      <w:r w:rsidR="270B8AC5">
        <w:t xml:space="preserve">2025: </w:t>
      </w:r>
    </w:p>
    <w:p w14:paraId="4850843E" w14:textId="02921DE6" w:rsidR="00144FEF" w:rsidRPr="00F85B1E" w:rsidRDefault="4317C7AB" w:rsidP="166767A2">
      <w:pPr>
        <w:pBdr>
          <w:top w:val="nil"/>
          <w:left w:val="nil"/>
          <w:bottom w:val="nil"/>
          <w:right w:val="nil"/>
          <w:between w:val="nil"/>
        </w:pBdr>
        <w:ind w:left="720" w:firstLine="720"/>
      </w:pPr>
      <w:r>
        <w:t>Use c</w:t>
      </w:r>
      <w:r w:rsidR="77C45D58">
        <w:t>ollect</w:t>
      </w:r>
      <w:r w:rsidR="00E87E98">
        <w:rPr>
          <w:rFonts w:hint="eastAsia"/>
          <w:lang w:eastAsia="ko-KR"/>
        </w:rPr>
        <w:t>ed</w:t>
      </w:r>
      <w:r w:rsidR="77C45D58">
        <w:t xml:space="preserve"> data </w:t>
      </w:r>
      <w:r w:rsidR="3B870FDC">
        <w:t>to</w:t>
      </w:r>
      <w:r w:rsidR="77C45D58">
        <w:t xml:space="preserve"> </w:t>
      </w:r>
      <w:r w:rsidR="270B8AC5">
        <w:t>fine tun</w:t>
      </w:r>
      <w:r w:rsidR="06139561">
        <w:t>e</w:t>
      </w:r>
      <w:r w:rsidR="6B7949E5">
        <w:t xml:space="preserve"> the weights </w:t>
      </w:r>
      <w:r w:rsidR="73186962">
        <w:t xml:space="preserve">in </w:t>
      </w:r>
      <w:r w:rsidR="6B7949E5">
        <w:t xml:space="preserve">the </w:t>
      </w:r>
      <w:r w:rsidR="42D301C9">
        <w:t>model</w:t>
      </w:r>
      <w:r w:rsidR="061F47C2">
        <w:t>.</w:t>
      </w:r>
    </w:p>
    <w:p w14:paraId="5B104918" w14:textId="4956711E" w:rsidR="270B8AC5" w:rsidRDefault="5B697C28" w:rsidP="166767A2">
      <w:pPr>
        <w:pStyle w:val="ListParagraph"/>
        <w:numPr>
          <w:ilvl w:val="0"/>
          <w:numId w:val="1"/>
        </w:numPr>
        <w:pBdr>
          <w:top w:val="nil"/>
          <w:left w:val="nil"/>
          <w:bottom w:val="nil"/>
          <w:right w:val="nil"/>
          <w:between w:val="nil"/>
        </w:pBdr>
        <w:spacing w:line="259" w:lineRule="auto"/>
      </w:pPr>
      <w:r>
        <w:t xml:space="preserve">March </w:t>
      </w:r>
      <w:r w:rsidR="270B8AC5">
        <w:t xml:space="preserve">2025: </w:t>
      </w:r>
    </w:p>
    <w:p w14:paraId="07A3140F" w14:textId="3F32F133" w:rsidR="1CC93F53" w:rsidRDefault="1CC93F53" w:rsidP="03D802F0">
      <w:pPr>
        <w:pBdr>
          <w:top w:val="nil"/>
          <w:left w:val="nil"/>
          <w:bottom w:val="nil"/>
          <w:right w:val="nil"/>
          <w:between w:val="nil"/>
        </w:pBdr>
        <w:ind w:left="720" w:firstLine="720"/>
      </w:pPr>
      <w:r>
        <w:t>Analyze the cognitive model and its conclusions. Use the model and</w:t>
      </w:r>
    </w:p>
    <w:p w14:paraId="4822D6D1" w14:textId="78A15733" w:rsidR="1CC93F53" w:rsidRDefault="008478F8" w:rsidP="03D802F0">
      <w:pPr>
        <w:pBdr>
          <w:top w:val="nil"/>
          <w:left w:val="nil"/>
          <w:bottom w:val="nil"/>
          <w:right w:val="nil"/>
          <w:between w:val="nil"/>
        </w:pBdr>
        <w:ind w:left="720" w:firstLine="720"/>
      </w:pPr>
      <w:r>
        <w:t>Net Logo</w:t>
      </w:r>
      <w:r w:rsidR="1CC93F53">
        <w:t xml:space="preserve"> to develop refinements for classroom activities.</w:t>
      </w:r>
    </w:p>
    <w:p w14:paraId="1D28AB35" w14:textId="703E1333" w:rsidR="00144FEF" w:rsidRPr="00F85B1E" w:rsidRDefault="475E2ABD" w:rsidP="166767A2">
      <w:pPr>
        <w:pStyle w:val="ListParagraph"/>
        <w:numPr>
          <w:ilvl w:val="0"/>
          <w:numId w:val="1"/>
        </w:numPr>
        <w:pBdr>
          <w:top w:val="nil"/>
          <w:left w:val="nil"/>
          <w:bottom w:val="nil"/>
          <w:right w:val="nil"/>
          <w:between w:val="nil"/>
        </w:pBdr>
        <w:spacing w:line="259" w:lineRule="auto"/>
      </w:pPr>
      <w:r>
        <w:t xml:space="preserve">April </w:t>
      </w:r>
      <w:r w:rsidR="0CB12A3B">
        <w:t xml:space="preserve">2025: </w:t>
      </w:r>
    </w:p>
    <w:p w14:paraId="555B3621" w14:textId="6D374190" w:rsidR="00144FEF" w:rsidRPr="00F85B1E" w:rsidRDefault="69C80CA4" w:rsidP="166767A2">
      <w:pPr>
        <w:pBdr>
          <w:top w:val="nil"/>
          <w:left w:val="nil"/>
          <w:bottom w:val="nil"/>
          <w:right w:val="nil"/>
          <w:between w:val="nil"/>
        </w:pBdr>
        <w:ind w:left="720" w:firstLine="720"/>
      </w:pPr>
      <w:r>
        <w:t>Make a final</w:t>
      </w:r>
      <w:r w:rsidR="0CB12A3B">
        <w:t xml:space="preserve"> presentation</w:t>
      </w:r>
      <w:r w:rsidR="17213D62">
        <w:t>.</w:t>
      </w:r>
    </w:p>
    <w:p w14:paraId="2C1DB5E7" w14:textId="60C394C8" w:rsidR="03D802F0" w:rsidRDefault="03D802F0" w:rsidP="03D802F0">
      <w:pPr>
        <w:pBdr>
          <w:top w:val="nil"/>
          <w:left w:val="nil"/>
          <w:bottom w:val="nil"/>
          <w:right w:val="nil"/>
          <w:between w:val="nil"/>
        </w:pBdr>
        <w:ind w:left="720" w:firstLine="720"/>
      </w:pPr>
    </w:p>
    <w:p w14:paraId="2ADCCEDC" w14:textId="27AEC8E4" w:rsidR="00144FEF" w:rsidRDefault="00AD4C9C">
      <w:pPr>
        <w:pStyle w:val="Heading2"/>
      </w:pPr>
      <w:r>
        <w:t>Interest and Qualifications</w:t>
      </w:r>
    </w:p>
    <w:p w14:paraId="214BD699" w14:textId="277D17E9" w:rsidR="5D232728" w:rsidRDefault="5D232728">
      <w:r>
        <w:t>The project is based on the agent modeling process and requires the following skills and knowledge:</w:t>
      </w:r>
    </w:p>
    <w:p w14:paraId="2C418613" w14:textId="0C1DD118" w:rsidR="5D232728" w:rsidRDefault="00645A9E" w:rsidP="166767A2">
      <w:proofErr w:type="gramStart"/>
      <w:r>
        <w:t>An</w:t>
      </w:r>
      <w:proofErr w:type="gramEnd"/>
      <w:r w:rsidR="5D232728">
        <w:t xml:space="preserve"> interest in and understanding of psychology domain knowledge, agent-based modeling, and network modeling skills. Agent-based modeling will also require machine learning techniques. Additionally, an understanding of Python is essential for coding and fine-tuning the agent-based model.</w:t>
      </w:r>
    </w:p>
    <w:p w14:paraId="6F48C93D" w14:textId="41DFA803" w:rsidR="166767A2" w:rsidRDefault="166767A2" w:rsidP="166767A2"/>
    <w:p w14:paraId="1DD27D55" w14:textId="1E02839C" w:rsidR="55FDDD49" w:rsidRPr="00F85B1E" w:rsidRDefault="55FDDD49" w:rsidP="166767A2">
      <w:r>
        <w:t>Heonjae Kwon</w:t>
      </w:r>
      <w:r w:rsidR="7951C417">
        <w:t>,</w:t>
      </w:r>
      <w:r>
        <w:t xml:space="preserve"> </w:t>
      </w:r>
      <w:r w:rsidR="29C3F36F">
        <w:t xml:space="preserve">Bachelor of Computer Science (BCS) </w:t>
      </w:r>
      <w:r w:rsidR="3E878F00">
        <w:t xml:space="preserve">senior </w:t>
      </w:r>
      <w:r w:rsidR="29C3F36F">
        <w:t xml:space="preserve">at </w:t>
      </w:r>
      <w:r w:rsidR="43A65820">
        <w:t>Calvin</w:t>
      </w:r>
      <w:r w:rsidR="29C3F36F">
        <w:t xml:space="preserve"> university</w:t>
      </w:r>
    </w:p>
    <w:p w14:paraId="590F3563" w14:textId="19B3350F" w:rsidR="35ED44B4" w:rsidRDefault="35ED44B4" w:rsidP="166767A2">
      <w:pPr>
        <w:ind w:firstLine="720"/>
      </w:pPr>
      <w:r>
        <w:t>CS</w:t>
      </w:r>
      <w:r w:rsidR="47F94148">
        <w:t xml:space="preserve"> </w:t>
      </w:r>
      <w:r>
        <w:t>10</w:t>
      </w:r>
      <w:r w:rsidR="47C34A30">
        <w:t>6</w:t>
      </w:r>
      <w:r>
        <w:t xml:space="preserve">: </w:t>
      </w:r>
      <w:r w:rsidR="223A5F75">
        <w:t>Introduction to Scientific Computation (</w:t>
      </w:r>
      <w:r>
        <w:t>Python</w:t>
      </w:r>
      <w:r w:rsidR="6D0D6884">
        <w:t>)</w:t>
      </w:r>
    </w:p>
    <w:p w14:paraId="3A0FC5AB" w14:textId="59D3E8F1" w:rsidR="35ED44B4" w:rsidRDefault="35ED44B4" w:rsidP="166767A2">
      <w:pPr>
        <w:ind w:firstLine="720"/>
      </w:pPr>
      <w:r>
        <w:t>CS</w:t>
      </w:r>
      <w:r w:rsidR="47F94148">
        <w:t xml:space="preserve"> </w:t>
      </w:r>
      <w:r>
        <w:t xml:space="preserve">300: </w:t>
      </w:r>
      <w:r w:rsidR="134E700C">
        <w:t>Agent base Modeling</w:t>
      </w:r>
    </w:p>
    <w:p w14:paraId="546F4823" w14:textId="095172FC" w:rsidR="134E700C" w:rsidRDefault="134E700C" w:rsidP="166767A2">
      <w:pPr>
        <w:ind w:firstLine="720"/>
      </w:pPr>
      <w:r>
        <w:t>CS</w:t>
      </w:r>
      <w:r w:rsidR="01E09296">
        <w:t xml:space="preserve"> </w:t>
      </w:r>
      <w:r>
        <w:t>344: Machine Learning</w:t>
      </w:r>
    </w:p>
    <w:p w14:paraId="570EA89D" w14:textId="379A03E1" w:rsidR="07E8DC5D" w:rsidRDefault="07E8DC5D" w:rsidP="166767A2">
      <w:pPr>
        <w:ind w:firstLine="720"/>
      </w:pPr>
      <w:r>
        <w:t>PSYC 151</w:t>
      </w:r>
      <w:r w:rsidR="7C53A590">
        <w:t xml:space="preserve">: </w:t>
      </w:r>
      <w:r>
        <w:t>Introductory Psychology: Perspectives on The Self</w:t>
      </w:r>
    </w:p>
    <w:p w14:paraId="23029F27" w14:textId="52AE9AD0" w:rsidR="5249CE5C" w:rsidRDefault="5249CE5C" w:rsidP="166767A2">
      <w:pPr>
        <w:ind w:firstLine="720"/>
      </w:pPr>
      <w:r>
        <w:t>PSYC 201: Developmental Psychology: Lifespan</w:t>
      </w:r>
    </w:p>
    <w:p w14:paraId="02C757CE" w14:textId="67DA4B4F" w:rsidR="166767A2" w:rsidRDefault="166767A2" w:rsidP="166767A2">
      <w:pPr>
        <w:ind w:firstLine="720"/>
      </w:pPr>
    </w:p>
    <w:p w14:paraId="1ED60DB1" w14:textId="134C3D6E" w:rsidR="0C2953ED" w:rsidRDefault="5AB3F590" w:rsidP="166767A2">
      <w:r>
        <w:t xml:space="preserve">Jaden Brookens, </w:t>
      </w:r>
      <w:r w:rsidR="7AE90E65">
        <w:t xml:space="preserve">Computer </w:t>
      </w:r>
      <w:r>
        <w:t xml:space="preserve">Science </w:t>
      </w:r>
      <w:r w:rsidR="4C4762A2">
        <w:t>Plus (</w:t>
      </w:r>
      <w:r>
        <w:t>BS)</w:t>
      </w:r>
    </w:p>
    <w:p w14:paraId="533F04AE" w14:textId="30348B42" w:rsidR="00C32036" w:rsidRDefault="00C32036" w:rsidP="166767A2">
      <w:r>
        <w:tab/>
        <w:t>CS 108</w:t>
      </w:r>
      <w:r w:rsidR="002F7267">
        <w:t>:</w:t>
      </w:r>
      <w:r w:rsidR="0014510B">
        <w:t xml:space="preserve"> Introduction to Computing (python)</w:t>
      </w:r>
    </w:p>
    <w:p w14:paraId="045732F1" w14:textId="08C5F29B" w:rsidR="002F7267" w:rsidRDefault="002F7267" w:rsidP="166767A2">
      <w:r>
        <w:tab/>
        <w:t>CS 300b: Agent Based Modeling</w:t>
      </w:r>
    </w:p>
    <w:p w14:paraId="60363A4E" w14:textId="1B67A10C" w:rsidR="002F7267" w:rsidRPr="00F85B1E" w:rsidRDefault="002F7267" w:rsidP="166767A2">
      <w:r>
        <w:tab/>
      </w:r>
    </w:p>
    <w:p w14:paraId="22D051F7" w14:textId="77777777" w:rsidR="00144FEF" w:rsidRPr="0014510B" w:rsidRDefault="00AD4C9C">
      <w:pPr>
        <w:pStyle w:val="Heading2"/>
        <w:rPr>
          <w:i w:val="0"/>
          <w:iCs/>
        </w:rPr>
      </w:pPr>
      <w:bookmarkStart w:id="1" w:name="_unea3elzjz58" w:colFirst="0" w:colLast="0"/>
      <w:bookmarkEnd w:id="1"/>
      <w:r w:rsidRPr="0014510B">
        <w:rPr>
          <w:i w:val="0"/>
          <w:iCs/>
        </w:rPr>
        <w:t>Collaboration with Advisor, Outside Experts and Users</w:t>
      </w:r>
    </w:p>
    <w:p w14:paraId="5432FB12" w14:textId="4A4276A3" w:rsidR="00144FEF" w:rsidRPr="0014510B" w:rsidRDefault="5A2ADA97" w:rsidP="0014510B">
      <w:pPr>
        <w:spacing w:line="259" w:lineRule="auto"/>
      </w:pPr>
      <w:r>
        <w:t>We will have a regular meeting with Professor Eric Araújo on Thursday at 5PM</w:t>
      </w:r>
    </w:p>
    <w:p w14:paraId="423C7CD6" w14:textId="5C869772" w:rsidR="00144FEF" w:rsidRPr="0014510B" w:rsidRDefault="3DF04F22" w:rsidP="0369727D">
      <w:pPr>
        <w:pStyle w:val="Heading2"/>
        <w:rPr>
          <w:i w:val="0"/>
        </w:rPr>
      </w:pPr>
      <w:r w:rsidRPr="0014510B">
        <w:rPr>
          <w:bCs/>
          <w:i w:val="0"/>
        </w:rPr>
        <w:lastRenderedPageBreak/>
        <w:t>Resources Required</w:t>
      </w:r>
    </w:p>
    <w:p w14:paraId="58499748" w14:textId="2B7BA1D7" w:rsidR="0369727D" w:rsidRDefault="01E4C4B1" w:rsidP="0369727D">
      <w:r>
        <w:t>This project currently does not require any financial resources. While there may be a slight possibility of deployment costs in the future, the likelihood remains low.</w:t>
      </w:r>
    </w:p>
    <w:p w14:paraId="365809F2" w14:textId="41C2F1CF" w:rsidR="007E28AB" w:rsidRPr="007E28AB" w:rsidRDefault="1E738FC4" w:rsidP="007E28AB">
      <w:pPr>
        <w:pStyle w:val="Heading2"/>
        <w:spacing w:line="259" w:lineRule="auto"/>
        <w:rPr>
          <w:rFonts w:eastAsia="맑은 고딕" w:hint="eastAsia"/>
          <w:i w:val="0"/>
          <w:iCs/>
          <w:lang w:eastAsia="ko-KR"/>
        </w:rPr>
      </w:pPr>
      <w:r w:rsidRPr="0014510B">
        <w:rPr>
          <w:i w:val="0"/>
          <w:iCs/>
        </w:rPr>
        <w:t>Sources</w:t>
      </w:r>
    </w:p>
    <w:p w14:paraId="6CEC6040" w14:textId="5A0BF6F7" w:rsidR="007E28AB" w:rsidRDefault="007E28AB" w:rsidP="007E28AB">
      <w:pPr>
        <w:ind w:firstLine="720"/>
        <w:rPr>
          <w:lang w:eastAsia="ko-KR"/>
        </w:rPr>
      </w:pPr>
      <w:r w:rsidRPr="007E28AB">
        <w:rPr>
          <w:lang w:eastAsia="ko-KR"/>
        </w:rPr>
        <w:t>Davidson B, Gillies RA, Pelletier AL. Introversion and medical student education: challenges for both students and educators. Teach Learn Med. 2015;27(1):99-104. doi: 10.1080/10401334.2014.979183. PMID: 25584478.</w:t>
      </w:r>
    </w:p>
    <w:p w14:paraId="4CA96B95" w14:textId="77777777" w:rsidR="007E28AB" w:rsidRDefault="007E28AB" w:rsidP="007E28AB">
      <w:pPr>
        <w:ind w:firstLine="720"/>
        <w:rPr>
          <w:lang w:eastAsia="ko-KR"/>
        </w:rPr>
      </w:pPr>
    </w:p>
    <w:p w14:paraId="2BF0F1EB" w14:textId="77777777" w:rsidR="007E28AB" w:rsidRDefault="007E28AB" w:rsidP="007E28AB">
      <w:pPr>
        <w:ind w:firstLine="720"/>
        <w:rPr>
          <w:lang w:eastAsia="ko-KR"/>
        </w:rPr>
      </w:pPr>
      <w:r>
        <w:rPr>
          <w:lang w:eastAsia="ko-KR"/>
        </w:rPr>
        <w:t>Bow, H. C., &amp; Rainey, M. A. (2021). Introversion in medical education: Making learning contexts work for all students. Medical Education, 55(6), 675-682. https://doi.org/10.1111/medu.14456</w:t>
      </w:r>
    </w:p>
    <w:p w14:paraId="557D966B" w14:textId="77777777" w:rsidR="007E28AB" w:rsidRDefault="007E28AB" w:rsidP="007E28AB">
      <w:pPr>
        <w:ind w:firstLine="720"/>
        <w:rPr>
          <w:lang w:eastAsia="ko-KR"/>
        </w:rPr>
      </w:pPr>
    </w:p>
    <w:p w14:paraId="4E005CBD" w14:textId="77777777" w:rsidR="007E28AB" w:rsidRDefault="007E28AB" w:rsidP="007E28AB">
      <w:pPr>
        <w:ind w:firstLine="720"/>
        <w:rPr>
          <w:lang w:eastAsia="ko-KR"/>
        </w:rPr>
      </w:pPr>
      <w:r>
        <w:rPr>
          <w:lang w:eastAsia="ko-KR"/>
        </w:rPr>
        <w:t>Crist, A. T. (2022). The vocational development of introverted college students: A qualitative study [Doctoral dissertation, Southeastern University - Lakeland]. https://pillars.taylor.edu/cgi/viewcontent.cgi?article=1208&amp;context=acsd_growth</w:t>
      </w:r>
    </w:p>
    <w:p w14:paraId="7EF29EA4" w14:textId="77777777" w:rsidR="007E28AB" w:rsidRDefault="007E28AB" w:rsidP="007E28AB">
      <w:pPr>
        <w:ind w:firstLine="720"/>
        <w:rPr>
          <w:lang w:eastAsia="ko-KR"/>
        </w:rPr>
      </w:pPr>
    </w:p>
    <w:p w14:paraId="3CBCED91" w14:textId="77777777" w:rsidR="007E28AB" w:rsidRDefault="007E28AB" w:rsidP="007E28AB">
      <w:pPr>
        <w:ind w:firstLine="720"/>
        <w:rPr>
          <w:lang w:eastAsia="ko-KR"/>
        </w:rPr>
      </w:pPr>
      <w:r>
        <w:rPr>
          <w:lang w:eastAsia="ko-KR"/>
        </w:rPr>
        <w:t>Davidson, B., Gillies, R. A., &amp; Pelletier, A. L. (2015). Introversion and medical student education: challenges for both students and educators. Teach Learn Med, 27(1), 99-104. https://doi.org/10.1080/10401334.2014.979183</w:t>
      </w:r>
    </w:p>
    <w:p w14:paraId="36F2B469" w14:textId="77777777" w:rsidR="007E28AB" w:rsidRDefault="007E28AB" w:rsidP="007E28AB">
      <w:pPr>
        <w:ind w:firstLine="720"/>
        <w:rPr>
          <w:lang w:eastAsia="ko-KR"/>
        </w:rPr>
      </w:pPr>
    </w:p>
    <w:p w14:paraId="17FFE6BB" w14:textId="77777777" w:rsidR="007E28AB" w:rsidRDefault="007E28AB" w:rsidP="007E28AB">
      <w:pPr>
        <w:ind w:firstLine="720"/>
        <w:rPr>
          <w:lang w:eastAsia="ko-KR"/>
        </w:rPr>
      </w:pPr>
      <w:r>
        <w:rPr>
          <w:lang w:eastAsia="ko-KR"/>
        </w:rPr>
        <w:t>Dubee, M. M. (2022). The relationship between introverted student behavior and teacher perception of student engagement [Doctoral dissertation, Southeastern University - Lakeland]. FireScholars. https://firescholars.seu.edu/coe/133</w:t>
      </w:r>
    </w:p>
    <w:p w14:paraId="4F434B74" w14:textId="77777777" w:rsidR="007E28AB" w:rsidRDefault="007E28AB" w:rsidP="007E28AB">
      <w:pPr>
        <w:ind w:firstLine="720"/>
        <w:rPr>
          <w:lang w:eastAsia="ko-KR"/>
        </w:rPr>
      </w:pPr>
    </w:p>
    <w:p w14:paraId="63B291D5" w14:textId="77777777" w:rsidR="007E28AB" w:rsidRDefault="007E28AB" w:rsidP="007E28AB">
      <w:pPr>
        <w:ind w:firstLine="720"/>
        <w:rPr>
          <w:lang w:eastAsia="ko-KR"/>
        </w:rPr>
      </w:pPr>
      <w:r>
        <w:rPr>
          <w:lang w:eastAsia="ko-KR"/>
        </w:rPr>
        <w:t>Hassan, A. (2019). The effects of the introversion on educational attainment: A cross-sectional study. International Journal of Scientific &amp; Engineering Research. Retrieved from https://www.ijser.org/researchpaper/The-Effects-of-the-Introversion-on-Educational-Attainment-A-Cross-Sectional-Study.pdf</w:t>
      </w:r>
    </w:p>
    <w:p w14:paraId="54917969" w14:textId="77777777" w:rsidR="007E28AB" w:rsidRDefault="007E28AB" w:rsidP="007E28AB">
      <w:pPr>
        <w:ind w:firstLine="720"/>
        <w:rPr>
          <w:lang w:eastAsia="ko-KR"/>
        </w:rPr>
      </w:pPr>
    </w:p>
    <w:p w14:paraId="6BEB9399" w14:textId="77777777" w:rsidR="007E28AB" w:rsidRDefault="007E28AB" w:rsidP="007E28AB">
      <w:pPr>
        <w:ind w:firstLine="720"/>
        <w:rPr>
          <w:lang w:eastAsia="ko-KR"/>
        </w:rPr>
      </w:pPr>
      <w:r>
        <w:rPr>
          <w:lang w:eastAsia="ko-KR"/>
        </w:rPr>
        <w:t>Qualter, P., &amp; Munn, P. (2019). Introverted but socially engaged in school learning: The interaction between introversion and social engagement and its role in well-being. ResearchGate. https://www.researchgate.net/publication/336021685</w:t>
      </w:r>
    </w:p>
    <w:p w14:paraId="478A4859" w14:textId="77777777" w:rsidR="007E28AB" w:rsidRDefault="007E28AB" w:rsidP="007E28AB">
      <w:pPr>
        <w:ind w:firstLine="720"/>
        <w:rPr>
          <w:lang w:eastAsia="ko-KR"/>
        </w:rPr>
      </w:pPr>
    </w:p>
    <w:p w14:paraId="1F064A3D" w14:textId="77777777" w:rsidR="007E28AB" w:rsidRDefault="007E28AB" w:rsidP="007E28AB">
      <w:pPr>
        <w:ind w:firstLine="720"/>
        <w:rPr>
          <w:lang w:eastAsia="ko-KR"/>
        </w:rPr>
      </w:pPr>
      <w:r>
        <w:rPr>
          <w:lang w:eastAsia="ko-KR"/>
        </w:rPr>
        <w:t>Shokrkon, A., &amp; Nicoladis, E. (2021). How personality traits of neuroticism and extroversion predict the effects of the COVID-19 on the mental health of Canadians. PLoS One, 16(5), e0251097. https://doi.org/10.1371/journal.pone.0251097</w:t>
      </w:r>
    </w:p>
    <w:p w14:paraId="4F5AB9B6" w14:textId="77777777" w:rsidR="007E28AB" w:rsidRDefault="007E28AB" w:rsidP="007E28AB">
      <w:pPr>
        <w:ind w:firstLine="720"/>
        <w:rPr>
          <w:lang w:eastAsia="ko-KR"/>
        </w:rPr>
      </w:pPr>
    </w:p>
    <w:p w14:paraId="669353C1" w14:textId="77777777" w:rsidR="007E28AB" w:rsidRDefault="007E28AB" w:rsidP="007E28AB">
      <w:pPr>
        <w:ind w:firstLine="720"/>
        <w:rPr>
          <w:lang w:eastAsia="ko-KR"/>
        </w:rPr>
      </w:pPr>
      <w:r>
        <w:rPr>
          <w:lang w:eastAsia="ko-KR"/>
        </w:rPr>
        <w:t>Sugianto, R., &amp; Darmayanti, R. (2022). Stage of Cognitive Mathematics Students Development Based on Piaget's Theory Reviewing from Personality Type. Plusminus: Jurnal Pendidikan Matematika, 2, 17-26. https://doi.org/10.31980/plusminus.v2i1.1473</w:t>
      </w:r>
    </w:p>
    <w:p w14:paraId="3D010EBF" w14:textId="77777777" w:rsidR="007E28AB" w:rsidRDefault="007E28AB" w:rsidP="007E28AB">
      <w:pPr>
        <w:ind w:firstLine="720"/>
        <w:rPr>
          <w:lang w:eastAsia="ko-KR"/>
        </w:rPr>
      </w:pPr>
    </w:p>
    <w:p w14:paraId="6C9F83FC" w14:textId="77777777" w:rsidR="007E28AB" w:rsidRDefault="007E28AB" w:rsidP="007E28AB">
      <w:pPr>
        <w:ind w:firstLine="720"/>
        <w:rPr>
          <w:lang w:eastAsia="ko-KR"/>
        </w:rPr>
      </w:pPr>
      <w:r>
        <w:rPr>
          <w:lang w:eastAsia="ko-KR"/>
        </w:rPr>
        <w:t>Tang, X., Tirri, K., &amp; Mõttus, R. (2021). Highly able students' social engagement and introversion: A complex relationship with well-being. Frontiers in Psychology, 12, 1-11. https://doi.org/10.3389/fpsyg.2021.631532</w:t>
      </w:r>
    </w:p>
    <w:p w14:paraId="3E974924" w14:textId="77777777" w:rsidR="007E28AB" w:rsidRDefault="007E28AB" w:rsidP="007E28AB">
      <w:pPr>
        <w:ind w:firstLine="720"/>
        <w:rPr>
          <w:lang w:eastAsia="ko-KR"/>
        </w:rPr>
      </w:pPr>
    </w:p>
    <w:p w14:paraId="4CDDC7D0" w14:textId="77777777" w:rsidR="007E28AB" w:rsidRDefault="007E28AB" w:rsidP="007E28AB">
      <w:pPr>
        <w:ind w:firstLine="720"/>
        <w:rPr>
          <w:lang w:eastAsia="ko-KR"/>
        </w:rPr>
      </w:pPr>
      <w:r>
        <w:rPr>
          <w:lang w:eastAsia="ko-KR"/>
        </w:rPr>
        <w:lastRenderedPageBreak/>
        <w:t>Tang, X., Tirri, K., &amp; Mõttus, R. (2021). Learning through social interaction: How introvert students engage socially in learning. Frontiers in Psychology, 12, 631532. https://doi.org/10.3389/fpsyg.2021.631532</w:t>
      </w:r>
    </w:p>
    <w:p w14:paraId="73475951" w14:textId="77777777" w:rsidR="007E28AB" w:rsidRDefault="007E28AB" w:rsidP="007E28AB">
      <w:pPr>
        <w:ind w:firstLine="720"/>
        <w:rPr>
          <w:lang w:eastAsia="ko-KR"/>
        </w:rPr>
      </w:pPr>
    </w:p>
    <w:p w14:paraId="4B54C4A0" w14:textId="133A61B4" w:rsidR="007E28AB" w:rsidRPr="007E28AB" w:rsidRDefault="007E28AB" w:rsidP="007E28AB">
      <w:pPr>
        <w:ind w:firstLine="720"/>
        <w:rPr>
          <w:rFonts w:hint="eastAsia"/>
          <w:lang w:eastAsia="ko-KR"/>
        </w:rPr>
      </w:pPr>
      <w:r>
        <w:rPr>
          <w:lang w:eastAsia="ko-KR"/>
        </w:rPr>
        <w:t>Tuovinen, S., Tang, X., &amp; Salmela-Aro, K. (2020). Introversion and Social Engagement: Scale Validation, Their Interaction, and Positive Association with Self-Esteem. Frontiers in Psychology, 11, 590748. https://doi.org/10.3389/fpsyg.2020.590748</w:t>
      </w:r>
    </w:p>
    <w:sectPr w:rsidR="007E28AB" w:rsidRPr="007E28AB" w:rsidSect="00C73880">
      <w:footerReference w:type="default" r:id="rId11"/>
      <w:pgSz w:w="12240" w:h="15840"/>
      <w:pgMar w:top="1440" w:right="1800" w:bottom="81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357A0" w14:textId="77777777" w:rsidR="00822EBD" w:rsidRDefault="00822EBD">
      <w:r>
        <w:separator/>
      </w:r>
    </w:p>
  </w:endnote>
  <w:endnote w:type="continuationSeparator" w:id="0">
    <w:p w14:paraId="6C7C7876" w14:textId="77777777" w:rsidR="00822EBD" w:rsidRDefault="00822EBD">
      <w:r>
        <w:continuationSeparator/>
      </w:r>
    </w:p>
  </w:endnote>
  <w:endnote w:type="continuationNotice" w:id="1">
    <w:p w14:paraId="1C92B9F3" w14:textId="77777777" w:rsidR="00822EBD" w:rsidRDefault="00822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A79FE" w14:textId="77777777" w:rsidR="00144FEF" w:rsidRDefault="00AD4C9C">
    <w:pPr>
      <w:jc w:val="center"/>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C73880">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C73880">
      <w:rPr>
        <w:noProof/>
        <w:sz w:val="20"/>
        <w:szCs w:val="20"/>
      </w:rPr>
      <w:t>2</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E8951" w14:textId="77777777" w:rsidR="00822EBD" w:rsidRDefault="00822EBD">
      <w:r>
        <w:separator/>
      </w:r>
    </w:p>
  </w:footnote>
  <w:footnote w:type="continuationSeparator" w:id="0">
    <w:p w14:paraId="4F48FBEA" w14:textId="77777777" w:rsidR="00822EBD" w:rsidRDefault="00822EBD">
      <w:r>
        <w:continuationSeparator/>
      </w:r>
    </w:p>
  </w:footnote>
  <w:footnote w:type="continuationNotice" w:id="1">
    <w:p w14:paraId="7F12C9D2" w14:textId="77777777" w:rsidR="00822EBD" w:rsidRDefault="00822E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319B"/>
    <w:multiLevelType w:val="multilevel"/>
    <w:tmpl w:val="AB2C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E2B98"/>
    <w:multiLevelType w:val="multilevel"/>
    <w:tmpl w:val="29C82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A0A3A"/>
    <w:multiLevelType w:val="multilevel"/>
    <w:tmpl w:val="F6EE9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4E36D5"/>
    <w:multiLevelType w:val="multilevel"/>
    <w:tmpl w:val="6CA09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BA8436"/>
    <w:multiLevelType w:val="hybridMultilevel"/>
    <w:tmpl w:val="4B56A564"/>
    <w:lvl w:ilvl="0" w:tplc="9D8A67FC">
      <w:start w:val="1"/>
      <w:numFmt w:val="bullet"/>
      <w:lvlText w:val=""/>
      <w:lvlJc w:val="left"/>
      <w:pPr>
        <w:ind w:left="720" w:hanging="360"/>
      </w:pPr>
      <w:rPr>
        <w:rFonts w:ascii="Symbol" w:hAnsi="Symbol" w:hint="default"/>
      </w:rPr>
    </w:lvl>
    <w:lvl w:ilvl="1" w:tplc="980696EC">
      <w:start w:val="1"/>
      <w:numFmt w:val="bullet"/>
      <w:lvlText w:val="o"/>
      <w:lvlJc w:val="left"/>
      <w:pPr>
        <w:ind w:left="1440" w:hanging="360"/>
      </w:pPr>
      <w:rPr>
        <w:rFonts w:ascii="Courier New" w:hAnsi="Courier New" w:hint="default"/>
      </w:rPr>
    </w:lvl>
    <w:lvl w:ilvl="2" w:tplc="528C1AF4">
      <w:start w:val="1"/>
      <w:numFmt w:val="bullet"/>
      <w:lvlText w:val=""/>
      <w:lvlJc w:val="left"/>
      <w:pPr>
        <w:ind w:left="2160" w:hanging="360"/>
      </w:pPr>
      <w:rPr>
        <w:rFonts w:ascii="Wingdings" w:hAnsi="Wingdings" w:hint="default"/>
      </w:rPr>
    </w:lvl>
    <w:lvl w:ilvl="3" w:tplc="8D0A6302">
      <w:start w:val="1"/>
      <w:numFmt w:val="bullet"/>
      <w:lvlText w:val=""/>
      <w:lvlJc w:val="left"/>
      <w:pPr>
        <w:ind w:left="2880" w:hanging="360"/>
      </w:pPr>
      <w:rPr>
        <w:rFonts w:ascii="Symbol" w:hAnsi="Symbol" w:hint="default"/>
      </w:rPr>
    </w:lvl>
    <w:lvl w:ilvl="4" w:tplc="BD8A0814">
      <w:start w:val="1"/>
      <w:numFmt w:val="bullet"/>
      <w:lvlText w:val="o"/>
      <w:lvlJc w:val="left"/>
      <w:pPr>
        <w:ind w:left="3600" w:hanging="360"/>
      </w:pPr>
      <w:rPr>
        <w:rFonts w:ascii="Courier New" w:hAnsi="Courier New" w:hint="default"/>
      </w:rPr>
    </w:lvl>
    <w:lvl w:ilvl="5" w:tplc="58AAF2EC">
      <w:start w:val="1"/>
      <w:numFmt w:val="bullet"/>
      <w:lvlText w:val=""/>
      <w:lvlJc w:val="left"/>
      <w:pPr>
        <w:ind w:left="4320" w:hanging="360"/>
      </w:pPr>
      <w:rPr>
        <w:rFonts w:ascii="Wingdings" w:hAnsi="Wingdings" w:hint="default"/>
      </w:rPr>
    </w:lvl>
    <w:lvl w:ilvl="6" w:tplc="F08014BE">
      <w:start w:val="1"/>
      <w:numFmt w:val="bullet"/>
      <w:lvlText w:val=""/>
      <w:lvlJc w:val="left"/>
      <w:pPr>
        <w:ind w:left="5040" w:hanging="360"/>
      </w:pPr>
      <w:rPr>
        <w:rFonts w:ascii="Symbol" w:hAnsi="Symbol" w:hint="default"/>
      </w:rPr>
    </w:lvl>
    <w:lvl w:ilvl="7" w:tplc="39E69BDE">
      <w:start w:val="1"/>
      <w:numFmt w:val="bullet"/>
      <w:lvlText w:val="o"/>
      <w:lvlJc w:val="left"/>
      <w:pPr>
        <w:ind w:left="5760" w:hanging="360"/>
      </w:pPr>
      <w:rPr>
        <w:rFonts w:ascii="Courier New" w:hAnsi="Courier New" w:hint="default"/>
      </w:rPr>
    </w:lvl>
    <w:lvl w:ilvl="8" w:tplc="3F7284EE">
      <w:start w:val="1"/>
      <w:numFmt w:val="bullet"/>
      <w:lvlText w:val=""/>
      <w:lvlJc w:val="left"/>
      <w:pPr>
        <w:ind w:left="6480" w:hanging="360"/>
      </w:pPr>
      <w:rPr>
        <w:rFonts w:ascii="Wingdings" w:hAnsi="Wingdings" w:hint="default"/>
      </w:rPr>
    </w:lvl>
  </w:abstractNum>
  <w:abstractNum w:abstractNumId="5" w15:restartNumberingAfterBreak="0">
    <w:nsid w:val="61062A91"/>
    <w:multiLevelType w:val="hybridMultilevel"/>
    <w:tmpl w:val="AA2AAE50"/>
    <w:lvl w:ilvl="0" w:tplc="A41435A8">
      <w:start w:val="1"/>
      <w:numFmt w:val="bullet"/>
      <w:lvlText w:val=""/>
      <w:lvlJc w:val="left"/>
      <w:pPr>
        <w:ind w:left="720" w:hanging="360"/>
      </w:pPr>
      <w:rPr>
        <w:rFonts w:ascii="Symbol" w:hAnsi="Symbol" w:hint="default"/>
      </w:rPr>
    </w:lvl>
    <w:lvl w:ilvl="1" w:tplc="F64C6A46">
      <w:start w:val="1"/>
      <w:numFmt w:val="bullet"/>
      <w:lvlText w:val="o"/>
      <w:lvlJc w:val="left"/>
      <w:pPr>
        <w:ind w:left="1440" w:hanging="360"/>
      </w:pPr>
      <w:rPr>
        <w:rFonts w:ascii="Courier New" w:hAnsi="Courier New" w:hint="default"/>
      </w:rPr>
    </w:lvl>
    <w:lvl w:ilvl="2" w:tplc="8B4A272C">
      <w:start w:val="1"/>
      <w:numFmt w:val="bullet"/>
      <w:lvlText w:val=""/>
      <w:lvlJc w:val="left"/>
      <w:pPr>
        <w:ind w:left="2160" w:hanging="360"/>
      </w:pPr>
      <w:rPr>
        <w:rFonts w:ascii="Wingdings" w:hAnsi="Wingdings" w:hint="default"/>
      </w:rPr>
    </w:lvl>
    <w:lvl w:ilvl="3" w:tplc="10F0411A">
      <w:start w:val="1"/>
      <w:numFmt w:val="bullet"/>
      <w:lvlText w:val=""/>
      <w:lvlJc w:val="left"/>
      <w:pPr>
        <w:ind w:left="2880" w:hanging="360"/>
      </w:pPr>
      <w:rPr>
        <w:rFonts w:ascii="Symbol" w:hAnsi="Symbol" w:hint="default"/>
      </w:rPr>
    </w:lvl>
    <w:lvl w:ilvl="4" w:tplc="D534E4B2">
      <w:start w:val="1"/>
      <w:numFmt w:val="bullet"/>
      <w:lvlText w:val="o"/>
      <w:lvlJc w:val="left"/>
      <w:pPr>
        <w:ind w:left="3600" w:hanging="360"/>
      </w:pPr>
      <w:rPr>
        <w:rFonts w:ascii="Courier New" w:hAnsi="Courier New" w:hint="default"/>
      </w:rPr>
    </w:lvl>
    <w:lvl w:ilvl="5" w:tplc="147E93B4">
      <w:start w:val="1"/>
      <w:numFmt w:val="bullet"/>
      <w:lvlText w:val=""/>
      <w:lvlJc w:val="left"/>
      <w:pPr>
        <w:ind w:left="4320" w:hanging="360"/>
      </w:pPr>
      <w:rPr>
        <w:rFonts w:ascii="Wingdings" w:hAnsi="Wingdings" w:hint="default"/>
      </w:rPr>
    </w:lvl>
    <w:lvl w:ilvl="6" w:tplc="D70A197C">
      <w:start w:val="1"/>
      <w:numFmt w:val="bullet"/>
      <w:lvlText w:val=""/>
      <w:lvlJc w:val="left"/>
      <w:pPr>
        <w:ind w:left="5040" w:hanging="360"/>
      </w:pPr>
      <w:rPr>
        <w:rFonts w:ascii="Symbol" w:hAnsi="Symbol" w:hint="default"/>
      </w:rPr>
    </w:lvl>
    <w:lvl w:ilvl="7" w:tplc="EDCC47D4">
      <w:start w:val="1"/>
      <w:numFmt w:val="bullet"/>
      <w:lvlText w:val="o"/>
      <w:lvlJc w:val="left"/>
      <w:pPr>
        <w:ind w:left="5760" w:hanging="360"/>
      </w:pPr>
      <w:rPr>
        <w:rFonts w:ascii="Courier New" w:hAnsi="Courier New" w:hint="default"/>
      </w:rPr>
    </w:lvl>
    <w:lvl w:ilvl="8" w:tplc="121C1ECE">
      <w:start w:val="1"/>
      <w:numFmt w:val="bullet"/>
      <w:lvlText w:val=""/>
      <w:lvlJc w:val="left"/>
      <w:pPr>
        <w:ind w:left="6480" w:hanging="360"/>
      </w:pPr>
      <w:rPr>
        <w:rFonts w:ascii="Wingdings" w:hAnsi="Wingdings" w:hint="default"/>
      </w:rPr>
    </w:lvl>
  </w:abstractNum>
  <w:num w:numId="1" w16cid:durableId="1302930223">
    <w:abstractNumId w:val="5"/>
  </w:num>
  <w:num w:numId="2" w16cid:durableId="1884443947">
    <w:abstractNumId w:val="4"/>
  </w:num>
  <w:num w:numId="3" w16cid:durableId="1248996859">
    <w:abstractNumId w:val="3"/>
  </w:num>
  <w:num w:numId="4" w16cid:durableId="983182">
    <w:abstractNumId w:val="1"/>
  </w:num>
  <w:num w:numId="5" w16cid:durableId="2118792172">
    <w:abstractNumId w:val="0"/>
  </w:num>
  <w:num w:numId="6" w16cid:durableId="1320572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EF"/>
    <w:rsid w:val="000603BD"/>
    <w:rsid w:val="00144FEF"/>
    <w:rsid w:val="0014510B"/>
    <w:rsid w:val="001F733C"/>
    <w:rsid w:val="00203E1B"/>
    <w:rsid w:val="002050BF"/>
    <w:rsid w:val="002255A3"/>
    <w:rsid w:val="00252FA9"/>
    <w:rsid w:val="00266527"/>
    <w:rsid w:val="002D207F"/>
    <w:rsid w:val="002F7267"/>
    <w:rsid w:val="00393C78"/>
    <w:rsid w:val="004536EB"/>
    <w:rsid w:val="0045513E"/>
    <w:rsid w:val="00527325"/>
    <w:rsid w:val="00607CF1"/>
    <w:rsid w:val="00645A9E"/>
    <w:rsid w:val="00646349"/>
    <w:rsid w:val="00653866"/>
    <w:rsid w:val="006B359F"/>
    <w:rsid w:val="006D76DD"/>
    <w:rsid w:val="00780474"/>
    <w:rsid w:val="007B1321"/>
    <w:rsid w:val="007B2DA5"/>
    <w:rsid w:val="007E28AB"/>
    <w:rsid w:val="007F3A11"/>
    <w:rsid w:val="008200E0"/>
    <w:rsid w:val="00822EBD"/>
    <w:rsid w:val="008478F8"/>
    <w:rsid w:val="00855C82"/>
    <w:rsid w:val="008C2BBB"/>
    <w:rsid w:val="008D087F"/>
    <w:rsid w:val="00917CB6"/>
    <w:rsid w:val="00930F5A"/>
    <w:rsid w:val="009924B1"/>
    <w:rsid w:val="00A110E3"/>
    <w:rsid w:val="00A351E4"/>
    <w:rsid w:val="00A97731"/>
    <w:rsid w:val="00AD4C9C"/>
    <w:rsid w:val="00B2116D"/>
    <w:rsid w:val="00B365F9"/>
    <w:rsid w:val="00BC59D8"/>
    <w:rsid w:val="00C32036"/>
    <w:rsid w:val="00C73880"/>
    <w:rsid w:val="00CE268E"/>
    <w:rsid w:val="00D3471D"/>
    <w:rsid w:val="00D75666"/>
    <w:rsid w:val="00D8677A"/>
    <w:rsid w:val="00D91B8F"/>
    <w:rsid w:val="00E87E98"/>
    <w:rsid w:val="00F20B83"/>
    <w:rsid w:val="00F61B34"/>
    <w:rsid w:val="00F85B1E"/>
    <w:rsid w:val="00FE7146"/>
    <w:rsid w:val="0135DA01"/>
    <w:rsid w:val="0138F2CC"/>
    <w:rsid w:val="01B793A2"/>
    <w:rsid w:val="01BE5D74"/>
    <w:rsid w:val="01E09296"/>
    <w:rsid w:val="01E4C4B1"/>
    <w:rsid w:val="023EF8E9"/>
    <w:rsid w:val="024D554F"/>
    <w:rsid w:val="02728BAC"/>
    <w:rsid w:val="0290AD4F"/>
    <w:rsid w:val="03589CFD"/>
    <w:rsid w:val="0369727D"/>
    <w:rsid w:val="03D802F0"/>
    <w:rsid w:val="03EF3B14"/>
    <w:rsid w:val="042F1948"/>
    <w:rsid w:val="0464D230"/>
    <w:rsid w:val="04F8F161"/>
    <w:rsid w:val="051DF947"/>
    <w:rsid w:val="05F47C91"/>
    <w:rsid w:val="05FF6FCD"/>
    <w:rsid w:val="06139561"/>
    <w:rsid w:val="061F47C2"/>
    <w:rsid w:val="06B4B7C9"/>
    <w:rsid w:val="0701190D"/>
    <w:rsid w:val="070176B5"/>
    <w:rsid w:val="0721B80C"/>
    <w:rsid w:val="0726144D"/>
    <w:rsid w:val="0782EBA8"/>
    <w:rsid w:val="078EBBC1"/>
    <w:rsid w:val="078EEE4A"/>
    <w:rsid w:val="07B86C33"/>
    <w:rsid w:val="07E8DC5D"/>
    <w:rsid w:val="07EA0B43"/>
    <w:rsid w:val="07EAE17D"/>
    <w:rsid w:val="086FA318"/>
    <w:rsid w:val="08A5E2BF"/>
    <w:rsid w:val="094AA671"/>
    <w:rsid w:val="0A1A733D"/>
    <w:rsid w:val="0A29E759"/>
    <w:rsid w:val="0B86C776"/>
    <w:rsid w:val="0BB903E2"/>
    <w:rsid w:val="0BC82F1F"/>
    <w:rsid w:val="0C2953ED"/>
    <w:rsid w:val="0C4D4982"/>
    <w:rsid w:val="0CB12A3B"/>
    <w:rsid w:val="0CFF3BD6"/>
    <w:rsid w:val="0E6FEC98"/>
    <w:rsid w:val="0EB6D520"/>
    <w:rsid w:val="0F354C4C"/>
    <w:rsid w:val="0F9D6798"/>
    <w:rsid w:val="108CA7F1"/>
    <w:rsid w:val="1109AB14"/>
    <w:rsid w:val="1117C058"/>
    <w:rsid w:val="111D370D"/>
    <w:rsid w:val="1150A657"/>
    <w:rsid w:val="134E700C"/>
    <w:rsid w:val="1362BC95"/>
    <w:rsid w:val="138E0723"/>
    <w:rsid w:val="145BD93D"/>
    <w:rsid w:val="14ABF944"/>
    <w:rsid w:val="16183198"/>
    <w:rsid w:val="166767A2"/>
    <w:rsid w:val="16A6656D"/>
    <w:rsid w:val="16E43CA5"/>
    <w:rsid w:val="1714265E"/>
    <w:rsid w:val="17213D62"/>
    <w:rsid w:val="172A253A"/>
    <w:rsid w:val="177D5845"/>
    <w:rsid w:val="17934DB5"/>
    <w:rsid w:val="17F03862"/>
    <w:rsid w:val="187EA867"/>
    <w:rsid w:val="18840A9A"/>
    <w:rsid w:val="1964D1D5"/>
    <w:rsid w:val="19CE7670"/>
    <w:rsid w:val="19F08EAC"/>
    <w:rsid w:val="1A50CBFC"/>
    <w:rsid w:val="1B38B015"/>
    <w:rsid w:val="1B4331A8"/>
    <w:rsid w:val="1B7B470D"/>
    <w:rsid w:val="1BAF189F"/>
    <w:rsid w:val="1BD3A22D"/>
    <w:rsid w:val="1C5635A1"/>
    <w:rsid w:val="1CC93F53"/>
    <w:rsid w:val="1D15C0AA"/>
    <w:rsid w:val="1D1E8DE0"/>
    <w:rsid w:val="1E738FC4"/>
    <w:rsid w:val="1E7F3234"/>
    <w:rsid w:val="1E82C921"/>
    <w:rsid w:val="204FE544"/>
    <w:rsid w:val="20722B33"/>
    <w:rsid w:val="20BF6225"/>
    <w:rsid w:val="214598AA"/>
    <w:rsid w:val="215AB275"/>
    <w:rsid w:val="222A054E"/>
    <w:rsid w:val="223A5F75"/>
    <w:rsid w:val="22952761"/>
    <w:rsid w:val="22C95C2F"/>
    <w:rsid w:val="22CFD5F1"/>
    <w:rsid w:val="23519784"/>
    <w:rsid w:val="236E5900"/>
    <w:rsid w:val="23867DFC"/>
    <w:rsid w:val="2388D4F9"/>
    <w:rsid w:val="241EA0CB"/>
    <w:rsid w:val="249DF1D2"/>
    <w:rsid w:val="24AE96BD"/>
    <w:rsid w:val="24C73540"/>
    <w:rsid w:val="252B9C6E"/>
    <w:rsid w:val="25509FA4"/>
    <w:rsid w:val="263889BB"/>
    <w:rsid w:val="2662807B"/>
    <w:rsid w:val="268637D1"/>
    <w:rsid w:val="27062E92"/>
    <w:rsid w:val="270B8AC5"/>
    <w:rsid w:val="275AA31E"/>
    <w:rsid w:val="282253DC"/>
    <w:rsid w:val="28624056"/>
    <w:rsid w:val="28739E30"/>
    <w:rsid w:val="28C97536"/>
    <w:rsid w:val="28CCC73E"/>
    <w:rsid w:val="29289513"/>
    <w:rsid w:val="298CDE8F"/>
    <w:rsid w:val="29C3F36F"/>
    <w:rsid w:val="2A7AAAEA"/>
    <w:rsid w:val="2ADE6BC7"/>
    <w:rsid w:val="2C0D28A6"/>
    <w:rsid w:val="2C80D7D7"/>
    <w:rsid w:val="2CC95D6D"/>
    <w:rsid w:val="2D1094C0"/>
    <w:rsid w:val="2D2AA528"/>
    <w:rsid w:val="2D6C50DB"/>
    <w:rsid w:val="2DA02278"/>
    <w:rsid w:val="2E6A36C1"/>
    <w:rsid w:val="2ED59871"/>
    <w:rsid w:val="2EF78432"/>
    <w:rsid w:val="2F9C99C6"/>
    <w:rsid w:val="2FB1866C"/>
    <w:rsid w:val="3049BF15"/>
    <w:rsid w:val="31C480B6"/>
    <w:rsid w:val="3293A548"/>
    <w:rsid w:val="33538E18"/>
    <w:rsid w:val="337DD105"/>
    <w:rsid w:val="3386F055"/>
    <w:rsid w:val="33B4044A"/>
    <w:rsid w:val="33D91C24"/>
    <w:rsid w:val="35308251"/>
    <w:rsid w:val="3580E9C9"/>
    <w:rsid w:val="358446D4"/>
    <w:rsid w:val="35C10AF5"/>
    <w:rsid w:val="35ED44B4"/>
    <w:rsid w:val="35EDFA88"/>
    <w:rsid w:val="36694DB2"/>
    <w:rsid w:val="37368B9B"/>
    <w:rsid w:val="374140D6"/>
    <w:rsid w:val="389E4C1A"/>
    <w:rsid w:val="3909FCE9"/>
    <w:rsid w:val="39EF8FB3"/>
    <w:rsid w:val="3B1AD008"/>
    <w:rsid w:val="3B870FDC"/>
    <w:rsid w:val="3BAAAB83"/>
    <w:rsid w:val="3BCFBF29"/>
    <w:rsid w:val="3C5BE73C"/>
    <w:rsid w:val="3C78E052"/>
    <w:rsid w:val="3D007811"/>
    <w:rsid w:val="3D353047"/>
    <w:rsid w:val="3D905C3F"/>
    <w:rsid w:val="3DF04F22"/>
    <w:rsid w:val="3E728F43"/>
    <w:rsid w:val="3E864576"/>
    <w:rsid w:val="3E878F00"/>
    <w:rsid w:val="3F1D8015"/>
    <w:rsid w:val="3F6BB3B6"/>
    <w:rsid w:val="3F91A083"/>
    <w:rsid w:val="3FC4CD3E"/>
    <w:rsid w:val="40924C96"/>
    <w:rsid w:val="4093AE35"/>
    <w:rsid w:val="409C6FAA"/>
    <w:rsid w:val="4127D25F"/>
    <w:rsid w:val="413C107A"/>
    <w:rsid w:val="41FFBA50"/>
    <w:rsid w:val="424305FF"/>
    <w:rsid w:val="427719CF"/>
    <w:rsid w:val="42C6283E"/>
    <w:rsid w:val="42D301C9"/>
    <w:rsid w:val="4317C7AB"/>
    <w:rsid w:val="4324CE9C"/>
    <w:rsid w:val="43A65820"/>
    <w:rsid w:val="440AD5B6"/>
    <w:rsid w:val="4420F958"/>
    <w:rsid w:val="448CC0DD"/>
    <w:rsid w:val="465EC48B"/>
    <w:rsid w:val="46B0DCB4"/>
    <w:rsid w:val="46D73D6D"/>
    <w:rsid w:val="475E2ABD"/>
    <w:rsid w:val="47BCA753"/>
    <w:rsid w:val="47BDEBCD"/>
    <w:rsid w:val="47C34A30"/>
    <w:rsid w:val="47C64907"/>
    <w:rsid w:val="47DD72B0"/>
    <w:rsid w:val="47F94148"/>
    <w:rsid w:val="49F929BF"/>
    <w:rsid w:val="49F955F7"/>
    <w:rsid w:val="4A0AA8C3"/>
    <w:rsid w:val="4A3A484F"/>
    <w:rsid w:val="4A619CC4"/>
    <w:rsid w:val="4C4762A2"/>
    <w:rsid w:val="4C71DB48"/>
    <w:rsid w:val="4C7673C7"/>
    <w:rsid w:val="4D01536D"/>
    <w:rsid w:val="4D65C9DA"/>
    <w:rsid w:val="4D8197FC"/>
    <w:rsid w:val="4D976410"/>
    <w:rsid w:val="4DAB5EF3"/>
    <w:rsid w:val="4E18F837"/>
    <w:rsid w:val="4E4DEC7D"/>
    <w:rsid w:val="4EF66E70"/>
    <w:rsid w:val="4FAA8B14"/>
    <w:rsid w:val="508EB04F"/>
    <w:rsid w:val="50A6BB69"/>
    <w:rsid w:val="50B19F92"/>
    <w:rsid w:val="514A4B8F"/>
    <w:rsid w:val="5249CE5C"/>
    <w:rsid w:val="534E1E7C"/>
    <w:rsid w:val="547FA7B1"/>
    <w:rsid w:val="54E4DC18"/>
    <w:rsid w:val="551F6D7C"/>
    <w:rsid w:val="55240C2B"/>
    <w:rsid w:val="55550DD0"/>
    <w:rsid w:val="55EAFDB2"/>
    <w:rsid w:val="55FDDD49"/>
    <w:rsid w:val="56095E02"/>
    <w:rsid w:val="56615757"/>
    <w:rsid w:val="567094B7"/>
    <w:rsid w:val="5739ADED"/>
    <w:rsid w:val="57A5558F"/>
    <w:rsid w:val="5904483B"/>
    <w:rsid w:val="5943FF0F"/>
    <w:rsid w:val="5A2ADA97"/>
    <w:rsid w:val="5AB3F590"/>
    <w:rsid w:val="5ADB8546"/>
    <w:rsid w:val="5AF1C2F2"/>
    <w:rsid w:val="5AF50FB4"/>
    <w:rsid w:val="5B697C28"/>
    <w:rsid w:val="5B7E87DD"/>
    <w:rsid w:val="5BA647C5"/>
    <w:rsid w:val="5C74EC17"/>
    <w:rsid w:val="5C78B1BE"/>
    <w:rsid w:val="5C8C6792"/>
    <w:rsid w:val="5CDE508E"/>
    <w:rsid w:val="5D232728"/>
    <w:rsid w:val="5D509949"/>
    <w:rsid w:val="5D85F34E"/>
    <w:rsid w:val="5E70BF58"/>
    <w:rsid w:val="5EA19411"/>
    <w:rsid w:val="5FB2DF1E"/>
    <w:rsid w:val="5FEEE7DB"/>
    <w:rsid w:val="61511730"/>
    <w:rsid w:val="6159384F"/>
    <w:rsid w:val="62DC24AA"/>
    <w:rsid w:val="64185883"/>
    <w:rsid w:val="6423C205"/>
    <w:rsid w:val="64496B94"/>
    <w:rsid w:val="648A4CE0"/>
    <w:rsid w:val="64A9B385"/>
    <w:rsid w:val="64B190F9"/>
    <w:rsid w:val="64E4DDED"/>
    <w:rsid w:val="6602E183"/>
    <w:rsid w:val="669C3C8F"/>
    <w:rsid w:val="670DAFAE"/>
    <w:rsid w:val="67D94242"/>
    <w:rsid w:val="6803DC2F"/>
    <w:rsid w:val="68124E19"/>
    <w:rsid w:val="6924165A"/>
    <w:rsid w:val="693CEFF7"/>
    <w:rsid w:val="694E0FAC"/>
    <w:rsid w:val="69C80CA4"/>
    <w:rsid w:val="6B18F49A"/>
    <w:rsid w:val="6B256D8F"/>
    <w:rsid w:val="6B7949E5"/>
    <w:rsid w:val="6BC22C02"/>
    <w:rsid w:val="6BE4BC63"/>
    <w:rsid w:val="6BED96BD"/>
    <w:rsid w:val="6C383C41"/>
    <w:rsid w:val="6C64FE13"/>
    <w:rsid w:val="6D0D6884"/>
    <w:rsid w:val="6D12FB17"/>
    <w:rsid w:val="6E63C1B0"/>
    <w:rsid w:val="6E91BCE0"/>
    <w:rsid w:val="6ED7ACA9"/>
    <w:rsid w:val="6ED9F722"/>
    <w:rsid w:val="702B795D"/>
    <w:rsid w:val="704C1FE1"/>
    <w:rsid w:val="71632BDC"/>
    <w:rsid w:val="7193EC87"/>
    <w:rsid w:val="71E8CE55"/>
    <w:rsid w:val="722D2DFD"/>
    <w:rsid w:val="7262DE92"/>
    <w:rsid w:val="73186962"/>
    <w:rsid w:val="7326F7D7"/>
    <w:rsid w:val="7343A82C"/>
    <w:rsid w:val="735EC3FD"/>
    <w:rsid w:val="73DF1F93"/>
    <w:rsid w:val="74223869"/>
    <w:rsid w:val="7438AAF6"/>
    <w:rsid w:val="74476098"/>
    <w:rsid w:val="74586853"/>
    <w:rsid w:val="74966500"/>
    <w:rsid w:val="74D2CA30"/>
    <w:rsid w:val="74FA1E95"/>
    <w:rsid w:val="753CD73B"/>
    <w:rsid w:val="755DBF4F"/>
    <w:rsid w:val="75637DD2"/>
    <w:rsid w:val="7567B426"/>
    <w:rsid w:val="75F06D60"/>
    <w:rsid w:val="76D53A33"/>
    <w:rsid w:val="7713A33C"/>
    <w:rsid w:val="774CE0CB"/>
    <w:rsid w:val="776BB626"/>
    <w:rsid w:val="77C45D58"/>
    <w:rsid w:val="7817AE28"/>
    <w:rsid w:val="782BB7C5"/>
    <w:rsid w:val="784565CA"/>
    <w:rsid w:val="7915BCFF"/>
    <w:rsid w:val="7951C417"/>
    <w:rsid w:val="796CA910"/>
    <w:rsid w:val="797A19BB"/>
    <w:rsid w:val="798A25A6"/>
    <w:rsid w:val="79A2F37D"/>
    <w:rsid w:val="79E7BA59"/>
    <w:rsid w:val="7A0DAC50"/>
    <w:rsid w:val="7A145139"/>
    <w:rsid w:val="7A53E6BB"/>
    <w:rsid w:val="7AE90E65"/>
    <w:rsid w:val="7C190FBE"/>
    <w:rsid w:val="7C4A23C0"/>
    <w:rsid w:val="7C53A590"/>
    <w:rsid w:val="7D76DA6F"/>
    <w:rsid w:val="7EC72C47"/>
    <w:rsid w:val="7EE90A96"/>
    <w:rsid w:val="7F8E55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99DC"/>
  <w15:docId w15:val="{56735A9E-70AF-4972-88B2-54A1C750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sid w:val="00D75666"/>
    <w:rPr>
      <w:color w:val="800080" w:themeColor="followed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603BD"/>
    <w:pPr>
      <w:spacing w:before="100" w:beforeAutospacing="1" w:after="100" w:afterAutospacing="1"/>
    </w:pPr>
  </w:style>
  <w:style w:type="paragraph" w:styleId="Header">
    <w:name w:val="header"/>
    <w:basedOn w:val="Normal"/>
    <w:link w:val="HeaderChar"/>
    <w:uiPriority w:val="99"/>
    <w:semiHidden/>
    <w:unhideWhenUsed/>
    <w:rsid w:val="004536EB"/>
    <w:pPr>
      <w:tabs>
        <w:tab w:val="center" w:pos="4680"/>
        <w:tab w:val="right" w:pos="9360"/>
      </w:tabs>
    </w:pPr>
  </w:style>
  <w:style w:type="character" w:customStyle="1" w:styleId="HeaderChar">
    <w:name w:val="Header Char"/>
    <w:basedOn w:val="DefaultParagraphFont"/>
    <w:link w:val="Header"/>
    <w:uiPriority w:val="99"/>
    <w:semiHidden/>
    <w:rsid w:val="004536EB"/>
  </w:style>
  <w:style w:type="paragraph" w:styleId="Footer">
    <w:name w:val="footer"/>
    <w:basedOn w:val="Normal"/>
    <w:link w:val="FooterChar"/>
    <w:uiPriority w:val="99"/>
    <w:semiHidden/>
    <w:unhideWhenUsed/>
    <w:rsid w:val="004536EB"/>
    <w:pPr>
      <w:tabs>
        <w:tab w:val="center" w:pos="4680"/>
        <w:tab w:val="right" w:pos="9360"/>
      </w:tabs>
    </w:pPr>
  </w:style>
  <w:style w:type="character" w:customStyle="1" w:styleId="FooterChar">
    <w:name w:val="Footer Char"/>
    <w:basedOn w:val="DefaultParagraphFont"/>
    <w:link w:val="Footer"/>
    <w:uiPriority w:val="99"/>
    <w:semiHidden/>
    <w:rsid w:val="004536EB"/>
  </w:style>
  <w:style w:type="character" w:styleId="UnresolvedMention">
    <w:name w:val="Unresolved Mention"/>
    <w:basedOn w:val="DefaultParagraphFont"/>
    <w:uiPriority w:val="99"/>
    <w:semiHidden/>
    <w:unhideWhenUsed/>
    <w:rsid w:val="007E2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46120">
      <w:bodyDiv w:val="1"/>
      <w:marLeft w:val="0"/>
      <w:marRight w:val="0"/>
      <w:marTop w:val="0"/>
      <w:marBottom w:val="0"/>
      <w:divBdr>
        <w:top w:val="none" w:sz="0" w:space="0" w:color="auto"/>
        <w:left w:val="none" w:sz="0" w:space="0" w:color="auto"/>
        <w:bottom w:val="none" w:sz="0" w:space="0" w:color="auto"/>
        <w:right w:val="none" w:sz="0" w:space="0" w:color="auto"/>
      </w:divBdr>
    </w:div>
    <w:div w:id="1047219033">
      <w:bodyDiv w:val="1"/>
      <w:marLeft w:val="0"/>
      <w:marRight w:val="0"/>
      <w:marTop w:val="0"/>
      <w:marBottom w:val="0"/>
      <w:divBdr>
        <w:top w:val="none" w:sz="0" w:space="0" w:color="auto"/>
        <w:left w:val="none" w:sz="0" w:space="0" w:color="auto"/>
        <w:bottom w:val="none" w:sz="0" w:space="0" w:color="auto"/>
        <w:right w:val="none" w:sz="0" w:space="0" w:color="auto"/>
      </w:divBdr>
    </w:div>
    <w:div w:id="1530101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icDiXEe5nmCIOlwgnjMq8rUdtxDUDFy/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alvincollege.sharepoint.com/:b:/r/sites/2024seniorprojectteam/Shared%20Documents/General/978-3-319-67077-5_37.pdf?csf=1&amp;web=1&amp;e=xfXxDh"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헌재 권</cp:lastModifiedBy>
  <cp:revision>45</cp:revision>
  <dcterms:created xsi:type="dcterms:W3CDTF">2021-04-20T19:45:00Z</dcterms:created>
  <dcterms:modified xsi:type="dcterms:W3CDTF">2025-02-20T22:46:00Z</dcterms:modified>
</cp:coreProperties>
</file>