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557D" w14:textId="77777777" w:rsidR="00F34EFB" w:rsidRDefault="00000000">
      <w:pPr>
        <w:spacing w:after="40" w:line="240" w:lineRule="auto"/>
        <w:jc w:val="center"/>
      </w:pPr>
      <w:r>
        <w:rPr>
          <w:b/>
          <w:sz w:val="40"/>
        </w:rPr>
        <w:t>Woxsen University</w:t>
      </w:r>
    </w:p>
    <w:p w14:paraId="0BB681A4" w14:textId="77777777" w:rsidR="00F34EFB" w:rsidRDefault="00000000">
      <w:pPr>
        <w:spacing w:after="40" w:line="240" w:lineRule="auto"/>
        <w:jc w:val="center"/>
      </w:pPr>
      <w:r>
        <w:rPr>
          <w:b/>
          <w:sz w:val="30"/>
        </w:rPr>
        <w:t>School of Technology</w:t>
      </w:r>
    </w:p>
    <w:p w14:paraId="73983343" w14:textId="77777777" w:rsidR="00F34EFB" w:rsidRDefault="00000000">
      <w:pPr>
        <w:spacing w:after="40" w:line="240" w:lineRule="auto"/>
        <w:jc w:val="center"/>
      </w:pPr>
      <w:r>
        <w:t>B.Tech – Computer Science and Engineering</w:t>
      </w:r>
    </w:p>
    <w:p w14:paraId="30F38482" w14:textId="77777777" w:rsidR="00F34EFB" w:rsidRDefault="00000000">
      <w:pPr>
        <w:spacing w:after="40" w:line="240" w:lineRule="auto"/>
        <w:jc w:val="center"/>
      </w:pPr>
      <w:r>
        <w:rPr>
          <w:b/>
        </w:rPr>
        <w:t>PROJECT BASED LEARNING REPORT</w:t>
      </w:r>
    </w:p>
    <w:p w14:paraId="092F29C0" w14:textId="77777777" w:rsidR="00F34EFB" w:rsidRDefault="00000000">
      <w:pPr>
        <w:spacing w:after="40" w:line="240" w:lineRule="auto"/>
        <w:jc w:val="center"/>
      </w:pPr>
      <w:r>
        <w:t>Title of the Project</w:t>
      </w:r>
    </w:p>
    <w:p w14:paraId="716158E7" w14:textId="77777777" w:rsidR="00F34EFB" w:rsidRDefault="00000000">
      <w:pPr>
        <w:spacing w:after="40" w:line="240" w:lineRule="auto"/>
        <w:jc w:val="center"/>
      </w:pPr>
      <w:r>
        <w:rPr>
          <w:b/>
        </w:rPr>
        <w:t>(Design and Implementation of a Database Management System for Health Insurance Policy and Claims Management System)</w:t>
      </w:r>
    </w:p>
    <w:p w14:paraId="3E9C91ED" w14:textId="77777777" w:rsidR="00F34EFB" w:rsidRDefault="00000000">
      <w:pPr>
        <w:spacing w:after="40" w:line="240" w:lineRule="auto"/>
        <w:jc w:val="center"/>
      </w:pPr>
      <w:r>
        <w:rPr>
          <w:sz w:val="22"/>
        </w:rPr>
        <w:t>Course Code: 25TU03MJM0</w:t>
      </w:r>
    </w:p>
    <w:p w14:paraId="1796FC41" w14:textId="77777777" w:rsidR="00F34EFB" w:rsidRDefault="00000000">
      <w:pPr>
        <w:spacing w:after="40" w:line="240" w:lineRule="auto"/>
        <w:jc w:val="center"/>
      </w:pPr>
      <w:r>
        <w:rPr>
          <w:sz w:val="22"/>
        </w:rPr>
        <w:t>Course Name: DBMS</w:t>
      </w:r>
    </w:p>
    <w:p w14:paraId="16580436" w14:textId="77777777" w:rsidR="00F34EFB" w:rsidRDefault="00000000">
      <w:pPr>
        <w:spacing w:after="40" w:line="240" w:lineRule="auto"/>
        <w:jc w:val="center"/>
      </w:pPr>
      <w:r>
        <w:rPr>
          <w:sz w:val="22"/>
        </w:rPr>
        <w:t>Semester: 3rd</w:t>
      </w:r>
    </w:p>
    <w:p w14:paraId="49A640BE" w14:textId="77777777" w:rsidR="00F34EFB" w:rsidRDefault="00000000">
      <w:pPr>
        <w:spacing w:after="40" w:line="240" w:lineRule="auto"/>
        <w:jc w:val="center"/>
      </w:pPr>
      <w:r>
        <w:rPr>
          <w:sz w:val="22"/>
        </w:rPr>
        <w:t>Academic Year: 2025–2029</w:t>
      </w:r>
    </w:p>
    <w:p w14:paraId="0A0E8A8D" w14:textId="77777777" w:rsidR="00F34EFB" w:rsidRDefault="00000000">
      <w:pPr>
        <w:spacing w:after="40" w:line="240" w:lineRule="auto"/>
        <w:jc w:val="center"/>
      </w:pPr>
      <w:r>
        <w:rPr>
          <w:sz w:val="22"/>
        </w:rPr>
        <w:t>Submitted by:</w:t>
      </w:r>
    </w:p>
    <w:p w14:paraId="6AE5E84F" w14:textId="77777777" w:rsidR="00F34EFB" w:rsidRDefault="00000000">
      <w:pPr>
        <w:spacing w:after="40" w:line="240" w:lineRule="auto"/>
        <w:jc w:val="center"/>
      </w:pPr>
      <w:r>
        <w:rPr>
          <w:sz w:val="22"/>
        </w:rPr>
        <w:t>Name: Kommareddy Hansika Reddy</w:t>
      </w:r>
    </w:p>
    <w:p w14:paraId="110E1B88" w14:textId="77777777" w:rsidR="00F34EFB" w:rsidRDefault="00000000">
      <w:pPr>
        <w:spacing w:after="40" w:line="240" w:lineRule="auto"/>
        <w:jc w:val="center"/>
      </w:pPr>
      <w:r>
        <w:rPr>
          <w:sz w:val="22"/>
        </w:rPr>
        <w:t>Register Number: 25WU0101060</w:t>
      </w:r>
    </w:p>
    <w:p w14:paraId="6542FB8F" w14:textId="77777777" w:rsidR="00F34EFB" w:rsidRDefault="00000000">
      <w:pPr>
        <w:spacing w:after="40" w:line="240" w:lineRule="auto"/>
        <w:jc w:val="center"/>
      </w:pPr>
      <w:r>
        <w:rPr>
          <w:sz w:val="22"/>
        </w:rPr>
        <w:t>Section: Tigers</w:t>
      </w:r>
    </w:p>
    <w:p w14:paraId="55B97DE8" w14:textId="77777777" w:rsidR="00F34EFB" w:rsidRDefault="00000000">
      <w:pPr>
        <w:spacing w:after="40" w:line="240" w:lineRule="auto"/>
        <w:jc w:val="center"/>
      </w:pPr>
      <w:r>
        <w:rPr>
          <w:sz w:val="22"/>
        </w:rPr>
        <w:t>Team Members: Aaditi Chougule – 25WU0101002</w:t>
      </w:r>
    </w:p>
    <w:p w14:paraId="482008C5" w14:textId="77777777" w:rsidR="00F34EFB" w:rsidRDefault="00000000">
      <w:pPr>
        <w:spacing w:after="40" w:line="240" w:lineRule="auto"/>
        <w:jc w:val="center"/>
      </w:pPr>
      <w:r>
        <w:rPr>
          <w:sz w:val="22"/>
        </w:rPr>
        <w:t>Anoushka Rojaria – 25WU0101014</w:t>
      </w:r>
    </w:p>
    <w:p w14:paraId="0FFD3F17" w14:textId="77777777" w:rsidR="00F34EFB" w:rsidRDefault="00000000">
      <w:pPr>
        <w:spacing w:after="40" w:line="240" w:lineRule="auto"/>
        <w:jc w:val="center"/>
      </w:pPr>
      <w:r>
        <w:rPr>
          <w:sz w:val="22"/>
        </w:rPr>
        <w:t>Under the Guidance of:</w:t>
      </w:r>
    </w:p>
    <w:p w14:paraId="016A20D0" w14:textId="77777777" w:rsidR="00F34EFB" w:rsidRDefault="00000000">
      <w:pPr>
        <w:spacing w:after="40" w:line="240" w:lineRule="auto"/>
        <w:jc w:val="center"/>
      </w:pPr>
      <w:r>
        <w:rPr>
          <w:sz w:val="22"/>
        </w:rPr>
        <w:t>Faculty Name: Kiran Mayee Adavala</w:t>
      </w:r>
    </w:p>
    <w:p w14:paraId="5F797BAA" w14:textId="77777777" w:rsidR="00F34EFB" w:rsidRDefault="00F34EFB">
      <w:pPr>
        <w:spacing w:after="40" w:line="240" w:lineRule="auto"/>
        <w:jc w:val="center"/>
      </w:pPr>
    </w:p>
    <w:p w14:paraId="528A1A20" w14:textId="77777777" w:rsidR="00F34EFB" w:rsidRDefault="00000000">
      <w:pPr>
        <w:spacing w:after="40" w:line="240" w:lineRule="auto"/>
        <w:jc w:val="center"/>
      </w:pPr>
      <w:r>
        <w:rPr>
          <w:sz w:val="22"/>
        </w:rPr>
        <w:t>Department of Computer Science and Engineering</w:t>
      </w:r>
    </w:p>
    <w:p w14:paraId="17191C1D" w14:textId="77777777" w:rsidR="00F34EFB" w:rsidRDefault="00000000">
      <w:pPr>
        <w:spacing w:after="40" w:line="240" w:lineRule="auto"/>
        <w:jc w:val="center"/>
      </w:pPr>
      <w:r>
        <w:rPr>
          <w:sz w:val="22"/>
        </w:rPr>
        <w:t>October 2026</w:t>
      </w:r>
    </w:p>
    <w:p w14:paraId="395839E3" w14:textId="77777777" w:rsidR="00F34EFB" w:rsidRDefault="00000000">
      <w:pPr>
        <w:spacing w:after="40" w:line="240" w:lineRule="auto"/>
      </w:pPr>
      <w:r>
        <w:rPr>
          <w:sz w:val="22"/>
        </w:rPr>
        <w:br w:type="page"/>
      </w:r>
    </w:p>
    <w:p w14:paraId="08B17988" w14:textId="77777777" w:rsidR="00F34EFB" w:rsidRDefault="00000000">
      <w:pPr>
        <w:spacing w:after="40" w:line="240" w:lineRule="auto"/>
        <w:jc w:val="center"/>
      </w:pPr>
      <w:r>
        <w:rPr>
          <w:b/>
          <w:sz w:val="30"/>
        </w:rPr>
        <w:lastRenderedPageBreak/>
        <w:t>CERTIFICATE</w:t>
      </w:r>
    </w:p>
    <w:p w14:paraId="1B901580" w14:textId="77777777" w:rsidR="00F34EFB" w:rsidRDefault="00F34EFB">
      <w:pPr>
        <w:spacing w:after="40" w:line="240" w:lineRule="auto"/>
      </w:pPr>
    </w:p>
    <w:p w14:paraId="019580BB" w14:textId="77777777" w:rsidR="00F34EFB" w:rsidRDefault="00000000">
      <w:pPr>
        <w:spacing w:after="40" w:line="240" w:lineRule="auto"/>
      </w:pPr>
      <w:r>
        <w:rPr>
          <w:sz w:val="22"/>
        </w:rPr>
        <w:t>This is to certify that the Project titled “Design and Implementation of a Database Management System for Health Insurance Policy and Claims Management System” is a bonafide work carried out by the students of B.Tech – Computer Science and Engineering during the Academic Year 2026–27 under my supervision and guidance.</w:t>
      </w:r>
    </w:p>
    <w:p w14:paraId="5F78465F" w14:textId="77777777" w:rsidR="00F34EFB" w:rsidRDefault="00F34EFB">
      <w:pPr>
        <w:spacing w:after="40" w:line="240" w:lineRule="auto"/>
      </w:pPr>
    </w:p>
    <w:p w14:paraId="24308C72" w14:textId="77777777" w:rsidR="00F34EFB" w:rsidRDefault="00000000">
      <w:r>
        <w:t>The work presented in this report describes the design, implementation, testing and evaluation of a relational database system for managing health insurance policies, claims, payments, assessments, settlements and appeals.</w:t>
      </w:r>
    </w:p>
    <w:p w14:paraId="7588BFDC" w14:textId="77777777" w:rsidR="00F34EFB" w:rsidRDefault="00F34EFB"/>
    <w:p w14:paraId="1A3561F2" w14:textId="77777777" w:rsidR="00F34EFB" w:rsidRDefault="00000000">
      <w:r>
        <w:br/>
      </w:r>
      <w:r>
        <w:br/>
        <w:t>Guide Signature: __________________________</w:t>
      </w:r>
    </w:p>
    <w:p w14:paraId="0CFB40AE" w14:textId="77777777" w:rsidR="00F34EFB" w:rsidRDefault="00000000">
      <w:r>
        <w:t>Name of the Guide: Kiran Mayee Adavala</w:t>
      </w:r>
    </w:p>
    <w:p w14:paraId="1DED1CCB" w14:textId="77777777" w:rsidR="00F34EFB" w:rsidRDefault="00F34EFB"/>
    <w:p w14:paraId="2C765976" w14:textId="77777777" w:rsidR="00F34EFB" w:rsidRDefault="00000000">
      <w:r>
        <w:br/>
        <w:t>Date: __________________</w:t>
      </w:r>
    </w:p>
    <w:p w14:paraId="5352C2CE" w14:textId="77777777" w:rsidR="00F34EFB" w:rsidRDefault="00000000">
      <w:r>
        <w:br w:type="page"/>
      </w:r>
    </w:p>
    <w:p w14:paraId="290848DB" w14:textId="77777777" w:rsidR="00F34EFB" w:rsidRDefault="00000000">
      <w:pPr>
        <w:jc w:val="center"/>
      </w:pPr>
      <w:r>
        <w:rPr>
          <w:b/>
          <w:sz w:val="32"/>
        </w:rPr>
        <w:lastRenderedPageBreak/>
        <w:t>DECLARATION</w:t>
      </w:r>
    </w:p>
    <w:p w14:paraId="3DDFC23D" w14:textId="77777777" w:rsidR="00F34EFB" w:rsidRDefault="00000000">
      <w:r>
        <w:t>I hereby declare that the project titled “Design and Implementation of a Database Management System for Health Insurance Policy and Claims Management System” submitted by us is an original academic work carried out under the guidance of the faculty mentioned in this report.</w:t>
      </w:r>
    </w:p>
    <w:p w14:paraId="4C2B7F57" w14:textId="77777777" w:rsidR="00F34EFB" w:rsidRDefault="00000000">
      <w:r>
        <w:t>The project was developed as part of the Project Based Learning requirement. The database design, SQL implementation, sample data, queries, claim decision logic and testing presented in this report were developed for the purpose of demonstrating the concepts covered in the DBMS course.</w:t>
      </w:r>
    </w:p>
    <w:p w14:paraId="3BC11D00" w14:textId="77777777" w:rsidR="00F34EFB" w:rsidRDefault="00000000">
      <w:r>
        <w:t>All external sources used for the background and literature review have been acknowledged in the references section. The report has been prepared in accordance with the academic requirements provided for the project.</w:t>
      </w:r>
    </w:p>
    <w:p w14:paraId="7A824E28" w14:textId="77777777" w:rsidR="00F34EFB" w:rsidRDefault="00000000">
      <w:r>
        <w:br/>
        <w:t>Place: ____________</w:t>
      </w:r>
    </w:p>
    <w:p w14:paraId="73FD4778" w14:textId="77777777" w:rsidR="00F34EFB" w:rsidRDefault="00000000">
      <w:r>
        <w:t>Date: ____________</w:t>
      </w:r>
    </w:p>
    <w:p w14:paraId="56ABB902" w14:textId="77777777" w:rsidR="00F34EFB" w:rsidRDefault="00000000">
      <w:r>
        <w:br/>
        <w:t>Signature: __________________________</w:t>
      </w:r>
    </w:p>
    <w:p w14:paraId="3468422B" w14:textId="77777777" w:rsidR="00F34EFB" w:rsidRDefault="00000000">
      <w:r>
        <w:br w:type="page"/>
      </w:r>
    </w:p>
    <w:p w14:paraId="1EBF338E" w14:textId="77777777" w:rsidR="00F34EFB" w:rsidRDefault="00000000">
      <w:pPr>
        <w:jc w:val="center"/>
      </w:pPr>
      <w:r>
        <w:rPr>
          <w:b/>
          <w:sz w:val="32"/>
        </w:rPr>
        <w:lastRenderedPageBreak/>
        <w:t>ACKNOWLEDGEMENT</w:t>
      </w:r>
    </w:p>
    <w:p w14:paraId="28299073" w14:textId="77777777" w:rsidR="00F34EFB" w:rsidRDefault="00000000">
      <w:r>
        <w:t>We would like to thank Woxsen University and the School of Technology for providing us with the opportunity to work on this Project Based Learning project. The project helped us understand how the concepts taught in Database Management Systems can be applied to a practical problem.</w:t>
      </w:r>
    </w:p>
    <w:p w14:paraId="5D9758A7" w14:textId="77777777" w:rsidR="00F34EFB" w:rsidRDefault="00000000">
      <w:r>
        <w:t>We are grateful to our faculty guide for the guidance and feedback provided during the different stages of the project. The discussions about database design, relationships, normalization, SQL queries and implementation helped us improve the structure of our system.</w:t>
      </w:r>
    </w:p>
    <w:p w14:paraId="1230E672" w14:textId="77777777" w:rsidR="00F34EFB" w:rsidRDefault="00000000">
      <w:r>
        <w:t>We would also like to thank our teammates for their contribution to the database design, user interface, testing, documentation and presentation work. Working together helped us understand how different parts of a software project need to connect to form a complete system.</w:t>
      </w:r>
    </w:p>
    <w:p w14:paraId="79056CD7" w14:textId="77777777" w:rsidR="00F34EFB" w:rsidRDefault="00000000">
      <w:r>
        <w:t>Finally, we thank everyone who supported us directly or indirectly during the development and testing of the Health Insurance Policy and Claims Management System.</w:t>
      </w:r>
    </w:p>
    <w:p w14:paraId="602D749B" w14:textId="77777777" w:rsidR="00F34EFB" w:rsidRDefault="00000000">
      <w:r>
        <w:br w:type="page"/>
      </w:r>
    </w:p>
    <w:p w14:paraId="4ADF4BEE" w14:textId="77777777" w:rsidR="00F34EFB" w:rsidRDefault="00000000">
      <w:pPr>
        <w:jc w:val="center"/>
      </w:pPr>
      <w:r>
        <w:rPr>
          <w:b/>
          <w:sz w:val="32"/>
        </w:rPr>
        <w:lastRenderedPageBreak/>
        <w:t>ABSTRACT</w:t>
      </w:r>
    </w:p>
    <w:p w14:paraId="7370B955" w14:textId="77777777" w:rsidR="00F34EFB" w:rsidRDefault="00000000">
      <w:r>
        <w:t>Health insurance systems handle a large amount of related information such as customers, insurance plans, policies, premiums, payments, hospitals, treatments, claims, documents and settlements. Managing these records without a well-structured database can lead to repeated information, inconsistent records and difficulty in tracking the progress of a claim. This project presents a relational Database Management System for managing the main activities involved in health insurance policy and claims management.</w:t>
      </w:r>
      <w:r>
        <w:br/>
      </w:r>
      <w:r>
        <w:br/>
        <w:t>The system was designed using an entity relationship model and implemented in MySQL. The database contains 16 normalized tables connected through primary and foreign keys. The design uses a separate associative table for the many-to-many relationship between insurance plans and treatments. Constraints such as UNIQUE, NOT NULL and CHECK are used to improve data integrity. Sample data was inserted and SQL queries were developed for policy, premium, claim, hospital, settlement and decision reports.</w:t>
      </w:r>
      <w:r>
        <w:br/>
      </w:r>
      <w:r>
        <w:br/>
        <w:t>A major feature of the project is an Explainable Claim Decision System. A stored procedure named EvaluateClaim checks whether a policy is active, whether the treatment is covered, whether the treatment falls within the policy period, whether enough coverage remains, whether a possible duplicate claim exists and whether claim documents are verified. Based on these checks, the procedure recommends Approve, Reject or Manual Verification and also provides a risk level and explanation.</w:t>
      </w:r>
      <w:r>
        <w:br/>
      </w:r>
      <w:r>
        <w:br/>
        <w:t>The project also includes database testing and a user interface connected to the database through an API layer. The final system demonstrates how relational database concepts, SQL queries, constraints, normalization, stored procedures and reporting can be combined to build a practical insurance management application.</w:t>
      </w:r>
    </w:p>
    <w:p w14:paraId="4682E3D8" w14:textId="77777777" w:rsidR="00F34EFB" w:rsidRDefault="00000000">
      <w:r>
        <w:br w:type="page"/>
      </w:r>
    </w:p>
    <w:p w14:paraId="266BB9F3" w14:textId="77777777" w:rsidR="00F34EFB" w:rsidRDefault="00000000">
      <w:pPr>
        <w:jc w:val="center"/>
      </w:pPr>
      <w:r>
        <w:rPr>
          <w:b/>
          <w:sz w:val="32"/>
        </w:rPr>
        <w:lastRenderedPageBreak/>
        <w:t>TABLE OF CONTENTS</w:t>
      </w:r>
    </w:p>
    <w:p w14:paraId="0DC96903" w14:textId="77777777" w:rsidR="00F34EFB" w:rsidRDefault="00000000">
      <w:r>
        <w:t>1. INTRODUCTION ............................................................ 9</w:t>
      </w:r>
    </w:p>
    <w:p w14:paraId="02CE4161" w14:textId="77777777" w:rsidR="00F34EFB" w:rsidRDefault="00000000">
      <w:r>
        <w:t>2. PROBLEM STATEMENT AND OBJECTIVES ......................................... 12</w:t>
      </w:r>
    </w:p>
    <w:p w14:paraId="3DAEDCF0" w14:textId="77777777" w:rsidR="00F34EFB" w:rsidRDefault="00000000">
      <w:r>
        <w:t>3. LITERATURE REVIEW / BACKGROUND ........................................... 14</w:t>
      </w:r>
    </w:p>
    <w:p w14:paraId="785EAD97" w14:textId="77777777" w:rsidR="00F34EFB" w:rsidRDefault="00000000">
      <w:r>
        <w:t>4. METHODOLOGY AND SYSTEM DESIGN ........................................... 18</w:t>
      </w:r>
    </w:p>
    <w:p w14:paraId="633678DB" w14:textId="77777777" w:rsidR="00F34EFB" w:rsidRDefault="00000000">
      <w:r>
        <w:t>5. IMPLEMENTATION .......................................................... 24</w:t>
      </w:r>
    </w:p>
    <w:p w14:paraId="3BC76544" w14:textId="77777777" w:rsidR="00F34EFB" w:rsidRDefault="00000000">
      <w:r>
        <w:t>6. RESULTS AND DISCUSSION .................................................. 34</w:t>
      </w:r>
    </w:p>
    <w:p w14:paraId="6B84B745" w14:textId="77777777" w:rsidR="00F34EFB" w:rsidRDefault="00000000">
      <w:r>
        <w:t>7. CONCLUSION AND FUTURE SCOPE ............................................. 35</w:t>
      </w:r>
    </w:p>
    <w:p w14:paraId="5D77BC8A" w14:textId="77777777" w:rsidR="00F34EFB" w:rsidRDefault="00000000">
      <w:r>
        <w:t>REFERENCES ................................................................ 36</w:t>
      </w:r>
    </w:p>
    <w:p w14:paraId="5588D851" w14:textId="77777777" w:rsidR="00F34EFB" w:rsidRDefault="00000000">
      <w:r>
        <w:br w:type="page"/>
      </w:r>
    </w:p>
    <w:p w14:paraId="7DDF81A0" w14:textId="77777777" w:rsidR="00F34EFB" w:rsidRDefault="00000000">
      <w:pPr>
        <w:jc w:val="center"/>
      </w:pPr>
      <w:r>
        <w:rPr>
          <w:b/>
          <w:sz w:val="32"/>
        </w:rPr>
        <w:lastRenderedPageBreak/>
        <w:t>LIST OF FIGURES</w:t>
      </w:r>
    </w:p>
    <w:p w14:paraId="027CCE0A" w14:textId="77777777" w:rsidR="00F34EFB" w:rsidRDefault="00000000">
      <w:r>
        <w:t>Figure 1. Overall system architecture</w:t>
      </w:r>
    </w:p>
    <w:p w14:paraId="08F9134D" w14:textId="77777777" w:rsidR="00F34EFB" w:rsidRDefault="00000000">
      <w:r>
        <w:t>Figure 2. Claim evaluation flow</w:t>
      </w:r>
    </w:p>
    <w:p w14:paraId="56663742" w14:textId="77777777" w:rsidR="00F34EFB" w:rsidRDefault="00000000">
      <w:r>
        <w:t>Figure 3. Data flow of the proposed system</w:t>
      </w:r>
    </w:p>
    <w:p w14:paraId="2A62B7FC" w14:textId="77777777" w:rsidR="00F34EFB" w:rsidRDefault="00000000">
      <w:r>
        <w:t>Figure 4. ER diagram of the Health Insurance database</w:t>
      </w:r>
    </w:p>
    <w:p w14:paraId="28390103" w14:textId="77777777" w:rsidR="00F34EFB" w:rsidRDefault="00000000">
      <w:r>
        <w:t>Figure 5. MySQL schema showing the implemented tables</w:t>
      </w:r>
    </w:p>
    <w:p w14:paraId="2DE887FD" w14:textId="77777777" w:rsidR="00F34EFB" w:rsidRDefault="00000000">
      <w:r>
        <w:t>Figure 6. Customer records in MySQL Workbench</w:t>
      </w:r>
    </w:p>
    <w:p w14:paraId="4CB5BBB8" w14:textId="77777777" w:rsidR="00F34EFB" w:rsidRDefault="00000000">
      <w:r>
        <w:t>Figure 7. Multi-table claim query result</w:t>
      </w:r>
    </w:p>
    <w:p w14:paraId="72EF4E45" w14:textId="77777777" w:rsidR="00F34EFB" w:rsidRDefault="00000000">
      <w:r>
        <w:t>Figure 8. Claim approval rate report</w:t>
      </w:r>
    </w:p>
    <w:p w14:paraId="619A9165" w14:textId="77777777" w:rsidR="00F34EFB" w:rsidRDefault="00000000">
      <w:r>
        <w:t>Figure 9. Explainable claim decision output</w:t>
      </w:r>
    </w:p>
    <w:p w14:paraId="01C8B1ED" w14:textId="77777777" w:rsidR="00F34EFB" w:rsidRDefault="00000000">
      <w:r>
        <w:t>Figure 10. Hospital-wise claim report</w:t>
      </w:r>
    </w:p>
    <w:p w14:paraId="0B5E8999" w14:textId="77777777" w:rsidR="00F34EFB" w:rsidRDefault="00000000">
      <w:r>
        <w:t>Figure 11. Customer dashboard interface</w:t>
      </w:r>
    </w:p>
    <w:p w14:paraId="44D16469" w14:textId="77777777" w:rsidR="00F34EFB" w:rsidRDefault="00000000">
      <w:r>
        <w:t>Figure 12. Customer claim management interface</w:t>
      </w:r>
    </w:p>
    <w:p w14:paraId="3005F8F6" w14:textId="77777777" w:rsidR="00F34EFB" w:rsidRDefault="00000000">
      <w:r>
        <w:t>Figure 13. Claims officer dashboard</w:t>
      </w:r>
    </w:p>
    <w:p w14:paraId="702CC457" w14:textId="77777777" w:rsidR="00F34EFB" w:rsidRDefault="00000000">
      <w:r>
        <w:t>Figure 14. Claim evaluation and evidence interface</w:t>
      </w:r>
    </w:p>
    <w:p w14:paraId="007528AF" w14:textId="77777777" w:rsidR="00F34EFB" w:rsidRDefault="00000000">
      <w:r>
        <w:br w:type="page"/>
      </w:r>
    </w:p>
    <w:p w14:paraId="29A6646B" w14:textId="77777777" w:rsidR="00F34EFB" w:rsidRDefault="00000000">
      <w:pPr>
        <w:jc w:val="center"/>
      </w:pPr>
      <w:r>
        <w:rPr>
          <w:b/>
          <w:sz w:val="32"/>
        </w:rPr>
        <w:lastRenderedPageBreak/>
        <w:t>LIST OF TABLES</w:t>
      </w:r>
    </w:p>
    <w:p w14:paraId="6F67221A" w14:textId="77777777" w:rsidR="00F34EFB" w:rsidRDefault="00000000">
      <w:r>
        <w:t>Table 1. Project scope</w:t>
      </w:r>
    </w:p>
    <w:p w14:paraId="629444DA" w14:textId="77777777" w:rsidR="00F34EFB" w:rsidRDefault="00000000">
      <w:r>
        <w:t>Table 2. Project objectives</w:t>
      </w:r>
    </w:p>
    <w:p w14:paraId="6D225C19" w14:textId="77777777" w:rsidR="00F34EFB" w:rsidRDefault="00000000">
      <w:r>
        <w:t>Table 3. Related work / approaches comparison</w:t>
      </w:r>
    </w:p>
    <w:p w14:paraId="5A34236A" w14:textId="77777777" w:rsidR="00F34EFB" w:rsidRDefault="00000000">
      <w:r>
        <w:t>Table 4. Main entities and their purpose</w:t>
      </w:r>
    </w:p>
    <w:p w14:paraId="1D3F8EEC" w14:textId="77777777" w:rsidR="00F34EFB" w:rsidRDefault="00000000">
      <w:r>
        <w:t>Table 5. Functional dependencies</w:t>
      </w:r>
    </w:p>
    <w:p w14:paraId="2A5ABF6A" w14:textId="77777777" w:rsidR="00F34EFB" w:rsidRDefault="00000000">
      <w:r>
        <w:t>Table 6. Normalization summary</w:t>
      </w:r>
    </w:p>
    <w:p w14:paraId="766E0A84" w14:textId="77777777" w:rsidR="00F34EFB" w:rsidRDefault="00000000">
      <w:r>
        <w:t>Table 7. Testing scenarios</w:t>
      </w:r>
    </w:p>
    <w:p w14:paraId="76964EF4" w14:textId="77777777" w:rsidR="00F34EFB" w:rsidRDefault="00000000">
      <w:r>
        <w:t>Table 8. Decision rules and risk levels</w:t>
      </w:r>
    </w:p>
    <w:p w14:paraId="7F5FE125" w14:textId="77777777" w:rsidR="00F34EFB" w:rsidRDefault="00000000">
      <w:r>
        <w:t>Table 9. Database testing scenarios</w:t>
      </w:r>
    </w:p>
    <w:p w14:paraId="1C4D480C" w14:textId="77777777" w:rsidR="00F34EFB" w:rsidRDefault="00000000">
      <w:r>
        <w:t>Table 10. Results against objectives</w:t>
      </w:r>
    </w:p>
    <w:p w14:paraId="5BD1B4B9" w14:textId="77777777" w:rsidR="00F34EFB" w:rsidRDefault="00F34EFB"/>
    <w:p w14:paraId="170EF82C" w14:textId="77777777" w:rsidR="00F34EFB" w:rsidRDefault="00000000">
      <w:r>
        <w:br w:type="page"/>
      </w:r>
    </w:p>
    <w:p w14:paraId="34537718" w14:textId="77777777" w:rsidR="00F34EFB" w:rsidRDefault="00000000">
      <w:pPr>
        <w:pStyle w:val="Heading1"/>
        <w:keepLines w:val="0"/>
      </w:pPr>
      <w:r>
        <w:rPr>
          <w:rFonts w:ascii="Times New Roman" w:hAnsi="Times New Roman"/>
          <w:sz w:val="24"/>
        </w:rPr>
        <w:lastRenderedPageBreak/>
        <w:t>1. INTRODUCTION</w:t>
      </w:r>
    </w:p>
    <w:p w14:paraId="010C95A9" w14:textId="77777777" w:rsidR="00F34EFB" w:rsidRDefault="00000000">
      <w:pPr>
        <w:pStyle w:val="Heading2"/>
        <w:keepLines w:val="0"/>
      </w:pPr>
      <w:r>
        <w:rPr>
          <w:rFonts w:ascii="Times New Roman" w:hAnsi="Times New Roman"/>
          <w:sz w:val="24"/>
        </w:rPr>
        <w:t>1.1 Background</w:t>
      </w:r>
    </w:p>
    <w:p w14:paraId="5AD621E0" w14:textId="77777777" w:rsidR="00F34EFB" w:rsidRDefault="00000000">
      <w:r>
        <w:t>Health insurance involves several types of information that are connected to each other. A customer may purchase a plan, receive a policy, pay premiums and later submit a claim for treatment received at a hospital. The claim may require documents, assessment, approval or rejection, settlement and sometimes an appeal. Because these activities are connected, storing everything in separate unlinked files can make it difficult to maintain consistency and retrieve complete information.</w:t>
      </w:r>
    </w:p>
    <w:p w14:paraId="63DE7207" w14:textId="77777777" w:rsidR="00F34EFB" w:rsidRDefault="00000000">
      <w:r>
        <w:t>A relational database is suitable for this type of system because the information can be divided into entities and connected using keys. In our project, customer information is separated from plan information, policy information, treatment information and claim information. This reduces repeated data and makes it easier to maintain relationships. The database was implemented in MySQL using primary keys, foreign keys, unique constraints, check constraints and indexes.</w:t>
      </w:r>
    </w:p>
    <w:p w14:paraId="67C9722C" w14:textId="77777777" w:rsidR="00F34EFB" w:rsidRDefault="00000000">
      <w:r>
        <w:t>The project contains 16 tables. Some tables represent main entities, while others represent transactions or relationships. For example, PlanTreatment resolves the many-to-many relationship between Plan and Treatment. ClaimDocument stores supporting documents, while ClaimDecision and DecisionCheck support the explainable decision feature.</w:t>
      </w:r>
    </w:p>
    <w:p w14:paraId="362DF6F3" w14:textId="77777777" w:rsidR="00F34EFB" w:rsidRDefault="00000000">
      <w:r>
        <w:t>The database is not intended to replace a complete commercial insurance platform. Instead, it is a practical academic implementation that demonstrates how DBMS concepts can be used to model an insurance workflow, enforce basic integrity rules, execute reports and support rule-based claim evaluation.</w:t>
      </w:r>
    </w:p>
    <w:p w14:paraId="1C679083" w14:textId="77777777" w:rsidR="00F34EFB" w:rsidRDefault="00000000">
      <w:pPr>
        <w:pStyle w:val="Heading2"/>
        <w:keepLines w:val="0"/>
      </w:pPr>
      <w:r>
        <w:rPr>
          <w:rFonts w:ascii="Times New Roman" w:hAnsi="Times New Roman"/>
          <w:sz w:val="24"/>
        </w:rPr>
        <w:t>1.2 Motivation and Relevance to the Real-World Problem</w:t>
      </w:r>
    </w:p>
    <w:p w14:paraId="4C1FA8F6" w14:textId="77777777" w:rsidR="00F34EFB" w:rsidRDefault="00000000">
      <w:r>
        <w:t>The main motivation for this project was to take a familiar real-world process and understand how its information can be represented using database concepts. Insurance claim processing is a good example because one claim depends on several pieces of information. A claim cannot be evaluated only by looking at the claim amount. The system also needs to know the policy, the plan under which the policy was issued, the treatment, the hospital, the dates of treatment, the remaining coverage and the supporting documents.</w:t>
      </w:r>
    </w:p>
    <w:p w14:paraId="75A1C81F" w14:textId="77777777" w:rsidR="00F34EFB" w:rsidRDefault="00000000">
      <w:r>
        <w:lastRenderedPageBreak/>
        <w:t>Research on healthcare claims also shows that duplicate claims and other forms of incorrect or fraudulent activity are important problems. Recent reviews have studied data-driven and machine-learning approaches for detecting suspicious healthcare claims. These approaches can be powerful, but they normally require large datasets and more advanced analytics. Our project takes a smaller and more transparent approach. Instead of trying to predict fraud using a trained model, we use clearly defined database rules to identify conditions that need attention.</w:t>
      </w:r>
    </w:p>
    <w:p w14:paraId="5A873689" w14:textId="77777777" w:rsidR="00F34EFB" w:rsidRDefault="00000000">
      <w:r>
        <w:t>This choice is suitable for the scope of a DBMS course project. It allows the team to demonstrate SQL, relationships, normalization, constraints, joins, aggregation, subqueries, views and stored procedures while also adding a practical feature that goes beyond simple CRUD operations.</w:t>
      </w:r>
    </w:p>
    <w:p w14:paraId="1044078E" w14:textId="77777777" w:rsidR="00F34EFB" w:rsidRDefault="00000000">
      <w:r>
        <w:t>The system therefore connects two ideas: structured database management and explainable rule-based claim checking. The first provides reliable storage and retrieval, while the second demonstrates how business rules can be implemented using database logic.</w:t>
      </w:r>
    </w:p>
    <w:p w14:paraId="1CE287A3" w14:textId="77777777" w:rsidR="00F34EFB" w:rsidRDefault="00000000">
      <w:pPr>
        <w:pStyle w:val="Heading2"/>
        <w:keepLines w:val="0"/>
      </w:pPr>
      <w:r>
        <w:rPr>
          <w:rFonts w:ascii="Times New Roman" w:hAnsi="Times New Roman"/>
          <w:sz w:val="24"/>
        </w:rPr>
        <w:t>1.3 Scope and Organization of the Report</w:t>
      </w:r>
    </w:p>
    <w:p w14:paraId="397A42C5" w14:textId="77777777" w:rsidR="00F34EFB" w:rsidRDefault="00000000">
      <w:r>
        <w:t>The scope of the project covers the core data and database operations needed for a simplified health insurance policy and claims management system. Customer, plan, treatment, hospital and policy data are maintained as master information. Premiums and payments represent financial activity associated with policies. Claims, documents and assessments represent the claim-processing stage. Claim decisions, decision checks, settlements and appeals represent later stages of the workflow.</w:t>
      </w:r>
    </w:p>
    <w:tbl>
      <w:tblPr>
        <w:tblStyle w:val="TableGrid"/>
        <w:tblW w:w="0" w:type="auto"/>
        <w:jc w:val="center"/>
        <w:tblLook w:val="04A0" w:firstRow="1" w:lastRow="0" w:firstColumn="1" w:lastColumn="0" w:noHBand="0" w:noVBand="1"/>
      </w:tblPr>
      <w:tblGrid>
        <w:gridCol w:w="4500"/>
        <w:gridCol w:w="4500"/>
      </w:tblGrid>
      <w:tr w:rsidR="00F34EFB" w14:paraId="2E65DC83" w14:textId="77777777">
        <w:trPr>
          <w:jc w:val="center"/>
        </w:trPr>
        <w:tc>
          <w:tcPr>
            <w:tcW w:w="4500" w:type="dxa"/>
            <w:vAlign w:val="center"/>
          </w:tcPr>
          <w:p w14:paraId="22604F24" w14:textId="77777777" w:rsidR="00F34EFB" w:rsidRDefault="00000000">
            <w:r>
              <w:rPr>
                <w:b/>
                <w:sz w:val="20"/>
              </w:rPr>
              <w:t>Area</w:t>
            </w:r>
          </w:p>
        </w:tc>
        <w:tc>
          <w:tcPr>
            <w:tcW w:w="4500" w:type="dxa"/>
            <w:vAlign w:val="center"/>
          </w:tcPr>
          <w:p w14:paraId="63C8EE2B" w14:textId="77777777" w:rsidR="00F34EFB" w:rsidRDefault="00000000">
            <w:r>
              <w:rPr>
                <w:b/>
                <w:sz w:val="20"/>
              </w:rPr>
              <w:t>Included in the project</w:t>
            </w:r>
          </w:p>
        </w:tc>
      </w:tr>
      <w:tr w:rsidR="00F34EFB" w14:paraId="602D4C1A" w14:textId="77777777">
        <w:trPr>
          <w:jc w:val="center"/>
        </w:trPr>
        <w:tc>
          <w:tcPr>
            <w:tcW w:w="4500" w:type="dxa"/>
          </w:tcPr>
          <w:p w14:paraId="14C94EDB" w14:textId="77777777" w:rsidR="00F34EFB" w:rsidRDefault="00000000">
            <w:pPr>
              <w:spacing w:line="240" w:lineRule="auto"/>
            </w:pPr>
            <w:r>
              <w:rPr>
                <w:sz w:val="18"/>
              </w:rPr>
              <w:t>Customer management</w:t>
            </w:r>
          </w:p>
        </w:tc>
        <w:tc>
          <w:tcPr>
            <w:tcW w:w="4500" w:type="dxa"/>
          </w:tcPr>
          <w:p w14:paraId="09E2E30E" w14:textId="77777777" w:rsidR="00F34EFB" w:rsidRDefault="00000000">
            <w:pPr>
              <w:spacing w:line="240" w:lineRule="auto"/>
            </w:pPr>
            <w:r>
              <w:rPr>
                <w:sz w:val="18"/>
              </w:rPr>
              <w:t>Customer and dependent information</w:t>
            </w:r>
          </w:p>
        </w:tc>
      </w:tr>
      <w:tr w:rsidR="00F34EFB" w14:paraId="7B83C486" w14:textId="77777777">
        <w:trPr>
          <w:jc w:val="center"/>
        </w:trPr>
        <w:tc>
          <w:tcPr>
            <w:tcW w:w="4500" w:type="dxa"/>
          </w:tcPr>
          <w:p w14:paraId="44CD6E3E" w14:textId="77777777" w:rsidR="00F34EFB" w:rsidRDefault="00000000">
            <w:pPr>
              <w:spacing w:line="240" w:lineRule="auto"/>
            </w:pPr>
            <w:r>
              <w:rPr>
                <w:sz w:val="18"/>
              </w:rPr>
              <w:t>Policy management</w:t>
            </w:r>
          </w:p>
        </w:tc>
        <w:tc>
          <w:tcPr>
            <w:tcW w:w="4500" w:type="dxa"/>
          </w:tcPr>
          <w:p w14:paraId="180B107A" w14:textId="77777777" w:rsidR="00F34EFB" w:rsidRDefault="00000000">
            <w:pPr>
              <w:spacing w:line="240" w:lineRule="auto"/>
            </w:pPr>
            <w:r>
              <w:rPr>
                <w:sz w:val="18"/>
              </w:rPr>
              <w:t>Plans, policies, validity dates and sum insured</w:t>
            </w:r>
          </w:p>
        </w:tc>
      </w:tr>
      <w:tr w:rsidR="00F34EFB" w14:paraId="003412CB" w14:textId="77777777">
        <w:trPr>
          <w:jc w:val="center"/>
        </w:trPr>
        <w:tc>
          <w:tcPr>
            <w:tcW w:w="4500" w:type="dxa"/>
          </w:tcPr>
          <w:p w14:paraId="09174F54" w14:textId="77777777" w:rsidR="00F34EFB" w:rsidRDefault="00000000">
            <w:pPr>
              <w:spacing w:line="240" w:lineRule="auto"/>
            </w:pPr>
            <w:r>
              <w:rPr>
                <w:sz w:val="18"/>
              </w:rPr>
              <w:t>Premium management</w:t>
            </w:r>
          </w:p>
        </w:tc>
        <w:tc>
          <w:tcPr>
            <w:tcW w:w="4500" w:type="dxa"/>
          </w:tcPr>
          <w:p w14:paraId="5E4B0CBA" w14:textId="77777777" w:rsidR="00F34EFB" w:rsidRDefault="00000000">
            <w:pPr>
              <w:spacing w:line="240" w:lineRule="auto"/>
            </w:pPr>
            <w:r>
              <w:rPr>
                <w:sz w:val="18"/>
              </w:rPr>
              <w:t>Premium dues and payment records</w:t>
            </w:r>
          </w:p>
        </w:tc>
      </w:tr>
      <w:tr w:rsidR="00F34EFB" w14:paraId="2607C5F1" w14:textId="77777777">
        <w:trPr>
          <w:jc w:val="center"/>
        </w:trPr>
        <w:tc>
          <w:tcPr>
            <w:tcW w:w="4500" w:type="dxa"/>
          </w:tcPr>
          <w:p w14:paraId="68C19357" w14:textId="77777777" w:rsidR="00F34EFB" w:rsidRDefault="00000000">
            <w:pPr>
              <w:spacing w:line="240" w:lineRule="auto"/>
            </w:pPr>
            <w:r>
              <w:rPr>
                <w:sz w:val="18"/>
              </w:rPr>
              <w:t>Treatment management</w:t>
            </w:r>
          </w:p>
        </w:tc>
        <w:tc>
          <w:tcPr>
            <w:tcW w:w="4500" w:type="dxa"/>
          </w:tcPr>
          <w:p w14:paraId="653E6724" w14:textId="77777777" w:rsidR="00F34EFB" w:rsidRDefault="00000000">
            <w:pPr>
              <w:spacing w:line="240" w:lineRule="auto"/>
            </w:pPr>
            <w:r>
              <w:rPr>
                <w:sz w:val="18"/>
              </w:rPr>
              <w:t>Treatments and plan-specific coverage</w:t>
            </w:r>
          </w:p>
        </w:tc>
      </w:tr>
      <w:tr w:rsidR="00F34EFB" w14:paraId="73415106" w14:textId="77777777">
        <w:trPr>
          <w:jc w:val="center"/>
        </w:trPr>
        <w:tc>
          <w:tcPr>
            <w:tcW w:w="4500" w:type="dxa"/>
          </w:tcPr>
          <w:p w14:paraId="13417DAE" w14:textId="77777777" w:rsidR="00F34EFB" w:rsidRDefault="00000000">
            <w:pPr>
              <w:spacing w:line="240" w:lineRule="auto"/>
            </w:pPr>
            <w:r>
              <w:rPr>
                <w:sz w:val="18"/>
              </w:rPr>
              <w:t>Claim management</w:t>
            </w:r>
          </w:p>
        </w:tc>
        <w:tc>
          <w:tcPr>
            <w:tcW w:w="4500" w:type="dxa"/>
          </w:tcPr>
          <w:p w14:paraId="527F287E" w14:textId="77777777" w:rsidR="00F34EFB" w:rsidRDefault="00000000">
            <w:pPr>
              <w:spacing w:line="240" w:lineRule="auto"/>
            </w:pPr>
            <w:r>
              <w:rPr>
                <w:sz w:val="18"/>
              </w:rPr>
              <w:t>Claim submission, documents and assessment</w:t>
            </w:r>
          </w:p>
        </w:tc>
      </w:tr>
      <w:tr w:rsidR="00F34EFB" w14:paraId="780C29D4" w14:textId="77777777">
        <w:trPr>
          <w:jc w:val="center"/>
        </w:trPr>
        <w:tc>
          <w:tcPr>
            <w:tcW w:w="4500" w:type="dxa"/>
          </w:tcPr>
          <w:p w14:paraId="2BCE388F" w14:textId="77777777" w:rsidR="00F34EFB" w:rsidRDefault="00000000">
            <w:pPr>
              <w:spacing w:line="240" w:lineRule="auto"/>
            </w:pPr>
            <w:r>
              <w:rPr>
                <w:sz w:val="18"/>
              </w:rPr>
              <w:t>Decision support</w:t>
            </w:r>
          </w:p>
        </w:tc>
        <w:tc>
          <w:tcPr>
            <w:tcW w:w="4500" w:type="dxa"/>
          </w:tcPr>
          <w:p w14:paraId="215C96A6" w14:textId="77777777" w:rsidR="00F34EFB" w:rsidRDefault="00000000">
            <w:pPr>
              <w:spacing w:line="240" w:lineRule="auto"/>
            </w:pPr>
            <w:r>
              <w:rPr>
                <w:sz w:val="18"/>
              </w:rPr>
              <w:t>Rule-based claim evaluation and explanations</w:t>
            </w:r>
          </w:p>
        </w:tc>
      </w:tr>
      <w:tr w:rsidR="00F34EFB" w14:paraId="46D94577" w14:textId="77777777">
        <w:trPr>
          <w:jc w:val="center"/>
        </w:trPr>
        <w:tc>
          <w:tcPr>
            <w:tcW w:w="4500" w:type="dxa"/>
          </w:tcPr>
          <w:p w14:paraId="05ADADD2" w14:textId="77777777" w:rsidR="00F34EFB" w:rsidRDefault="00000000">
            <w:pPr>
              <w:spacing w:line="240" w:lineRule="auto"/>
            </w:pPr>
            <w:r>
              <w:rPr>
                <w:sz w:val="18"/>
              </w:rPr>
              <w:t>Settlement</w:t>
            </w:r>
          </w:p>
        </w:tc>
        <w:tc>
          <w:tcPr>
            <w:tcW w:w="4500" w:type="dxa"/>
          </w:tcPr>
          <w:p w14:paraId="72F1F1E1" w14:textId="77777777" w:rsidR="00F34EFB" w:rsidRDefault="00000000">
            <w:pPr>
              <w:spacing w:line="240" w:lineRule="auto"/>
            </w:pPr>
            <w:r>
              <w:rPr>
                <w:sz w:val="18"/>
              </w:rPr>
              <w:t>Settlement amount, status and payment reference</w:t>
            </w:r>
          </w:p>
        </w:tc>
      </w:tr>
      <w:tr w:rsidR="00F34EFB" w14:paraId="088DE183" w14:textId="77777777">
        <w:trPr>
          <w:jc w:val="center"/>
        </w:trPr>
        <w:tc>
          <w:tcPr>
            <w:tcW w:w="4500" w:type="dxa"/>
          </w:tcPr>
          <w:p w14:paraId="184AC278" w14:textId="77777777" w:rsidR="00F34EFB" w:rsidRDefault="00000000">
            <w:pPr>
              <w:spacing w:line="240" w:lineRule="auto"/>
            </w:pPr>
            <w:r>
              <w:rPr>
                <w:sz w:val="18"/>
              </w:rPr>
              <w:t>Appeal</w:t>
            </w:r>
          </w:p>
        </w:tc>
        <w:tc>
          <w:tcPr>
            <w:tcW w:w="4500" w:type="dxa"/>
          </w:tcPr>
          <w:p w14:paraId="07134014" w14:textId="77777777" w:rsidR="00F34EFB" w:rsidRDefault="00000000">
            <w:pPr>
              <w:spacing w:line="240" w:lineRule="auto"/>
            </w:pPr>
            <w:r>
              <w:rPr>
                <w:sz w:val="18"/>
              </w:rPr>
              <w:t>Appeal reason, status and resolution</w:t>
            </w:r>
          </w:p>
        </w:tc>
      </w:tr>
      <w:tr w:rsidR="00F34EFB" w14:paraId="6AA15AAC" w14:textId="77777777">
        <w:trPr>
          <w:jc w:val="center"/>
        </w:trPr>
        <w:tc>
          <w:tcPr>
            <w:tcW w:w="4500" w:type="dxa"/>
          </w:tcPr>
          <w:p w14:paraId="46111271" w14:textId="77777777" w:rsidR="00F34EFB" w:rsidRDefault="00000000">
            <w:pPr>
              <w:spacing w:line="240" w:lineRule="auto"/>
            </w:pPr>
            <w:r>
              <w:rPr>
                <w:sz w:val="18"/>
              </w:rPr>
              <w:t>Reporting</w:t>
            </w:r>
          </w:p>
        </w:tc>
        <w:tc>
          <w:tcPr>
            <w:tcW w:w="4500" w:type="dxa"/>
          </w:tcPr>
          <w:p w14:paraId="17FD4734" w14:textId="77777777" w:rsidR="00F34EFB" w:rsidRDefault="00000000">
            <w:pPr>
              <w:spacing w:line="240" w:lineRule="auto"/>
            </w:pPr>
            <w:r>
              <w:rPr>
                <w:sz w:val="18"/>
              </w:rPr>
              <w:t>Policy, premium, claim, hospital, settlement and decision reports</w:t>
            </w:r>
          </w:p>
        </w:tc>
      </w:tr>
    </w:tbl>
    <w:p w14:paraId="4B206EF2" w14:textId="77777777" w:rsidR="00F34EFB" w:rsidRDefault="00000000">
      <w:r>
        <w:t xml:space="preserve">The report is organized according to the university template. The next chapter defines the problem and objectives. The literature review then discusses database design, healthcare data </w:t>
      </w:r>
      <w:r>
        <w:lastRenderedPageBreak/>
        <w:t>systems, claim fraud detection and explainability. Methodology explains the architecture, ER model, relationships, normalization and workflow. Implementation describes the MySQL schema, sample data, queries, stored procedure and user interface integration. Results and discussion summarize testing and outputs, followed by the conclusion, future scope and references.</w:t>
      </w:r>
    </w:p>
    <w:p w14:paraId="364D1A6C" w14:textId="77777777" w:rsidR="00F34EFB" w:rsidRDefault="00000000">
      <w:r>
        <w:br w:type="page"/>
      </w:r>
    </w:p>
    <w:p w14:paraId="46FB7946" w14:textId="77777777" w:rsidR="00F34EFB" w:rsidRDefault="00000000">
      <w:pPr>
        <w:pStyle w:val="Heading1"/>
        <w:keepLines w:val="0"/>
      </w:pPr>
      <w:r>
        <w:rPr>
          <w:rFonts w:ascii="Times New Roman" w:hAnsi="Times New Roman"/>
          <w:sz w:val="24"/>
        </w:rPr>
        <w:lastRenderedPageBreak/>
        <w:t>2. PROBLEM STATEMENT AND OBJECTIVES</w:t>
      </w:r>
    </w:p>
    <w:p w14:paraId="38685CAE" w14:textId="77777777" w:rsidR="00F34EFB" w:rsidRDefault="00000000">
      <w:pPr>
        <w:pStyle w:val="Heading2"/>
        <w:keepLines w:val="0"/>
      </w:pPr>
      <w:r>
        <w:rPr>
          <w:rFonts w:ascii="Times New Roman" w:hAnsi="Times New Roman"/>
          <w:sz w:val="24"/>
        </w:rPr>
        <w:t>2.1 Problem Definition</w:t>
      </w:r>
    </w:p>
    <w:p w14:paraId="16B8486B" w14:textId="77777777" w:rsidR="00F34EFB" w:rsidRDefault="00000000">
      <w:r>
        <w:t>The problem addressed in this project is the design of a database system that can store and manage the different types of information involved in health insurance policy and claims processing. In a typical process, information about a customer, policy, insurance plan, treatment, hospital, premium, claim and settlement is related. If the database structure is not designed carefully, the same information may be stored repeatedly and changes may not be reflected consistently.</w:t>
      </w:r>
    </w:p>
    <w:p w14:paraId="36BEF61B" w14:textId="77777777" w:rsidR="00F34EFB" w:rsidRDefault="00000000">
      <w:r>
        <w:t>A second problem is that a claim decision can be difficult to understand when only a final status such as Approved or Rejected is stored. For a practical system, it is useful to know whether the policy was active, whether the treatment was covered, whether enough coverage remained, whether a similar claim existed and whether documents were verified.</w:t>
      </w:r>
    </w:p>
    <w:p w14:paraId="56F43D5A" w14:textId="77777777" w:rsidR="00F34EFB" w:rsidRDefault="00000000">
      <w:r>
        <w:t>Therefore, our project has two connected goals. The first is to build a normalized relational database that maintains the required information and relationships. The second is to add a rule-based decision layer that produces an explainable claim recommendation.</w:t>
      </w:r>
    </w:p>
    <w:p w14:paraId="72E293D6" w14:textId="77777777" w:rsidR="00F34EFB" w:rsidRDefault="00000000">
      <w:pPr>
        <w:pStyle w:val="Heading2"/>
        <w:keepLines w:val="0"/>
      </w:pPr>
      <w:r>
        <w:rPr>
          <w:rFonts w:ascii="Times New Roman" w:hAnsi="Times New Roman"/>
          <w:sz w:val="24"/>
        </w:rPr>
        <w:t>2.2 Project Objectives</w:t>
      </w:r>
    </w:p>
    <w:tbl>
      <w:tblPr>
        <w:tblStyle w:val="TableGrid"/>
        <w:tblW w:w="0" w:type="auto"/>
        <w:jc w:val="center"/>
        <w:tblLook w:val="04A0" w:firstRow="1" w:lastRow="0" w:firstColumn="1" w:lastColumn="0" w:noHBand="0" w:noVBand="1"/>
      </w:tblPr>
      <w:tblGrid>
        <w:gridCol w:w="4500"/>
        <w:gridCol w:w="4500"/>
      </w:tblGrid>
      <w:tr w:rsidR="00F34EFB" w14:paraId="0FF3882D" w14:textId="77777777">
        <w:trPr>
          <w:jc w:val="center"/>
        </w:trPr>
        <w:tc>
          <w:tcPr>
            <w:tcW w:w="4500" w:type="dxa"/>
            <w:vAlign w:val="center"/>
          </w:tcPr>
          <w:p w14:paraId="794E7964" w14:textId="77777777" w:rsidR="00F34EFB" w:rsidRDefault="00000000">
            <w:r>
              <w:rPr>
                <w:b/>
                <w:sz w:val="20"/>
              </w:rPr>
              <w:t>Objective</w:t>
            </w:r>
          </w:p>
        </w:tc>
        <w:tc>
          <w:tcPr>
            <w:tcW w:w="4500" w:type="dxa"/>
            <w:vAlign w:val="center"/>
          </w:tcPr>
          <w:p w14:paraId="5293ECE2" w14:textId="77777777" w:rsidR="00F34EFB" w:rsidRDefault="00000000">
            <w:r>
              <w:rPr>
                <w:b/>
                <w:sz w:val="20"/>
              </w:rPr>
              <w:t>Explanation</w:t>
            </w:r>
          </w:p>
        </w:tc>
      </w:tr>
      <w:tr w:rsidR="00F34EFB" w14:paraId="2EA25E0E" w14:textId="77777777">
        <w:trPr>
          <w:jc w:val="center"/>
        </w:trPr>
        <w:tc>
          <w:tcPr>
            <w:tcW w:w="4500" w:type="dxa"/>
          </w:tcPr>
          <w:p w14:paraId="0CBBD34F" w14:textId="77777777" w:rsidR="00F34EFB" w:rsidRDefault="00000000">
            <w:pPr>
              <w:spacing w:line="240" w:lineRule="auto"/>
            </w:pPr>
            <w:r>
              <w:rPr>
                <w:sz w:val="18"/>
              </w:rPr>
              <w:t>Centralize insurance data</w:t>
            </w:r>
          </w:p>
        </w:tc>
        <w:tc>
          <w:tcPr>
            <w:tcW w:w="4500" w:type="dxa"/>
          </w:tcPr>
          <w:p w14:paraId="1CA63094" w14:textId="77777777" w:rsidR="00F34EFB" w:rsidRDefault="00000000">
            <w:pPr>
              <w:spacing w:line="240" w:lineRule="auto"/>
            </w:pPr>
            <w:r>
              <w:rPr>
                <w:sz w:val="18"/>
              </w:rPr>
              <w:t>Maintain related insurance information in one structured MySQL database.</w:t>
            </w:r>
          </w:p>
        </w:tc>
      </w:tr>
      <w:tr w:rsidR="00F34EFB" w14:paraId="20E4D47D" w14:textId="77777777">
        <w:trPr>
          <w:jc w:val="center"/>
        </w:trPr>
        <w:tc>
          <w:tcPr>
            <w:tcW w:w="4500" w:type="dxa"/>
          </w:tcPr>
          <w:p w14:paraId="25FF1315" w14:textId="77777777" w:rsidR="00F34EFB" w:rsidRDefault="00000000">
            <w:pPr>
              <w:spacing w:line="240" w:lineRule="auto"/>
            </w:pPr>
            <w:r>
              <w:rPr>
                <w:sz w:val="18"/>
              </w:rPr>
              <w:t>Reduce redundancy</w:t>
            </w:r>
          </w:p>
        </w:tc>
        <w:tc>
          <w:tcPr>
            <w:tcW w:w="4500" w:type="dxa"/>
          </w:tcPr>
          <w:p w14:paraId="458BD7DB" w14:textId="77777777" w:rsidR="00F34EFB" w:rsidRDefault="00000000">
            <w:pPr>
              <w:spacing w:line="240" w:lineRule="auto"/>
            </w:pPr>
            <w:r>
              <w:rPr>
                <w:sz w:val="18"/>
              </w:rPr>
              <w:t>Separate independent entities and use relationships instead of repeating the same information.</w:t>
            </w:r>
          </w:p>
        </w:tc>
      </w:tr>
      <w:tr w:rsidR="00F34EFB" w14:paraId="6FC1B1B6" w14:textId="77777777">
        <w:trPr>
          <w:jc w:val="center"/>
        </w:trPr>
        <w:tc>
          <w:tcPr>
            <w:tcW w:w="4500" w:type="dxa"/>
          </w:tcPr>
          <w:p w14:paraId="05B8706B" w14:textId="77777777" w:rsidR="00F34EFB" w:rsidRDefault="00000000">
            <w:pPr>
              <w:spacing w:line="240" w:lineRule="auto"/>
            </w:pPr>
            <w:r>
              <w:rPr>
                <w:sz w:val="18"/>
              </w:rPr>
              <w:t>Maintain integrity</w:t>
            </w:r>
          </w:p>
        </w:tc>
        <w:tc>
          <w:tcPr>
            <w:tcW w:w="4500" w:type="dxa"/>
          </w:tcPr>
          <w:p w14:paraId="0FBD6468" w14:textId="77777777" w:rsidR="00F34EFB" w:rsidRDefault="00000000">
            <w:pPr>
              <w:spacing w:line="240" w:lineRule="auto"/>
            </w:pPr>
            <w:r>
              <w:rPr>
                <w:sz w:val="18"/>
              </w:rPr>
              <w:t>Use PK, FK, UNIQUE, NOT NULL and CHECK constraints.</w:t>
            </w:r>
          </w:p>
        </w:tc>
      </w:tr>
      <w:tr w:rsidR="00F34EFB" w14:paraId="019B4532" w14:textId="77777777">
        <w:trPr>
          <w:jc w:val="center"/>
        </w:trPr>
        <w:tc>
          <w:tcPr>
            <w:tcW w:w="4500" w:type="dxa"/>
          </w:tcPr>
          <w:p w14:paraId="74CB7B57" w14:textId="77777777" w:rsidR="00F34EFB" w:rsidRDefault="00000000">
            <w:pPr>
              <w:spacing w:line="240" w:lineRule="auto"/>
            </w:pPr>
            <w:r>
              <w:rPr>
                <w:sz w:val="18"/>
              </w:rPr>
              <w:t>Support reporting</w:t>
            </w:r>
          </w:p>
        </w:tc>
        <w:tc>
          <w:tcPr>
            <w:tcW w:w="4500" w:type="dxa"/>
          </w:tcPr>
          <w:p w14:paraId="3D47ABEC" w14:textId="77777777" w:rsidR="00F34EFB" w:rsidRDefault="00000000">
            <w:pPr>
              <w:spacing w:line="240" w:lineRule="auto"/>
            </w:pPr>
            <w:r>
              <w:rPr>
                <w:sz w:val="18"/>
              </w:rPr>
              <w:t>Provide queries for policies, premiums, claims, settlements and hospitals.</w:t>
            </w:r>
          </w:p>
        </w:tc>
      </w:tr>
      <w:tr w:rsidR="00F34EFB" w14:paraId="7BD920E4" w14:textId="77777777">
        <w:trPr>
          <w:jc w:val="center"/>
        </w:trPr>
        <w:tc>
          <w:tcPr>
            <w:tcW w:w="4500" w:type="dxa"/>
          </w:tcPr>
          <w:p w14:paraId="3CBA3514" w14:textId="77777777" w:rsidR="00F34EFB" w:rsidRDefault="00000000">
            <w:pPr>
              <w:spacing w:line="240" w:lineRule="auto"/>
            </w:pPr>
            <w:r>
              <w:rPr>
                <w:sz w:val="18"/>
              </w:rPr>
              <w:t>Evaluate claims</w:t>
            </w:r>
          </w:p>
        </w:tc>
        <w:tc>
          <w:tcPr>
            <w:tcW w:w="4500" w:type="dxa"/>
          </w:tcPr>
          <w:p w14:paraId="4E9316A9" w14:textId="77777777" w:rsidR="00F34EFB" w:rsidRDefault="00000000">
            <w:pPr>
              <w:spacing w:line="240" w:lineRule="auto"/>
            </w:pPr>
            <w:r>
              <w:rPr>
                <w:sz w:val="18"/>
              </w:rPr>
              <w:t>Apply rule-based checks before recommending a claim decision.</w:t>
            </w:r>
          </w:p>
        </w:tc>
      </w:tr>
      <w:tr w:rsidR="00F34EFB" w14:paraId="1682B7CB" w14:textId="77777777">
        <w:trPr>
          <w:jc w:val="center"/>
        </w:trPr>
        <w:tc>
          <w:tcPr>
            <w:tcW w:w="4500" w:type="dxa"/>
          </w:tcPr>
          <w:p w14:paraId="53CFC051" w14:textId="77777777" w:rsidR="00F34EFB" w:rsidRDefault="00000000">
            <w:pPr>
              <w:spacing w:line="240" w:lineRule="auto"/>
            </w:pPr>
            <w:r>
              <w:rPr>
                <w:sz w:val="18"/>
              </w:rPr>
              <w:t>Provide explanations</w:t>
            </w:r>
          </w:p>
        </w:tc>
        <w:tc>
          <w:tcPr>
            <w:tcW w:w="4500" w:type="dxa"/>
          </w:tcPr>
          <w:p w14:paraId="6411B612" w14:textId="77777777" w:rsidR="00F34EFB" w:rsidRDefault="00000000">
            <w:pPr>
              <w:spacing w:line="240" w:lineRule="auto"/>
            </w:pPr>
            <w:r>
              <w:rPr>
                <w:sz w:val="18"/>
              </w:rPr>
              <w:t>Store individual decision checks, severity and explanations.</w:t>
            </w:r>
          </w:p>
        </w:tc>
      </w:tr>
      <w:tr w:rsidR="00F34EFB" w14:paraId="24256BCB" w14:textId="77777777">
        <w:trPr>
          <w:jc w:val="center"/>
        </w:trPr>
        <w:tc>
          <w:tcPr>
            <w:tcW w:w="4500" w:type="dxa"/>
          </w:tcPr>
          <w:p w14:paraId="2FD1A5C3" w14:textId="77777777" w:rsidR="00F34EFB" w:rsidRDefault="00000000">
            <w:pPr>
              <w:spacing w:line="240" w:lineRule="auto"/>
            </w:pPr>
            <w:r>
              <w:rPr>
                <w:sz w:val="18"/>
              </w:rPr>
              <w:t>Support UI integration</w:t>
            </w:r>
          </w:p>
        </w:tc>
        <w:tc>
          <w:tcPr>
            <w:tcW w:w="4500" w:type="dxa"/>
          </w:tcPr>
          <w:p w14:paraId="18D0FA77" w14:textId="77777777" w:rsidR="00F34EFB" w:rsidRDefault="00000000">
            <w:pPr>
              <w:spacing w:line="240" w:lineRule="auto"/>
            </w:pPr>
            <w:r>
              <w:rPr>
                <w:sz w:val="18"/>
              </w:rPr>
              <w:t>Allow the database to be accessed through a user interface and API layer.</w:t>
            </w:r>
          </w:p>
        </w:tc>
      </w:tr>
    </w:tbl>
    <w:p w14:paraId="4AA505F0" w14:textId="77777777" w:rsidR="00F34EFB" w:rsidRDefault="00000000">
      <w:r>
        <w:br w:type="page"/>
      </w:r>
    </w:p>
    <w:p w14:paraId="37E1B50F" w14:textId="77777777" w:rsidR="00F34EFB" w:rsidRDefault="00000000">
      <w:pPr>
        <w:pStyle w:val="Heading2"/>
        <w:keepLines w:val="0"/>
      </w:pPr>
      <w:r>
        <w:rPr>
          <w:rFonts w:ascii="Times New Roman" w:hAnsi="Times New Roman"/>
          <w:sz w:val="24"/>
        </w:rPr>
        <w:lastRenderedPageBreak/>
        <w:t>2.3 Constraints and Assumptions</w:t>
      </w:r>
    </w:p>
    <w:p w14:paraId="68EBD75D" w14:textId="77777777" w:rsidR="00F34EFB" w:rsidRDefault="00000000">
      <w:r>
        <w:t>The project was developed with a number of practical constraints. First, the sample data is synthetic and is used only for demonstrating database operations. It does not represent real policyholders or real insurance claims. Second, the claim decision system is rule-based and is not a machine-learning fraud detection model. It is designed to demonstrate transparent business-rule processing within a DBMS.</w:t>
      </w:r>
    </w:p>
    <w:p w14:paraId="3AB1FF99" w14:textId="77777777" w:rsidR="00F34EFB" w:rsidRDefault="00000000">
      <w:r>
        <w:t>The project assumes that policy dates, treatment dates, claim amounts and document verification status are entered correctly. It also assumes that the plan-treatment relationship contains the coverage percentage and treatment-specific limit needed for the decision procedure. The stored procedure uses processed settlements to estimate the remaining policy coverage.</w:t>
      </w:r>
    </w:p>
    <w:p w14:paraId="59A7713D" w14:textId="77777777" w:rsidR="00F34EFB" w:rsidRDefault="00000000">
      <w:r>
        <w:t>Some business rules are better handled in a stored procedure or application layer rather than through a simple table CHECK constraint. For example, checking whether a treatment is covered requires looking at another table. Duplicate claim detection also depends on comparing multiple claim attributes. These cross-table rules are therefore implemented in the claim evaluation logic.</w:t>
      </w:r>
    </w:p>
    <w:p w14:paraId="07B01724" w14:textId="77777777" w:rsidR="00F34EFB" w:rsidRDefault="00000000">
      <w:r>
        <w:t>The user interface is treated as a client of the database through an API layer. The database remains the main source of truth. This is important because the project requirement states that changes made through the UI should be reflected in the MySQL database.</w:t>
      </w:r>
    </w:p>
    <w:p w14:paraId="09747BBA" w14:textId="77777777" w:rsidR="00F34EFB" w:rsidRDefault="00000000">
      <w:r>
        <w:br w:type="page"/>
      </w:r>
    </w:p>
    <w:p w14:paraId="54BB3229" w14:textId="77777777" w:rsidR="00F34EFB" w:rsidRDefault="00000000">
      <w:pPr>
        <w:pStyle w:val="Heading1"/>
        <w:keepLines w:val="0"/>
      </w:pPr>
      <w:r>
        <w:rPr>
          <w:rFonts w:ascii="Times New Roman" w:hAnsi="Times New Roman"/>
          <w:sz w:val="24"/>
        </w:rPr>
        <w:lastRenderedPageBreak/>
        <w:t>3. LITERATURE REVIEW / BACKGROUND</w:t>
      </w:r>
    </w:p>
    <w:p w14:paraId="2C803373" w14:textId="77777777" w:rsidR="00F34EFB" w:rsidRDefault="00000000">
      <w:pPr>
        <w:pStyle w:val="Heading2"/>
        <w:keepLines w:val="0"/>
      </w:pPr>
      <w:r>
        <w:rPr>
          <w:rFonts w:ascii="Times New Roman" w:hAnsi="Times New Roman"/>
          <w:sz w:val="24"/>
        </w:rPr>
        <w:t>3.1 Database Systems for Structured Information</w:t>
      </w:r>
    </w:p>
    <w:p w14:paraId="4D42937A" w14:textId="77777777" w:rsidR="00F34EFB" w:rsidRDefault="00000000">
      <w:r>
        <w:t>Database design literature emphasizes that a good relational database begins with identifying entities, attributes, keys and relationships. Silberschatz, Korth and Sudarshan explain the importance of relational modeling, integrity constraints, transaction concepts and query processing in database systems [1]. Elmasri and Navathe similarly describe conceptual design using ER models and normalization as a way of converting a real-world information system into a structured relational schema [2].</w:t>
      </w:r>
    </w:p>
    <w:p w14:paraId="0E207ADA" w14:textId="77777777" w:rsidR="00F34EFB" w:rsidRDefault="00000000">
      <w:r>
        <w:t>These ideas directly influenced our design. We started by identifying the main objects involved in health insurance, such as Customer, Plan, Policy, Treatment, Hospital and Claim. We then separated transaction and supporting information into related tables. The final structure uses foreign keys to connect these tables and avoids placing unrelated attributes in one large table.</w:t>
      </w:r>
    </w:p>
    <w:p w14:paraId="0F15B445" w14:textId="77777777" w:rsidR="00F34EFB" w:rsidRDefault="00000000">
      <w:r>
        <w:t>Coronel and Morris describe database design as an iterative process in which business requirements are translated into entities, relationships and constraints [3]. This was useful for our project because the claim workflow contains several stages. The database had to represent not only the claim itself but also documents, assessment, decision, settlement and appeal information.</w:t>
      </w:r>
    </w:p>
    <w:p w14:paraId="4EB181F3" w14:textId="77777777" w:rsidR="00F34EFB" w:rsidRDefault="00000000">
      <w:pPr>
        <w:pStyle w:val="Heading2"/>
        <w:keepLines w:val="0"/>
      </w:pPr>
      <w:r>
        <w:rPr>
          <w:rFonts w:ascii="Times New Roman" w:hAnsi="Times New Roman"/>
          <w:sz w:val="24"/>
        </w:rPr>
        <w:t>3.2 MySQL Constraints, Queries and Database Objects</w:t>
      </w:r>
    </w:p>
    <w:p w14:paraId="0AD31AAD" w14:textId="77777777" w:rsidR="00F34EFB" w:rsidRDefault="00000000">
      <w:r>
        <w:t>The MySQL Reference Manual documents the use of CREATE TABLE, primary keys, unique constraints, foreign keys and CHECK constraints for defining relational structures [4], [5]. Foreign keys are especially important because they allow related records to remain consistent across parent and child tables. Our project uses foreign keys between customers and policies, policies and claims, claims and documents, and several other relationships.</w:t>
      </w:r>
    </w:p>
    <w:p w14:paraId="5FB318B1" w14:textId="77777777" w:rsidR="00F34EFB" w:rsidRDefault="00000000">
      <w:r>
        <w:t>Aggregate functions such as COUNT, SUM, AVG and MAX are used to summarize sets of rows and are commonly combined with GROUP BY [6]. We use these functions in reports such as claims by status, hospital-wise claims, settlement summaries and approval rate.</w:t>
      </w:r>
    </w:p>
    <w:p w14:paraId="74C720D4" w14:textId="77777777" w:rsidR="00F34EFB" w:rsidRDefault="00000000">
      <w:r>
        <w:lastRenderedPageBreak/>
        <w:t>MySQL also supports stored procedures as stored database objects that can be invoked using CALL [7]. This feature was used for our EvaluateClaim procedure. Views were used to create reusable report definitions for active policies and pending claims [8].</w:t>
      </w:r>
    </w:p>
    <w:p w14:paraId="16435FC0" w14:textId="77777777" w:rsidR="00F34EFB" w:rsidRDefault="00000000">
      <w:r>
        <w:t>The important point from these technical references is that database systems provide more than tables. Constraints protect data, queries retrieve and summarize information, views simplify repeated reporting, and stored procedures allow business logic to be placed close to the data. Our project combines these features in one application.</w:t>
      </w:r>
    </w:p>
    <w:p w14:paraId="31BD109C" w14:textId="77777777" w:rsidR="00F34EFB" w:rsidRDefault="00000000">
      <w:pPr>
        <w:pStyle w:val="Heading2"/>
        <w:keepLines w:val="0"/>
      </w:pPr>
      <w:r>
        <w:rPr>
          <w:rFonts w:ascii="Times New Roman" w:hAnsi="Times New Roman"/>
          <w:sz w:val="24"/>
        </w:rPr>
        <w:t>3.3 Healthcare Claims and Fraud Detection Research</w:t>
      </w:r>
    </w:p>
    <w:p w14:paraId="3D32EB91" w14:textId="77777777" w:rsidR="00F34EFB" w:rsidRDefault="00000000">
      <w:r>
        <w:t>Healthcare claims have also been studied from the perspective of fraud and anomaly detection. A systematic review by du Preez and colleagues examined 137 studies on machine-learning methods for healthcare claim fraud detection and reported the use of supervised, unsupervised and hybrid approaches [9]. The review also highlights problems such as inconsistent data, limited labeled fraudulent cases, privacy concerns and data standardization.</w:t>
      </w:r>
    </w:p>
    <w:p w14:paraId="6583EAAC" w14:textId="77777777" w:rsidR="00F34EFB" w:rsidRDefault="00000000">
      <w:r>
        <w:t>A separate systematic review of healthcare fraud detection found that duplicate claims and claims for services that were not actually provided are among the types of suspicious activity studied in the literature [10]. These findings are relevant to our project because duplicate claim detection is one of the rules included in our decision procedure.</w:t>
      </w:r>
    </w:p>
    <w:p w14:paraId="10CEAFE3" w14:textId="77777777" w:rsidR="00F34EFB" w:rsidRDefault="00000000">
      <w:r>
        <w:t>A scoping review of health insurance fraud between 2006 and 2020 also identifies multiple forms of fraud involving providers, beneficiaries and insurers [11]. The range of possible fraud patterns shows why a production system would need more advanced analytics than our academic prototype.</w:t>
      </w:r>
    </w:p>
    <w:p w14:paraId="643E646A" w14:textId="77777777" w:rsidR="00F34EFB" w:rsidRDefault="00000000">
      <w:r>
        <w:t>Our approach is intentionally narrower. We do not claim to detect all fraud. Instead, we detect a small set of conditions that are directly understandable from the relational data already available in the system. This makes the feature practical for a DBMS project and keeps the decision process transparent.</w:t>
      </w:r>
    </w:p>
    <w:p w14:paraId="489F2540" w14:textId="77777777" w:rsidR="00F34EFB" w:rsidRDefault="00000000">
      <w:pPr>
        <w:pStyle w:val="Heading2"/>
        <w:keepLines w:val="0"/>
      </w:pPr>
      <w:r>
        <w:rPr>
          <w:rFonts w:ascii="Times New Roman" w:hAnsi="Times New Roman"/>
          <w:sz w:val="24"/>
        </w:rPr>
        <w:lastRenderedPageBreak/>
        <w:t>3.4 Explainability and Healthcare Decision Support</w:t>
      </w:r>
    </w:p>
    <w:p w14:paraId="1C64F3ED" w14:textId="77777777" w:rsidR="00F34EFB" w:rsidRDefault="00000000">
      <w:r>
        <w:t>Explainability has become an important topic in healthcare technology because decisions that affect patients and financial outcomes need to be understandable. Holzinger and colleagues discuss causability and explainability in medicine and highlight the importance of making decision processes understandable, especially when complex models are used [12]. Tjoa and Guan review explainable AI for medical applications and point out the importance of interpretability in domains where decisions require accountability [13].</w:t>
      </w:r>
    </w:p>
    <w:p w14:paraId="67EE7F3F" w14:textId="77777777" w:rsidR="00F34EFB" w:rsidRDefault="00000000">
      <w:r>
        <w:t>Markus, Kors and Rijnbeek discuss the role of explainability in creating trustworthy AI for healthcare and note that transparency is an important barrier to clinical adoption [14]. A systematic scoping review of explainable AI using electronic health record data also shows that different explanation approaches are used, including intrinsically interpretable models and rule extraction [15].</w:t>
      </w:r>
    </w:p>
    <w:p w14:paraId="43947DE9" w14:textId="77777777" w:rsidR="00F34EFB" w:rsidRDefault="00000000">
      <w:r>
        <w:t>Our project is not an XAI or machine-learning system. Instead, we use a directly interpretable rule-based approach. Each rule is visible in the stored procedure and each check can be stored in DecisionCheck with PASS, FAIL or WARNING, severity and an explanation. This provides a simple form of traceability without introducing an opaque model.</w:t>
      </w:r>
    </w:p>
    <w:p w14:paraId="32AF2E4F" w14:textId="77777777" w:rsidR="00F34EFB" w:rsidRDefault="00000000">
      <w:r>
        <w:t>The literature therefore supports the motivation for transparency, while our implementation keeps the solution within the scope of a relational database project.</w:t>
      </w:r>
    </w:p>
    <w:p w14:paraId="05905E4D" w14:textId="77777777" w:rsidR="00F34EFB" w:rsidRDefault="00000000">
      <w:pPr>
        <w:pStyle w:val="Heading2"/>
        <w:keepLines w:val="0"/>
      </w:pPr>
      <w:r>
        <w:rPr>
          <w:rFonts w:ascii="Times New Roman" w:hAnsi="Times New Roman"/>
          <w:sz w:val="24"/>
        </w:rPr>
        <w:t>3.5 Comparison of Related Approaches</w:t>
      </w:r>
    </w:p>
    <w:tbl>
      <w:tblPr>
        <w:tblStyle w:val="TableGrid"/>
        <w:tblW w:w="0" w:type="auto"/>
        <w:jc w:val="center"/>
        <w:tblLook w:val="04A0" w:firstRow="1" w:lastRow="0" w:firstColumn="1" w:lastColumn="0" w:noHBand="0" w:noVBand="1"/>
      </w:tblPr>
      <w:tblGrid>
        <w:gridCol w:w="2250"/>
        <w:gridCol w:w="2250"/>
        <w:gridCol w:w="2250"/>
        <w:gridCol w:w="2250"/>
      </w:tblGrid>
      <w:tr w:rsidR="00F34EFB" w14:paraId="2F337B0E" w14:textId="77777777">
        <w:trPr>
          <w:jc w:val="center"/>
        </w:trPr>
        <w:tc>
          <w:tcPr>
            <w:tcW w:w="2250" w:type="dxa"/>
            <w:vAlign w:val="center"/>
          </w:tcPr>
          <w:p w14:paraId="0E7E5C09" w14:textId="77777777" w:rsidR="00F34EFB" w:rsidRDefault="00000000">
            <w:r>
              <w:rPr>
                <w:b/>
                <w:sz w:val="20"/>
              </w:rPr>
              <w:t>Related work / approach</w:t>
            </w:r>
          </w:p>
        </w:tc>
        <w:tc>
          <w:tcPr>
            <w:tcW w:w="2250" w:type="dxa"/>
            <w:vAlign w:val="center"/>
          </w:tcPr>
          <w:p w14:paraId="209D7141" w14:textId="77777777" w:rsidR="00F34EFB" w:rsidRDefault="00000000">
            <w:r>
              <w:rPr>
                <w:b/>
                <w:sz w:val="20"/>
              </w:rPr>
              <w:t>Main focus</w:t>
            </w:r>
          </w:p>
        </w:tc>
        <w:tc>
          <w:tcPr>
            <w:tcW w:w="2250" w:type="dxa"/>
            <w:vAlign w:val="center"/>
          </w:tcPr>
          <w:p w14:paraId="530E95FE" w14:textId="77777777" w:rsidR="00F34EFB" w:rsidRDefault="00000000">
            <w:r>
              <w:rPr>
                <w:b/>
                <w:sz w:val="20"/>
              </w:rPr>
              <w:t>Limitation for our project</w:t>
            </w:r>
          </w:p>
        </w:tc>
        <w:tc>
          <w:tcPr>
            <w:tcW w:w="2250" w:type="dxa"/>
            <w:vAlign w:val="center"/>
          </w:tcPr>
          <w:p w14:paraId="719D00C5" w14:textId="77777777" w:rsidR="00F34EFB" w:rsidRDefault="00000000">
            <w:r>
              <w:rPr>
                <w:b/>
                <w:sz w:val="20"/>
              </w:rPr>
              <w:t>What we used</w:t>
            </w:r>
          </w:p>
        </w:tc>
      </w:tr>
      <w:tr w:rsidR="00F34EFB" w14:paraId="6614F8A2" w14:textId="77777777">
        <w:trPr>
          <w:jc w:val="center"/>
        </w:trPr>
        <w:tc>
          <w:tcPr>
            <w:tcW w:w="2250" w:type="dxa"/>
          </w:tcPr>
          <w:p w14:paraId="65049ABB" w14:textId="77777777" w:rsidR="00F34EFB" w:rsidRDefault="00000000">
            <w:pPr>
              <w:spacing w:line="240" w:lineRule="auto"/>
            </w:pPr>
            <w:r>
              <w:rPr>
                <w:sz w:val="18"/>
              </w:rPr>
              <w:t>Relational DBMS textbooks [1], [2]</w:t>
            </w:r>
          </w:p>
        </w:tc>
        <w:tc>
          <w:tcPr>
            <w:tcW w:w="2250" w:type="dxa"/>
          </w:tcPr>
          <w:p w14:paraId="7CB0DF2E" w14:textId="77777777" w:rsidR="00F34EFB" w:rsidRDefault="00000000">
            <w:pPr>
              <w:spacing w:line="240" w:lineRule="auto"/>
            </w:pPr>
            <w:r>
              <w:rPr>
                <w:sz w:val="18"/>
              </w:rPr>
              <w:t>ER modeling, keys, normalization</w:t>
            </w:r>
          </w:p>
        </w:tc>
        <w:tc>
          <w:tcPr>
            <w:tcW w:w="2250" w:type="dxa"/>
          </w:tcPr>
          <w:p w14:paraId="286EF374" w14:textId="77777777" w:rsidR="00F34EFB" w:rsidRDefault="00000000">
            <w:pPr>
              <w:spacing w:line="240" w:lineRule="auto"/>
            </w:pPr>
            <w:r>
              <w:rPr>
                <w:sz w:val="18"/>
              </w:rPr>
              <w:t>General concepts, not insurance-specific</w:t>
            </w:r>
          </w:p>
        </w:tc>
        <w:tc>
          <w:tcPr>
            <w:tcW w:w="2250" w:type="dxa"/>
          </w:tcPr>
          <w:p w14:paraId="437E79D7" w14:textId="77777777" w:rsidR="00F34EFB" w:rsidRDefault="00000000">
            <w:pPr>
              <w:spacing w:line="240" w:lineRule="auto"/>
            </w:pPr>
            <w:r>
              <w:rPr>
                <w:sz w:val="18"/>
              </w:rPr>
              <w:t>ER model, relational schema, 3NF</w:t>
            </w:r>
          </w:p>
        </w:tc>
      </w:tr>
      <w:tr w:rsidR="00F34EFB" w14:paraId="761D2FE9" w14:textId="77777777">
        <w:trPr>
          <w:jc w:val="center"/>
        </w:trPr>
        <w:tc>
          <w:tcPr>
            <w:tcW w:w="2250" w:type="dxa"/>
          </w:tcPr>
          <w:p w14:paraId="4D933C49" w14:textId="77777777" w:rsidR="00F34EFB" w:rsidRDefault="00000000">
            <w:pPr>
              <w:spacing w:line="240" w:lineRule="auto"/>
            </w:pPr>
            <w:r>
              <w:rPr>
                <w:sz w:val="18"/>
              </w:rPr>
              <w:t>MySQL documentation [4]-[8]</w:t>
            </w:r>
          </w:p>
        </w:tc>
        <w:tc>
          <w:tcPr>
            <w:tcW w:w="2250" w:type="dxa"/>
          </w:tcPr>
          <w:p w14:paraId="247CA9C4" w14:textId="77777777" w:rsidR="00F34EFB" w:rsidRDefault="00000000">
            <w:pPr>
              <w:spacing w:line="240" w:lineRule="auto"/>
            </w:pPr>
            <w:r>
              <w:rPr>
                <w:sz w:val="18"/>
              </w:rPr>
              <w:t>SQL structures and database objects</w:t>
            </w:r>
          </w:p>
        </w:tc>
        <w:tc>
          <w:tcPr>
            <w:tcW w:w="2250" w:type="dxa"/>
          </w:tcPr>
          <w:p w14:paraId="5D899799" w14:textId="77777777" w:rsidR="00F34EFB" w:rsidRDefault="00000000">
            <w:pPr>
              <w:spacing w:line="240" w:lineRule="auto"/>
            </w:pPr>
            <w:r>
              <w:rPr>
                <w:sz w:val="18"/>
              </w:rPr>
              <w:t>Technical reference rather than application design</w:t>
            </w:r>
          </w:p>
        </w:tc>
        <w:tc>
          <w:tcPr>
            <w:tcW w:w="2250" w:type="dxa"/>
          </w:tcPr>
          <w:p w14:paraId="0289A8CB" w14:textId="77777777" w:rsidR="00F34EFB" w:rsidRDefault="00000000">
            <w:pPr>
              <w:spacing w:line="240" w:lineRule="auto"/>
            </w:pPr>
            <w:r>
              <w:rPr>
                <w:sz w:val="18"/>
              </w:rPr>
              <w:t>Tables, FK, CHECK, joins, aggregates, views, procedure</w:t>
            </w:r>
          </w:p>
        </w:tc>
      </w:tr>
      <w:tr w:rsidR="00F34EFB" w14:paraId="070BF074" w14:textId="77777777">
        <w:trPr>
          <w:jc w:val="center"/>
        </w:trPr>
        <w:tc>
          <w:tcPr>
            <w:tcW w:w="2250" w:type="dxa"/>
          </w:tcPr>
          <w:p w14:paraId="58C3F861" w14:textId="77777777" w:rsidR="00F34EFB" w:rsidRDefault="00000000">
            <w:pPr>
              <w:spacing w:line="240" w:lineRule="auto"/>
            </w:pPr>
            <w:r>
              <w:rPr>
                <w:sz w:val="18"/>
              </w:rPr>
              <w:t>Healthcare fraud review [9]</w:t>
            </w:r>
          </w:p>
        </w:tc>
        <w:tc>
          <w:tcPr>
            <w:tcW w:w="2250" w:type="dxa"/>
          </w:tcPr>
          <w:p w14:paraId="711C8005" w14:textId="77777777" w:rsidR="00F34EFB" w:rsidRDefault="00000000">
            <w:pPr>
              <w:spacing w:line="240" w:lineRule="auto"/>
            </w:pPr>
            <w:r>
              <w:rPr>
                <w:sz w:val="18"/>
              </w:rPr>
              <w:t>ML-based fraud detection</w:t>
            </w:r>
          </w:p>
        </w:tc>
        <w:tc>
          <w:tcPr>
            <w:tcW w:w="2250" w:type="dxa"/>
          </w:tcPr>
          <w:p w14:paraId="6D683766" w14:textId="77777777" w:rsidR="00F34EFB" w:rsidRDefault="00000000">
            <w:pPr>
              <w:spacing w:line="240" w:lineRule="auto"/>
            </w:pPr>
            <w:r>
              <w:rPr>
                <w:sz w:val="18"/>
              </w:rPr>
              <w:t>Needs data, training and validation</w:t>
            </w:r>
          </w:p>
        </w:tc>
        <w:tc>
          <w:tcPr>
            <w:tcW w:w="2250" w:type="dxa"/>
          </w:tcPr>
          <w:p w14:paraId="5222405C" w14:textId="77777777" w:rsidR="00F34EFB" w:rsidRDefault="00000000">
            <w:pPr>
              <w:spacing w:line="240" w:lineRule="auto"/>
            </w:pPr>
            <w:r>
              <w:rPr>
                <w:sz w:val="18"/>
              </w:rPr>
              <w:t>Used as background; no ML</w:t>
            </w:r>
          </w:p>
        </w:tc>
      </w:tr>
      <w:tr w:rsidR="00F34EFB" w14:paraId="4D60F775" w14:textId="77777777">
        <w:trPr>
          <w:jc w:val="center"/>
        </w:trPr>
        <w:tc>
          <w:tcPr>
            <w:tcW w:w="2250" w:type="dxa"/>
          </w:tcPr>
          <w:p w14:paraId="70143C3F" w14:textId="77777777" w:rsidR="00F34EFB" w:rsidRDefault="00000000">
            <w:pPr>
              <w:spacing w:line="240" w:lineRule="auto"/>
            </w:pPr>
            <w:r>
              <w:rPr>
                <w:sz w:val="18"/>
              </w:rPr>
              <w:t>Healthcare fraud review [10]</w:t>
            </w:r>
          </w:p>
        </w:tc>
        <w:tc>
          <w:tcPr>
            <w:tcW w:w="2250" w:type="dxa"/>
          </w:tcPr>
          <w:p w14:paraId="5358403C" w14:textId="77777777" w:rsidR="00F34EFB" w:rsidRDefault="00000000">
            <w:pPr>
              <w:spacing w:line="240" w:lineRule="auto"/>
            </w:pPr>
            <w:r>
              <w:rPr>
                <w:sz w:val="18"/>
              </w:rPr>
              <w:t>Fraud patterns and detection methods</w:t>
            </w:r>
          </w:p>
        </w:tc>
        <w:tc>
          <w:tcPr>
            <w:tcW w:w="2250" w:type="dxa"/>
          </w:tcPr>
          <w:p w14:paraId="7BA527AB" w14:textId="77777777" w:rsidR="00F34EFB" w:rsidRDefault="00000000">
            <w:pPr>
              <w:spacing w:line="240" w:lineRule="auto"/>
            </w:pPr>
            <w:r>
              <w:rPr>
                <w:sz w:val="18"/>
              </w:rPr>
              <w:t>Broad healthcare focus</w:t>
            </w:r>
          </w:p>
        </w:tc>
        <w:tc>
          <w:tcPr>
            <w:tcW w:w="2250" w:type="dxa"/>
          </w:tcPr>
          <w:p w14:paraId="09EFBE37" w14:textId="77777777" w:rsidR="00F34EFB" w:rsidRDefault="00000000">
            <w:pPr>
              <w:spacing w:line="240" w:lineRule="auto"/>
            </w:pPr>
            <w:r>
              <w:rPr>
                <w:sz w:val="18"/>
              </w:rPr>
              <w:t>Duplicate-claim rule</w:t>
            </w:r>
          </w:p>
        </w:tc>
      </w:tr>
      <w:tr w:rsidR="00F34EFB" w14:paraId="1C60F853" w14:textId="77777777">
        <w:trPr>
          <w:jc w:val="center"/>
        </w:trPr>
        <w:tc>
          <w:tcPr>
            <w:tcW w:w="2250" w:type="dxa"/>
          </w:tcPr>
          <w:p w14:paraId="1C02152E" w14:textId="77777777" w:rsidR="00F34EFB" w:rsidRDefault="00000000">
            <w:pPr>
              <w:spacing w:line="240" w:lineRule="auto"/>
            </w:pPr>
            <w:r>
              <w:rPr>
                <w:sz w:val="18"/>
              </w:rPr>
              <w:t>Fraud scoping review [11]</w:t>
            </w:r>
          </w:p>
        </w:tc>
        <w:tc>
          <w:tcPr>
            <w:tcW w:w="2250" w:type="dxa"/>
          </w:tcPr>
          <w:p w14:paraId="16F338BD" w14:textId="77777777" w:rsidR="00F34EFB" w:rsidRDefault="00000000">
            <w:pPr>
              <w:spacing w:line="240" w:lineRule="auto"/>
            </w:pPr>
            <w:r>
              <w:rPr>
                <w:sz w:val="18"/>
              </w:rPr>
              <w:t>Types and factors of insurance fraud</w:t>
            </w:r>
          </w:p>
        </w:tc>
        <w:tc>
          <w:tcPr>
            <w:tcW w:w="2250" w:type="dxa"/>
          </w:tcPr>
          <w:p w14:paraId="0BD478E4" w14:textId="77777777" w:rsidR="00F34EFB" w:rsidRDefault="00000000">
            <w:pPr>
              <w:spacing w:line="240" w:lineRule="auto"/>
            </w:pPr>
            <w:r>
              <w:rPr>
                <w:sz w:val="18"/>
              </w:rPr>
              <w:t>Wider than our prototype</w:t>
            </w:r>
          </w:p>
        </w:tc>
        <w:tc>
          <w:tcPr>
            <w:tcW w:w="2250" w:type="dxa"/>
          </w:tcPr>
          <w:p w14:paraId="712E6837" w14:textId="77777777" w:rsidR="00F34EFB" w:rsidRDefault="00000000">
            <w:pPr>
              <w:spacing w:line="240" w:lineRule="auto"/>
            </w:pPr>
            <w:r>
              <w:rPr>
                <w:sz w:val="18"/>
              </w:rPr>
              <w:t>Used to motivate validation</w:t>
            </w:r>
          </w:p>
        </w:tc>
      </w:tr>
      <w:tr w:rsidR="00F34EFB" w14:paraId="42068790" w14:textId="77777777">
        <w:trPr>
          <w:jc w:val="center"/>
        </w:trPr>
        <w:tc>
          <w:tcPr>
            <w:tcW w:w="2250" w:type="dxa"/>
          </w:tcPr>
          <w:p w14:paraId="4F2342D2" w14:textId="77777777" w:rsidR="00F34EFB" w:rsidRDefault="00000000">
            <w:pPr>
              <w:spacing w:line="240" w:lineRule="auto"/>
            </w:pPr>
            <w:r>
              <w:rPr>
                <w:sz w:val="18"/>
              </w:rPr>
              <w:t>Explainability research [12]-[15]</w:t>
            </w:r>
          </w:p>
        </w:tc>
        <w:tc>
          <w:tcPr>
            <w:tcW w:w="2250" w:type="dxa"/>
          </w:tcPr>
          <w:p w14:paraId="16C754BF" w14:textId="77777777" w:rsidR="00F34EFB" w:rsidRDefault="00000000">
            <w:pPr>
              <w:spacing w:line="240" w:lineRule="auto"/>
            </w:pPr>
            <w:r>
              <w:rPr>
                <w:sz w:val="18"/>
              </w:rPr>
              <w:t>Transparent decision support</w:t>
            </w:r>
          </w:p>
        </w:tc>
        <w:tc>
          <w:tcPr>
            <w:tcW w:w="2250" w:type="dxa"/>
          </w:tcPr>
          <w:p w14:paraId="780AF0C9" w14:textId="77777777" w:rsidR="00F34EFB" w:rsidRDefault="00000000">
            <w:pPr>
              <w:spacing w:line="240" w:lineRule="auto"/>
            </w:pPr>
            <w:r>
              <w:rPr>
                <w:sz w:val="18"/>
              </w:rPr>
              <w:t>Mostly focused on AI/XAI</w:t>
            </w:r>
          </w:p>
        </w:tc>
        <w:tc>
          <w:tcPr>
            <w:tcW w:w="2250" w:type="dxa"/>
          </w:tcPr>
          <w:p w14:paraId="56C44136" w14:textId="77777777" w:rsidR="00F34EFB" w:rsidRDefault="00000000">
            <w:pPr>
              <w:spacing w:line="240" w:lineRule="auto"/>
            </w:pPr>
            <w:r>
              <w:rPr>
                <w:sz w:val="18"/>
              </w:rPr>
              <w:t>Rule-based explanations</w:t>
            </w:r>
          </w:p>
        </w:tc>
      </w:tr>
      <w:tr w:rsidR="00F34EFB" w14:paraId="51D1B801" w14:textId="77777777">
        <w:trPr>
          <w:jc w:val="center"/>
        </w:trPr>
        <w:tc>
          <w:tcPr>
            <w:tcW w:w="2250" w:type="dxa"/>
          </w:tcPr>
          <w:p w14:paraId="0F8B7C14" w14:textId="77777777" w:rsidR="00F34EFB" w:rsidRDefault="00000000">
            <w:pPr>
              <w:spacing w:line="240" w:lineRule="auto"/>
            </w:pPr>
            <w:r>
              <w:rPr>
                <w:sz w:val="18"/>
              </w:rPr>
              <w:t xml:space="preserve">EHR prediction research </w:t>
            </w:r>
            <w:r>
              <w:rPr>
                <w:sz w:val="18"/>
              </w:rPr>
              <w:lastRenderedPageBreak/>
              <w:t>[16]</w:t>
            </w:r>
          </w:p>
        </w:tc>
        <w:tc>
          <w:tcPr>
            <w:tcW w:w="2250" w:type="dxa"/>
          </w:tcPr>
          <w:p w14:paraId="7523B9CB" w14:textId="77777777" w:rsidR="00F34EFB" w:rsidRDefault="00000000">
            <w:pPr>
              <w:spacing w:line="240" w:lineRule="auto"/>
            </w:pPr>
            <w:r>
              <w:rPr>
                <w:sz w:val="18"/>
              </w:rPr>
              <w:lastRenderedPageBreak/>
              <w:t xml:space="preserve">Large-scale predictive </w:t>
            </w:r>
            <w:r>
              <w:rPr>
                <w:sz w:val="18"/>
              </w:rPr>
              <w:lastRenderedPageBreak/>
              <w:t>healthcare models</w:t>
            </w:r>
          </w:p>
        </w:tc>
        <w:tc>
          <w:tcPr>
            <w:tcW w:w="2250" w:type="dxa"/>
          </w:tcPr>
          <w:p w14:paraId="769B993A" w14:textId="77777777" w:rsidR="00F34EFB" w:rsidRDefault="00000000">
            <w:pPr>
              <w:spacing w:line="240" w:lineRule="auto"/>
            </w:pPr>
            <w:r>
              <w:rPr>
                <w:sz w:val="18"/>
              </w:rPr>
              <w:lastRenderedPageBreak/>
              <w:t>Complex and data intensive</w:t>
            </w:r>
          </w:p>
        </w:tc>
        <w:tc>
          <w:tcPr>
            <w:tcW w:w="2250" w:type="dxa"/>
          </w:tcPr>
          <w:p w14:paraId="4A524945" w14:textId="77777777" w:rsidR="00F34EFB" w:rsidRDefault="00000000">
            <w:pPr>
              <w:spacing w:line="240" w:lineRule="auto"/>
            </w:pPr>
            <w:r>
              <w:rPr>
                <w:sz w:val="18"/>
              </w:rPr>
              <w:t xml:space="preserve">Not implemented; future </w:t>
            </w:r>
            <w:r>
              <w:rPr>
                <w:sz w:val="18"/>
              </w:rPr>
              <w:lastRenderedPageBreak/>
              <w:t>direction</w:t>
            </w:r>
          </w:p>
        </w:tc>
      </w:tr>
    </w:tbl>
    <w:p w14:paraId="758CD354" w14:textId="77777777" w:rsidR="00F34EFB" w:rsidRDefault="00000000">
      <w:r>
        <w:lastRenderedPageBreak/>
        <w:t>The comparison shows the position of our project. It is primarily a DBMS implementation, not a fraud analytics or machine-learning system. The contribution is the combination of a normalized insurance database with an explainable, rule-based claim decision layer. The approach is simple enough to understand, test and demonstrate in MySQL while still addressing a practical problem in claim processing.</w:t>
      </w:r>
    </w:p>
    <w:p w14:paraId="36943CF8" w14:textId="77777777" w:rsidR="00F34EFB" w:rsidRDefault="00000000">
      <w:r>
        <w:br w:type="page"/>
      </w:r>
    </w:p>
    <w:p w14:paraId="6FF3CEE2" w14:textId="77777777" w:rsidR="00F34EFB" w:rsidRDefault="00000000">
      <w:pPr>
        <w:pStyle w:val="Heading1"/>
        <w:keepLines w:val="0"/>
      </w:pPr>
      <w:r>
        <w:rPr>
          <w:rFonts w:ascii="Times New Roman" w:hAnsi="Times New Roman"/>
          <w:sz w:val="24"/>
        </w:rPr>
        <w:lastRenderedPageBreak/>
        <w:t>4. METHODOLOGY AND SYSTEM DESIGN</w:t>
      </w:r>
    </w:p>
    <w:p w14:paraId="7754974E" w14:textId="77777777" w:rsidR="00F34EFB" w:rsidRDefault="00000000">
      <w:pPr>
        <w:pStyle w:val="Heading2"/>
        <w:keepLines w:val="0"/>
      </w:pPr>
      <w:r>
        <w:rPr>
          <w:rFonts w:ascii="Times New Roman" w:hAnsi="Times New Roman"/>
          <w:sz w:val="24"/>
        </w:rPr>
        <w:t>4.1 Overall Architecture</w:t>
      </w:r>
    </w:p>
    <w:p w14:paraId="033D7810" w14:textId="77777777" w:rsidR="00F34EFB" w:rsidRDefault="00000000">
      <w:r>
        <w:t>The system follows a layered structure. The user interface provides screens for viewing and modifying insurance information. An API layer receives requests from the interface and communicates with MySQL. The MySQL database contains the 16 normalized tables, reporting views and the EvaluateClaim stored procedure. Query results are returned to the interface and can also be inspected directly in MySQL Workbench.</w:t>
      </w:r>
    </w:p>
    <w:p w14:paraId="6833A081" w14:textId="77777777" w:rsidR="00F34EFB" w:rsidRDefault="00000000">
      <w:r>
        <w:rPr>
          <w:noProof/>
        </w:rPr>
        <w:drawing>
          <wp:inline distT="0" distB="0" distL="0" distR="0" wp14:anchorId="311122D4" wp14:editId="7971F900">
            <wp:extent cx="5669280" cy="3070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rchitecture.png"/>
                    <pic:cNvPicPr/>
                  </pic:nvPicPr>
                  <pic:blipFill>
                    <a:blip r:embed="rId8"/>
                    <a:stretch>
                      <a:fillRect/>
                    </a:stretch>
                  </pic:blipFill>
                  <pic:spPr>
                    <a:xfrm>
                      <a:off x="0" y="0"/>
                      <a:ext cx="5669280" cy="3070258"/>
                    </a:xfrm>
                    <a:prstGeom prst="rect">
                      <a:avLst/>
                    </a:prstGeom>
                  </pic:spPr>
                </pic:pic>
              </a:graphicData>
            </a:graphic>
          </wp:inline>
        </w:drawing>
      </w:r>
    </w:p>
    <w:p w14:paraId="1FA15287" w14:textId="77777777" w:rsidR="00F34EFB" w:rsidRDefault="00000000">
      <w:pPr>
        <w:pStyle w:val="CaptionCustom"/>
      </w:pPr>
      <w:r>
        <w:rPr>
          <w:sz w:val="24"/>
        </w:rPr>
        <w:t>Figure 1. Overall system architecture of the proposed Health Insurance Policy and Claims Management System.</w:t>
      </w:r>
    </w:p>
    <w:p w14:paraId="0AE7D179" w14:textId="77777777" w:rsidR="00F34EFB" w:rsidRDefault="00000000">
      <w:pPr>
        <w:jc w:val="center"/>
      </w:pPr>
      <w:r>
        <w:rPr>
          <w:noProof/>
        </w:rPr>
        <w:lastRenderedPageBreak/>
        <w:drawing>
          <wp:inline distT="0" distB="0" distL="0" distR="0" wp14:anchorId="246A7AF9" wp14:editId="23FC739B">
            <wp:extent cx="5303520" cy="31624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ata_flow.png"/>
                    <pic:cNvPicPr/>
                  </pic:nvPicPr>
                  <pic:blipFill>
                    <a:blip r:embed="rId9"/>
                    <a:stretch>
                      <a:fillRect/>
                    </a:stretch>
                  </pic:blipFill>
                  <pic:spPr>
                    <a:xfrm>
                      <a:off x="0" y="0"/>
                      <a:ext cx="5303520" cy="3162458"/>
                    </a:xfrm>
                    <a:prstGeom prst="rect">
                      <a:avLst/>
                    </a:prstGeom>
                  </pic:spPr>
                </pic:pic>
              </a:graphicData>
            </a:graphic>
          </wp:inline>
        </w:drawing>
      </w:r>
    </w:p>
    <w:p w14:paraId="7A5BCCEB" w14:textId="77777777" w:rsidR="00F34EFB" w:rsidRDefault="00000000">
      <w:pPr>
        <w:jc w:val="center"/>
      </w:pPr>
      <w:r>
        <w:rPr>
          <w:i/>
          <w:sz w:val="22"/>
        </w:rPr>
        <w:t>Figure 3. High-level data flow between users, policy/claim processing, decision logic and reports.</w:t>
      </w:r>
    </w:p>
    <w:p w14:paraId="2ED15BE4" w14:textId="77777777" w:rsidR="00F34EFB" w:rsidRDefault="00000000">
      <w:r>
        <w:t>This separation makes the database independent from the visual interface. The same database can be accessed through SQL queries, the API or another client application. It also makes testing easier because database operations can be checked directly in MySQL.</w:t>
      </w:r>
    </w:p>
    <w:p w14:paraId="30BF11DF" w14:textId="77777777" w:rsidR="00F34EFB" w:rsidRDefault="00000000">
      <w:pPr>
        <w:pStyle w:val="Heading2"/>
        <w:keepLines w:val="0"/>
      </w:pPr>
      <w:r>
        <w:rPr>
          <w:rFonts w:ascii="Times New Roman" w:hAnsi="Times New Roman"/>
          <w:sz w:val="24"/>
        </w:rPr>
        <w:t>4.2 Entity and Relationship Design</w:t>
      </w:r>
    </w:p>
    <w:p w14:paraId="2D1D5BE6" w14:textId="77777777" w:rsidR="00F34EFB" w:rsidRDefault="00000000">
      <w:r>
        <w:t>The conceptual design was created by identifying the objects required for the insurance workflow. Customer stores policyholder information. Plan stores insurance products. Treatment stores medical treatments. Policy connects a customer to a plan. Hospital represents the treatment location. Claim connects a policy, hospital and treatment. The remaining tables represent supporting information around premiums, documents, assessments, decisions, settlements and appeals.</w:t>
      </w:r>
    </w:p>
    <w:tbl>
      <w:tblPr>
        <w:tblStyle w:val="TableGrid"/>
        <w:tblW w:w="0" w:type="auto"/>
        <w:jc w:val="center"/>
        <w:tblLook w:val="04A0" w:firstRow="1" w:lastRow="0" w:firstColumn="1" w:lastColumn="0" w:noHBand="0" w:noVBand="1"/>
      </w:tblPr>
      <w:tblGrid>
        <w:gridCol w:w="3000"/>
        <w:gridCol w:w="3000"/>
        <w:gridCol w:w="3000"/>
      </w:tblGrid>
      <w:tr w:rsidR="00F34EFB" w14:paraId="505678A2" w14:textId="77777777">
        <w:trPr>
          <w:jc w:val="center"/>
        </w:trPr>
        <w:tc>
          <w:tcPr>
            <w:tcW w:w="3000" w:type="dxa"/>
            <w:vAlign w:val="center"/>
          </w:tcPr>
          <w:p w14:paraId="5A5B4FC2" w14:textId="77777777" w:rsidR="00F34EFB" w:rsidRDefault="00000000">
            <w:r>
              <w:rPr>
                <w:b/>
                <w:sz w:val="20"/>
              </w:rPr>
              <w:t>Entity</w:t>
            </w:r>
          </w:p>
        </w:tc>
        <w:tc>
          <w:tcPr>
            <w:tcW w:w="3000" w:type="dxa"/>
            <w:vAlign w:val="center"/>
          </w:tcPr>
          <w:p w14:paraId="7C0FB112" w14:textId="77777777" w:rsidR="00F34EFB" w:rsidRDefault="00000000">
            <w:r>
              <w:rPr>
                <w:b/>
                <w:sz w:val="20"/>
              </w:rPr>
              <w:t>Purpose</w:t>
            </w:r>
          </w:p>
        </w:tc>
        <w:tc>
          <w:tcPr>
            <w:tcW w:w="3000" w:type="dxa"/>
            <w:vAlign w:val="center"/>
          </w:tcPr>
          <w:p w14:paraId="0108F974" w14:textId="77777777" w:rsidR="00F34EFB" w:rsidRDefault="00000000">
            <w:r>
              <w:rPr>
                <w:b/>
                <w:sz w:val="20"/>
              </w:rPr>
              <w:t>Main key</w:t>
            </w:r>
          </w:p>
        </w:tc>
      </w:tr>
      <w:tr w:rsidR="00F34EFB" w14:paraId="2CCC6C7B" w14:textId="77777777">
        <w:trPr>
          <w:jc w:val="center"/>
        </w:trPr>
        <w:tc>
          <w:tcPr>
            <w:tcW w:w="3000" w:type="dxa"/>
          </w:tcPr>
          <w:p w14:paraId="205EC01D" w14:textId="77777777" w:rsidR="00F34EFB" w:rsidRDefault="00000000">
            <w:pPr>
              <w:spacing w:line="240" w:lineRule="auto"/>
            </w:pPr>
            <w:r>
              <w:rPr>
                <w:sz w:val="18"/>
              </w:rPr>
              <w:t>Customer</w:t>
            </w:r>
          </w:p>
        </w:tc>
        <w:tc>
          <w:tcPr>
            <w:tcW w:w="3000" w:type="dxa"/>
          </w:tcPr>
          <w:p w14:paraId="6DFCCEA2" w14:textId="77777777" w:rsidR="00F34EFB" w:rsidRDefault="00000000">
            <w:pPr>
              <w:spacing w:line="240" w:lineRule="auto"/>
            </w:pPr>
            <w:r>
              <w:rPr>
                <w:sz w:val="18"/>
              </w:rPr>
              <w:t>Policyholder details</w:t>
            </w:r>
          </w:p>
        </w:tc>
        <w:tc>
          <w:tcPr>
            <w:tcW w:w="3000" w:type="dxa"/>
          </w:tcPr>
          <w:p w14:paraId="168FFC3D" w14:textId="77777777" w:rsidR="00F34EFB" w:rsidRDefault="00000000">
            <w:pPr>
              <w:spacing w:line="240" w:lineRule="auto"/>
            </w:pPr>
            <w:r>
              <w:rPr>
                <w:sz w:val="18"/>
              </w:rPr>
              <w:t>customer_id PK</w:t>
            </w:r>
          </w:p>
        </w:tc>
      </w:tr>
      <w:tr w:rsidR="00F34EFB" w14:paraId="0B4B8151" w14:textId="77777777">
        <w:trPr>
          <w:jc w:val="center"/>
        </w:trPr>
        <w:tc>
          <w:tcPr>
            <w:tcW w:w="3000" w:type="dxa"/>
          </w:tcPr>
          <w:p w14:paraId="396A66A1" w14:textId="77777777" w:rsidR="00F34EFB" w:rsidRDefault="00000000">
            <w:pPr>
              <w:spacing w:line="240" w:lineRule="auto"/>
            </w:pPr>
            <w:r>
              <w:rPr>
                <w:sz w:val="18"/>
              </w:rPr>
              <w:t>Plan</w:t>
            </w:r>
          </w:p>
        </w:tc>
        <w:tc>
          <w:tcPr>
            <w:tcW w:w="3000" w:type="dxa"/>
          </w:tcPr>
          <w:p w14:paraId="41EFEDF4" w14:textId="77777777" w:rsidR="00F34EFB" w:rsidRDefault="00000000">
            <w:pPr>
              <w:spacing w:line="240" w:lineRule="auto"/>
            </w:pPr>
            <w:r>
              <w:rPr>
                <w:sz w:val="18"/>
              </w:rPr>
              <w:t>Insurance plan details</w:t>
            </w:r>
          </w:p>
        </w:tc>
        <w:tc>
          <w:tcPr>
            <w:tcW w:w="3000" w:type="dxa"/>
          </w:tcPr>
          <w:p w14:paraId="2C887DB6" w14:textId="77777777" w:rsidR="00F34EFB" w:rsidRDefault="00000000">
            <w:pPr>
              <w:spacing w:line="240" w:lineRule="auto"/>
            </w:pPr>
            <w:r>
              <w:rPr>
                <w:sz w:val="18"/>
              </w:rPr>
              <w:t>plan_id PK</w:t>
            </w:r>
          </w:p>
        </w:tc>
      </w:tr>
      <w:tr w:rsidR="00F34EFB" w14:paraId="2A23E23B" w14:textId="77777777">
        <w:trPr>
          <w:jc w:val="center"/>
        </w:trPr>
        <w:tc>
          <w:tcPr>
            <w:tcW w:w="3000" w:type="dxa"/>
          </w:tcPr>
          <w:p w14:paraId="6AACBDDD" w14:textId="77777777" w:rsidR="00F34EFB" w:rsidRDefault="00000000">
            <w:pPr>
              <w:spacing w:line="240" w:lineRule="auto"/>
            </w:pPr>
            <w:r>
              <w:rPr>
                <w:sz w:val="18"/>
              </w:rPr>
              <w:t>Treatment</w:t>
            </w:r>
          </w:p>
        </w:tc>
        <w:tc>
          <w:tcPr>
            <w:tcW w:w="3000" w:type="dxa"/>
          </w:tcPr>
          <w:p w14:paraId="7FFCC563" w14:textId="77777777" w:rsidR="00F34EFB" w:rsidRDefault="00000000">
            <w:pPr>
              <w:spacing w:line="240" w:lineRule="auto"/>
            </w:pPr>
            <w:r>
              <w:rPr>
                <w:sz w:val="18"/>
              </w:rPr>
              <w:t>Medical treatments</w:t>
            </w:r>
          </w:p>
        </w:tc>
        <w:tc>
          <w:tcPr>
            <w:tcW w:w="3000" w:type="dxa"/>
          </w:tcPr>
          <w:p w14:paraId="1F2D5BB5" w14:textId="77777777" w:rsidR="00F34EFB" w:rsidRDefault="00000000">
            <w:pPr>
              <w:spacing w:line="240" w:lineRule="auto"/>
            </w:pPr>
            <w:r>
              <w:rPr>
                <w:sz w:val="18"/>
              </w:rPr>
              <w:t>treatment_id PK</w:t>
            </w:r>
          </w:p>
        </w:tc>
      </w:tr>
      <w:tr w:rsidR="00F34EFB" w14:paraId="6485BDDD" w14:textId="77777777">
        <w:trPr>
          <w:jc w:val="center"/>
        </w:trPr>
        <w:tc>
          <w:tcPr>
            <w:tcW w:w="3000" w:type="dxa"/>
          </w:tcPr>
          <w:p w14:paraId="3DAAC31B" w14:textId="77777777" w:rsidR="00F34EFB" w:rsidRDefault="00000000">
            <w:pPr>
              <w:spacing w:line="240" w:lineRule="auto"/>
            </w:pPr>
            <w:r>
              <w:rPr>
                <w:sz w:val="18"/>
              </w:rPr>
              <w:t>PlanTreatment</w:t>
            </w:r>
          </w:p>
        </w:tc>
        <w:tc>
          <w:tcPr>
            <w:tcW w:w="3000" w:type="dxa"/>
          </w:tcPr>
          <w:p w14:paraId="5B0BBC32" w14:textId="77777777" w:rsidR="00F34EFB" w:rsidRDefault="00000000">
            <w:pPr>
              <w:spacing w:line="240" w:lineRule="auto"/>
            </w:pPr>
            <w:r>
              <w:rPr>
                <w:sz w:val="18"/>
              </w:rPr>
              <w:t>Plan-treatment coverage</w:t>
            </w:r>
          </w:p>
        </w:tc>
        <w:tc>
          <w:tcPr>
            <w:tcW w:w="3000" w:type="dxa"/>
          </w:tcPr>
          <w:p w14:paraId="6C3FBEC0" w14:textId="77777777" w:rsidR="00F34EFB" w:rsidRDefault="00000000">
            <w:pPr>
              <w:spacing w:line="240" w:lineRule="auto"/>
            </w:pPr>
            <w:r>
              <w:rPr>
                <w:sz w:val="18"/>
              </w:rPr>
              <w:t>(plan_id, treatment_id) PK</w:t>
            </w:r>
          </w:p>
        </w:tc>
      </w:tr>
      <w:tr w:rsidR="00F34EFB" w14:paraId="0452E38E" w14:textId="77777777">
        <w:trPr>
          <w:jc w:val="center"/>
        </w:trPr>
        <w:tc>
          <w:tcPr>
            <w:tcW w:w="3000" w:type="dxa"/>
          </w:tcPr>
          <w:p w14:paraId="79D1B9B3" w14:textId="77777777" w:rsidR="00F34EFB" w:rsidRDefault="00000000">
            <w:pPr>
              <w:spacing w:line="240" w:lineRule="auto"/>
            </w:pPr>
            <w:r>
              <w:rPr>
                <w:sz w:val="18"/>
              </w:rPr>
              <w:t>Policy</w:t>
            </w:r>
          </w:p>
        </w:tc>
        <w:tc>
          <w:tcPr>
            <w:tcW w:w="3000" w:type="dxa"/>
          </w:tcPr>
          <w:p w14:paraId="7DCDEFE0" w14:textId="77777777" w:rsidR="00F34EFB" w:rsidRDefault="00000000">
            <w:pPr>
              <w:spacing w:line="240" w:lineRule="auto"/>
            </w:pPr>
            <w:r>
              <w:rPr>
                <w:sz w:val="18"/>
              </w:rPr>
              <w:t>Customer-plan contract</w:t>
            </w:r>
          </w:p>
        </w:tc>
        <w:tc>
          <w:tcPr>
            <w:tcW w:w="3000" w:type="dxa"/>
          </w:tcPr>
          <w:p w14:paraId="60785B49" w14:textId="77777777" w:rsidR="00F34EFB" w:rsidRDefault="00000000">
            <w:pPr>
              <w:spacing w:line="240" w:lineRule="auto"/>
            </w:pPr>
            <w:r>
              <w:rPr>
                <w:sz w:val="18"/>
              </w:rPr>
              <w:t>policy_id PK</w:t>
            </w:r>
          </w:p>
        </w:tc>
      </w:tr>
      <w:tr w:rsidR="00F34EFB" w14:paraId="7C6110EF" w14:textId="77777777">
        <w:trPr>
          <w:jc w:val="center"/>
        </w:trPr>
        <w:tc>
          <w:tcPr>
            <w:tcW w:w="3000" w:type="dxa"/>
          </w:tcPr>
          <w:p w14:paraId="7AF05E81" w14:textId="77777777" w:rsidR="00F34EFB" w:rsidRDefault="00000000">
            <w:pPr>
              <w:spacing w:line="240" w:lineRule="auto"/>
            </w:pPr>
            <w:r>
              <w:rPr>
                <w:sz w:val="18"/>
              </w:rPr>
              <w:t>Dependent</w:t>
            </w:r>
          </w:p>
        </w:tc>
        <w:tc>
          <w:tcPr>
            <w:tcW w:w="3000" w:type="dxa"/>
          </w:tcPr>
          <w:p w14:paraId="7266633C" w14:textId="77777777" w:rsidR="00F34EFB" w:rsidRDefault="00000000">
            <w:pPr>
              <w:spacing w:line="240" w:lineRule="auto"/>
            </w:pPr>
            <w:r>
              <w:rPr>
                <w:sz w:val="18"/>
              </w:rPr>
              <w:t>People covered under policy</w:t>
            </w:r>
          </w:p>
        </w:tc>
        <w:tc>
          <w:tcPr>
            <w:tcW w:w="3000" w:type="dxa"/>
          </w:tcPr>
          <w:p w14:paraId="5CF9F60C" w14:textId="77777777" w:rsidR="00F34EFB" w:rsidRDefault="00000000">
            <w:pPr>
              <w:spacing w:line="240" w:lineRule="auto"/>
            </w:pPr>
            <w:r>
              <w:rPr>
                <w:sz w:val="18"/>
              </w:rPr>
              <w:t>dependent_id PK</w:t>
            </w:r>
          </w:p>
        </w:tc>
      </w:tr>
      <w:tr w:rsidR="00F34EFB" w14:paraId="02E84638" w14:textId="77777777">
        <w:trPr>
          <w:jc w:val="center"/>
        </w:trPr>
        <w:tc>
          <w:tcPr>
            <w:tcW w:w="3000" w:type="dxa"/>
          </w:tcPr>
          <w:p w14:paraId="32D39437" w14:textId="77777777" w:rsidR="00F34EFB" w:rsidRDefault="00000000">
            <w:pPr>
              <w:spacing w:line="240" w:lineRule="auto"/>
            </w:pPr>
            <w:r>
              <w:rPr>
                <w:sz w:val="18"/>
              </w:rPr>
              <w:t>Premium</w:t>
            </w:r>
          </w:p>
        </w:tc>
        <w:tc>
          <w:tcPr>
            <w:tcW w:w="3000" w:type="dxa"/>
          </w:tcPr>
          <w:p w14:paraId="79E9D154" w14:textId="77777777" w:rsidR="00F34EFB" w:rsidRDefault="00000000">
            <w:pPr>
              <w:spacing w:line="240" w:lineRule="auto"/>
            </w:pPr>
            <w:r>
              <w:rPr>
                <w:sz w:val="18"/>
              </w:rPr>
              <w:t>Premium dues</w:t>
            </w:r>
          </w:p>
        </w:tc>
        <w:tc>
          <w:tcPr>
            <w:tcW w:w="3000" w:type="dxa"/>
          </w:tcPr>
          <w:p w14:paraId="1A106B12" w14:textId="77777777" w:rsidR="00F34EFB" w:rsidRDefault="00000000">
            <w:pPr>
              <w:spacing w:line="240" w:lineRule="auto"/>
            </w:pPr>
            <w:r>
              <w:rPr>
                <w:sz w:val="18"/>
              </w:rPr>
              <w:t>premium_id PK</w:t>
            </w:r>
          </w:p>
        </w:tc>
      </w:tr>
      <w:tr w:rsidR="00F34EFB" w14:paraId="63B9312A" w14:textId="77777777">
        <w:trPr>
          <w:jc w:val="center"/>
        </w:trPr>
        <w:tc>
          <w:tcPr>
            <w:tcW w:w="3000" w:type="dxa"/>
          </w:tcPr>
          <w:p w14:paraId="23DA7A0F" w14:textId="77777777" w:rsidR="00F34EFB" w:rsidRDefault="00000000">
            <w:pPr>
              <w:spacing w:line="240" w:lineRule="auto"/>
            </w:pPr>
            <w:r>
              <w:rPr>
                <w:sz w:val="18"/>
              </w:rPr>
              <w:t>Payment</w:t>
            </w:r>
          </w:p>
        </w:tc>
        <w:tc>
          <w:tcPr>
            <w:tcW w:w="3000" w:type="dxa"/>
          </w:tcPr>
          <w:p w14:paraId="0F894F45" w14:textId="77777777" w:rsidR="00F34EFB" w:rsidRDefault="00000000">
            <w:pPr>
              <w:spacing w:line="240" w:lineRule="auto"/>
            </w:pPr>
            <w:r>
              <w:rPr>
                <w:sz w:val="18"/>
              </w:rPr>
              <w:t>Premium payments</w:t>
            </w:r>
          </w:p>
        </w:tc>
        <w:tc>
          <w:tcPr>
            <w:tcW w:w="3000" w:type="dxa"/>
          </w:tcPr>
          <w:p w14:paraId="21B2CEED" w14:textId="77777777" w:rsidR="00F34EFB" w:rsidRDefault="00000000">
            <w:pPr>
              <w:spacing w:line="240" w:lineRule="auto"/>
            </w:pPr>
            <w:r>
              <w:rPr>
                <w:sz w:val="18"/>
              </w:rPr>
              <w:t>payment_id PK</w:t>
            </w:r>
          </w:p>
        </w:tc>
      </w:tr>
      <w:tr w:rsidR="00F34EFB" w14:paraId="0F2E24FC" w14:textId="77777777">
        <w:trPr>
          <w:jc w:val="center"/>
        </w:trPr>
        <w:tc>
          <w:tcPr>
            <w:tcW w:w="3000" w:type="dxa"/>
          </w:tcPr>
          <w:p w14:paraId="529FF4A5" w14:textId="77777777" w:rsidR="00F34EFB" w:rsidRDefault="00000000">
            <w:pPr>
              <w:spacing w:line="240" w:lineRule="auto"/>
            </w:pPr>
            <w:r>
              <w:rPr>
                <w:sz w:val="18"/>
              </w:rPr>
              <w:t>Hospital</w:t>
            </w:r>
          </w:p>
        </w:tc>
        <w:tc>
          <w:tcPr>
            <w:tcW w:w="3000" w:type="dxa"/>
          </w:tcPr>
          <w:p w14:paraId="5D79365B" w14:textId="77777777" w:rsidR="00F34EFB" w:rsidRDefault="00000000">
            <w:pPr>
              <w:spacing w:line="240" w:lineRule="auto"/>
            </w:pPr>
            <w:r>
              <w:rPr>
                <w:sz w:val="18"/>
              </w:rPr>
              <w:t>Hospital details</w:t>
            </w:r>
          </w:p>
        </w:tc>
        <w:tc>
          <w:tcPr>
            <w:tcW w:w="3000" w:type="dxa"/>
          </w:tcPr>
          <w:p w14:paraId="0E2727CA" w14:textId="77777777" w:rsidR="00F34EFB" w:rsidRDefault="00000000">
            <w:pPr>
              <w:spacing w:line="240" w:lineRule="auto"/>
            </w:pPr>
            <w:r>
              <w:rPr>
                <w:sz w:val="18"/>
              </w:rPr>
              <w:t>hospital_id PK</w:t>
            </w:r>
          </w:p>
        </w:tc>
      </w:tr>
      <w:tr w:rsidR="00F34EFB" w14:paraId="0259B7D9" w14:textId="77777777">
        <w:trPr>
          <w:jc w:val="center"/>
        </w:trPr>
        <w:tc>
          <w:tcPr>
            <w:tcW w:w="3000" w:type="dxa"/>
          </w:tcPr>
          <w:p w14:paraId="784D9EA7" w14:textId="77777777" w:rsidR="00F34EFB" w:rsidRDefault="00000000">
            <w:pPr>
              <w:spacing w:line="240" w:lineRule="auto"/>
            </w:pPr>
            <w:r>
              <w:rPr>
                <w:sz w:val="18"/>
              </w:rPr>
              <w:lastRenderedPageBreak/>
              <w:t>Claim</w:t>
            </w:r>
          </w:p>
        </w:tc>
        <w:tc>
          <w:tcPr>
            <w:tcW w:w="3000" w:type="dxa"/>
          </w:tcPr>
          <w:p w14:paraId="54CC54F8" w14:textId="77777777" w:rsidR="00F34EFB" w:rsidRDefault="00000000">
            <w:pPr>
              <w:spacing w:line="240" w:lineRule="auto"/>
            </w:pPr>
            <w:r>
              <w:rPr>
                <w:sz w:val="18"/>
              </w:rPr>
              <w:t>Insurance claim</w:t>
            </w:r>
          </w:p>
        </w:tc>
        <w:tc>
          <w:tcPr>
            <w:tcW w:w="3000" w:type="dxa"/>
          </w:tcPr>
          <w:p w14:paraId="3DE481F0" w14:textId="77777777" w:rsidR="00F34EFB" w:rsidRDefault="00000000">
            <w:pPr>
              <w:spacing w:line="240" w:lineRule="auto"/>
            </w:pPr>
            <w:r>
              <w:rPr>
                <w:sz w:val="18"/>
              </w:rPr>
              <w:t>claim_id PK</w:t>
            </w:r>
          </w:p>
        </w:tc>
      </w:tr>
      <w:tr w:rsidR="00F34EFB" w14:paraId="74B0E10C" w14:textId="77777777">
        <w:trPr>
          <w:jc w:val="center"/>
        </w:trPr>
        <w:tc>
          <w:tcPr>
            <w:tcW w:w="3000" w:type="dxa"/>
          </w:tcPr>
          <w:p w14:paraId="46EEA346" w14:textId="77777777" w:rsidR="00F34EFB" w:rsidRDefault="00000000">
            <w:pPr>
              <w:spacing w:line="240" w:lineRule="auto"/>
            </w:pPr>
            <w:r>
              <w:rPr>
                <w:sz w:val="18"/>
              </w:rPr>
              <w:t>ClaimDocument</w:t>
            </w:r>
          </w:p>
        </w:tc>
        <w:tc>
          <w:tcPr>
            <w:tcW w:w="3000" w:type="dxa"/>
          </w:tcPr>
          <w:p w14:paraId="4BFA8B0C" w14:textId="77777777" w:rsidR="00F34EFB" w:rsidRDefault="00000000">
            <w:pPr>
              <w:spacing w:line="240" w:lineRule="auto"/>
            </w:pPr>
            <w:r>
              <w:rPr>
                <w:sz w:val="18"/>
              </w:rPr>
              <w:t>Claim documents</w:t>
            </w:r>
          </w:p>
        </w:tc>
        <w:tc>
          <w:tcPr>
            <w:tcW w:w="3000" w:type="dxa"/>
          </w:tcPr>
          <w:p w14:paraId="65B53B4D" w14:textId="77777777" w:rsidR="00F34EFB" w:rsidRDefault="00000000">
            <w:pPr>
              <w:spacing w:line="240" w:lineRule="auto"/>
            </w:pPr>
            <w:r>
              <w:rPr>
                <w:sz w:val="18"/>
              </w:rPr>
              <w:t>document_id PK</w:t>
            </w:r>
          </w:p>
        </w:tc>
      </w:tr>
      <w:tr w:rsidR="00F34EFB" w14:paraId="36E1F29F" w14:textId="77777777">
        <w:trPr>
          <w:jc w:val="center"/>
        </w:trPr>
        <w:tc>
          <w:tcPr>
            <w:tcW w:w="3000" w:type="dxa"/>
          </w:tcPr>
          <w:p w14:paraId="40B66EAA" w14:textId="77777777" w:rsidR="00F34EFB" w:rsidRDefault="00000000">
            <w:pPr>
              <w:spacing w:line="240" w:lineRule="auto"/>
            </w:pPr>
            <w:r>
              <w:rPr>
                <w:sz w:val="18"/>
              </w:rPr>
              <w:t>Assessment</w:t>
            </w:r>
          </w:p>
        </w:tc>
        <w:tc>
          <w:tcPr>
            <w:tcW w:w="3000" w:type="dxa"/>
          </w:tcPr>
          <w:p w14:paraId="31C0396A" w14:textId="77777777" w:rsidR="00F34EFB" w:rsidRDefault="00000000">
            <w:pPr>
              <w:spacing w:line="240" w:lineRule="auto"/>
            </w:pPr>
            <w:r>
              <w:rPr>
                <w:sz w:val="18"/>
              </w:rPr>
              <w:t>Claim assessment</w:t>
            </w:r>
          </w:p>
        </w:tc>
        <w:tc>
          <w:tcPr>
            <w:tcW w:w="3000" w:type="dxa"/>
          </w:tcPr>
          <w:p w14:paraId="36676030" w14:textId="77777777" w:rsidR="00F34EFB" w:rsidRDefault="00000000">
            <w:pPr>
              <w:spacing w:line="240" w:lineRule="auto"/>
            </w:pPr>
            <w:r>
              <w:rPr>
                <w:sz w:val="18"/>
              </w:rPr>
              <w:t>assessment_id PK</w:t>
            </w:r>
          </w:p>
        </w:tc>
      </w:tr>
      <w:tr w:rsidR="00F34EFB" w14:paraId="126166D4" w14:textId="77777777">
        <w:trPr>
          <w:jc w:val="center"/>
        </w:trPr>
        <w:tc>
          <w:tcPr>
            <w:tcW w:w="3000" w:type="dxa"/>
          </w:tcPr>
          <w:p w14:paraId="152587CB" w14:textId="77777777" w:rsidR="00F34EFB" w:rsidRDefault="00000000">
            <w:pPr>
              <w:spacing w:line="240" w:lineRule="auto"/>
            </w:pPr>
            <w:r>
              <w:rPr>
                <w:sz w:val="18"/>
              </w:rPr>
              <w:t>ClaimDecision</w:t>
            </w:r>
          </w:p>
        </w:tc>
        <w:tc>
          <w:tcPr>
            <w:tcW w:w="3000" w:type="dxa"/>
          </w:tcPr>
          <w:p w14:paraId="5BD73BE7" w14:textId="77777777" w:rsidR="00F34EFB" w:rsidRDefault="00000000">
            <w:pPr>
              <w:spacing w:line="240" w:lineRule="auto"/>
            </w:pPr>
            <w:r>
              <w:rPr>
                <w:sz w:val="18"/>
              </w:rPr>
              <w:t>Overall decision</w:t>
            </w:r>
          </w:p>
        </w:tc>
        <w:tc>
          <w:tcPr>
            <w:tcW w:w="3000" w:type="dxa"/>
          </w:tcPr>
          <w:p w14:paraId="6B21FFDB" w14:textId="77777777" w:rsidR="00F34EFB" w:rsidRDefault="00000000">
            <w:pPr>
              <w:spacing w:line="240" w:lineRule="auto"/>
            </w:pPr>
            <w:r>
              <w:rPr>
                <w:sz w:val="18"/>
              </w:rPr>
              <w:t>decision_id PK</w:t>
            </w:r>
          </w:p>
        </w:tc>
      </w:tr>
      <w:tr w:rsidR="00F34EFB" w14:paraId="4C2EEC77" w14:textId="77777777">
        <w:trPr>
          <w:jc w:val="center"/>
        </w:trPr>
        <w:tc>
          <w:tcPr>
            <w:tcW w:w="3000" w:type="dxa"/>
          </w:tcPr>
          <w:p w14:paraId="3DB286A4" w14:textId="77777777" w:rsidR="00F34EFB" w:rsidRDefault="00000000">
            <w:pPr>
              <w:spacing w:line="240" w:lineRule="auto"/>
            </w:pPr>
            <w:r>
              <w:rPr>
                <w:sz w:val="18"/>
              </w:rPr>
              <w:t>DecisionCheck</w:t>
            </w:r>
          </w:p>
        </w:tc>
        <w:tc>
          <w:tcPr>
            <w:tcW w:w="3000" w:type="dxa"/>
          </w:tcPr>
          <w:p w14:paraId="04E42131" w14:textId="77777777" w:rsidR="00F34EFB" w:rsidRDefault="00000000">
            <w:pPr>
              <w:spacing w:line="240" w:lineRule="auto"/>
            </w:pPr>
            <w:r>
              <w:rPr>
                <w:sz w:val="18"/>
              </w:rPr>
              <w:t>Individual checks</w:t>
            </w:r>
          </w:p>
        </w:tc>
        <w:tc>
          <w:tcPr>
            <w:tcW w:w="3000" w:type="dxa"/>
          </w:tcPr>
          <w:p w14:paraId="3ED9FF96" w14:textId="77777777" w:rsidR="00F34EFB" w:rsidRDefault="00000000">
            <w:pPr>
              <w:spacing w:line="240" w:lineRule="auto"/>
            </w:pPr>
            <w:r>
              <w:rPr>
                <w:sz w:val="18"/>
              </w:rPr>
              <w:t>check_id PK</w:t>
            </w:r>
          </w:p>
        </w:tc>
      </w:tr>
      <w:tr w:rsidR="00F34EFB" w14:paraId="04357198" w14:textId="77777777">
        <w:trPr>
          <w:jc w:val="center"/>
        </w:trPr>
        <w:tc>
          <w:tcPr>
            <w:tcW w:w="3000" w:type="dxa"/>
          </w:tcPr>
          <w:p w14:paraId="3F327C4E" w14:textId="77777777" w:rsidR="00F34EFB" w:rsidRDefault="00000000">
            <w:pPr>
              <w:spacing w:line="240" w:lineRule="auto"/>
            </w:pPr>
            <w:r>
              <w:rPr>
                <w:sz w:val="18"/>
              </w:rPr>
              <w:t>Settlement</w:t>
            </w:r>
          </w:p>
        </w:tc>
        <w:tc>
          <w:tcPr>
            <w:tcW w:w="3000" w:type="dxa"/>
          </w:tcPr>
          <w:p w14:paraId="0ED78578" w14:textId="77777777" w:rsidR="00F34EFB" w:rsidRDefault="00000000">
            <w:pPr>
              <w:spacing w:line="240" w:lineRule="auto"/>
            </w:pPr>
            <w:r>
              <w:rPr>
                <w:sz w:val="18"/>
              </w:rPr>
              <w:t>Processed settlement</w:t>
            </w:r>
          </w:p>
        </w:tc>
        <w:tc>
          <w:tcPr>
            <w:tcW w:w="3000" w:type="dxa"/>
          </w:tcPr>
          <w:p w14:paraId="7D280ADB" w14:textId="77777777" w:rsidR="00F34EFB" w:rsidRDefault="00000000">
            <w:pPr>
              <w:spacing w:line="240" w:lineRule="auto"/>
            </w:pPr>
            <w:r>
              <w:rPr>
                <w:sz w:val="18"/>
              </w:rPr>
              <w:t>settlement_id PK</w:t>
            </w:r>
          </w:p>
        </w:tc>
      </w:tr>
      <w:tr w:rsidR="00F34EFB" w14:paraId="79CB8099" w14:textId="77777777">
        <w:trPr>
          <w:jc w:val="center"/>
        </w:trPr>
        <w:tc>
          <w:tcPr>
            <w:tcW w:w="3000" w:type="dxa"/>
          </w:tcPr>
          <w:p w14:paraId="1153756A" w14:textId="77777777" w:rsidR="00F34EFB" w:rsidRDefault="00000000">
            <w:pPr>
              <w:spacing w:line="240" w:lineRule="auto"/>
            </w:pPr>
            <w:r>
              <w:rPr>
                <w:sz w:val="18"/>
              </w:rPr>
              <w:t>Appeal</w:t>
            </w:r>
          </w:p>
        </w:tc>
        <w:tc>
          <w:tcPr>
            <w:tcW w:w="3000" w:type="dxa"/>
          </w:tcPr>
          <w:p w14:paraId="49CC28E4" w14:textId="77777777" w:rsidR="00F34EFB" w:rsidRDefault="00000000">
            <w:pPr>
              <w:spacing w:line="240" w:lineRule="auto"/>
            </w:pPr>
            <w:r>
              <w:rPr>
                <w:sz w:val="18"/>
              </w:rPr>
              <w:t>Appeal records</w:t>
            </w:r>
          </w:p>
        </w:tc>
        <w:tc>
          <w:tcPr>
            <w:tcW w:w="3000" w:type="dxa"/>
          </w:tcPr>
          <w:p w14:paraId="38499450" w14:textId="77777777" w:rsidR="00F34EFB" w:rsidRDefault="00000000">
            <w:pPr>
              <w:spacing w:line="240" w:lineRule="auto"/>
            </w:pPr>
            <w:r>
              <w:rPr>
                <w:sz w:val="18"/>
              </w:rPr>
              <w:t>appeal_id PK</w:t>
            </w:r>
          </w:p>
        </w:tc>
      </w:tr>
    </w:tbl>
    <w:p w14:paraId="0F116EFD" w14:textId="77777777" w:rsidR="00F34EFB" w:rsidRDefault="00000000">
      <w:pPr>
        <w:pStyle w:val="Heading2"/>
        <w:keepLines w:val="0"/>
      </w:pPr>
      <w:r>
        <w:rPr>
          <w:rFonts w:ascii="Times New Roman" w:hAnsi="Times New Roman"/>
          <w:sz w:val="24"/>
        </w:rPr>
        <w:t>4.3 ER Diagram and Cardinality</w:t>
      </w:r>
    </w:p>
    <w:p w14:paraId="2ADB87B3" w14:textId="77777777" w:rsidR="00F34EFB" w:rsidRDefault="00000000">
      <w:r>
        <w:rPr>
          <w:noProof/>
        </w:rPr>
        <w:drawing>
          <wp:inline distT="0" distB="0" distL="0" distR="0" wp14:anchorId="26EBD049" wp14:editId="3FA2453B">
            <wp:extent cx="5760720" cy="4834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MS ER Diagram.png"/>
                    <pic:cNvPicPr/>
                  </pic:nvPicPr>
                  <pic:blipFill>
                    <a:blip r:embed="rId10"/>
                    <a:stretch>
                      <a:fillRect/>
                    </a:stretch>
                  </pic:blipFill>
                  <pic:spPr>
                    <a:xfrm>
                      <a:off x="0" y="0"/>
                      <a:ext cx="5760720" cy="4834328"/>
                    </a:xfrm>
                    <a:prstGeom prst="rect">
                      <a:avLst/>
                    </a:prstGeom>
                  </pic:spPr>
                </pic:pic>
              </a:graphicData>
            </a:graphic>
          </wp:inline>
        </w:drawing>
      </w:r>
    </w:p>
    <w:p w14:paraId="42F1A2D0" w14:textId="77777777" w:rsidR="00F34EFB" w:rsidRDefault="00000000">
      <w:pPr>
        <w:pStyle w:val="CaptionCustom"/>
      </w:pPr>
      <w:r>
        <w:rPr>
          <w:sz w:val="24"/>
        </w:rPr>
        <w:t>Figure 4. ER diagram showing the main entities, keys and relationships in the project.</w:t>
      </w:r>
    </w:p>
    <w:p w14:paraId="4AFFD5A9" w14:textId="77777777" w:rsidR="00F34EFB" w:rsidRDefault="00000000">
      <w:r>
        <w:t>The ER diagram shows the central role of Policy and Claim. Customer and Plan connect to Policy. Plan and Treatment are connected through PlanTreatment. Policy connects to Dependents, Premiums and Claims. Claim connects to Hospital and Treatment and then expands into documents, assessment, decision, settlement and appeal information.</w:t>
      </w:r>
    </w:p>
    <w:p w14:paraId="53B494E7" w14:textId="77777777" w:rsidR="00F34EFB" w:rsidRDefault="00000000">
      <w:r>
        <w:lastRenderedPageBreak/>
        <w:t>The important cardinalities are Customer 1:M Policy, Plan 1:M Policy, Plan M:N Treatment through PlanTreatment, Policy 1:M Dependent, Policy 1:M Premium, Premium 1:M Payment, Policy 1:M Claim, Hospital 1:M Claim, Treatment 1:M Claim, Claim 1:M ClaimDocument, Claim 1:1 Assessment, Claim 1:1 ClaimDecision, ClaimDecision 1:M DecisionCheck, Claim 1:1 Settlement and Claim 1:M Appeal.</w:t>
      </w:r>
    </w:p>
    <w:p w14:paraId="51C139F5" w14:textId="77777777" w:rsidR="00F34EFB" w:rsidRDefault="00000000">
      <w:pPr>
        <w:pStyle w:val="Heading2"/>
        <w:keepLines w:val="0"/>
      </w:pPr>
      <w:r>
        <w:rPr>
          <w:rFonts w:ascii="Times New Roman" w:hAnsi="Times New Roman"/>
          <w:sz w:val="24"/>
        </w:rPr>
        <w:t>4.4 Relational Schema and Keys</w:t>
      </w:r>
    </w:p>
    <w:p w14:paraId="7CD95640" w14:textId="77777777" w:rsidR="00F34EFB" w:rsidRDefault="00000000">
      <w:r>
        <w:t>The relational schema translates the ER model into tables. Each table has a primary key. Foreign keys connect related tables. Some business identifiers are also marked UNIQUE. For example, policy_number and claim_number are unique because they represent external identifiers that should not be duplicated.</w:t>
      </w:r>
    </w:p>
    <w:p w14:paraId="38CEC4D2" w14:textId="77777777" w:rsidR="00F34EFB" w:rsidRDefault="00000000">
      <w:pPr>
        <w:spacing w:line="240" w:lineRule="auto"/>
        <w:ind w:left="432" w:right="432"/>
      </w:pPr>
      <w:r>
        <w:rPr>
          <w:sz w:val="18"/>
        </w:rPr>
        <w:t>Customer(customer_id PK, customer_name, date_of_birth, gender,</w:t>
      </w:r>
      <w:r>
        <w:rPr>
          <w:sz w:val="18"/>
        </w:rPr>
        <w:br/>
        <w:t xml:space="preserve">         phone UQ, email UQ, address)</w:t>
      </w:r>
      <w:r>
        <w:rPr>
          <w:sz w:val="18"/>
        </w:rPr>
        <w:br/>
      </w:r>
      <w:r>
        <w:rPr>
          <w:sz w:val="18"/>
        </w:rPr>
        <w:br/>
        <w:t>Plan(plan_id PK, plan_name UQ, description, coverage_limit,</w:t>
      </w:r>
      <w:r>
        <w:rPr>
          <w:sz w:val="18"/>
        </w:rPr>
        <w:br/>
        <w:t xml:space="preserve">     premium_amount, plan_status)</w:t>
      </w:r>
      <w:r>
        <w:rPr>
          <w:sz w:val="18"/>
        </w:rPr>
        <w:br/>
      </w:r>
      <w:r>
        <w:rPr>
          <w:sz w:val="18"/>
        </w:rPr>
        <w:br/>
        <w:t>Treatment(treatment_id PK, treatment_name UQ, category,</w:t>
      </w:r>
      <w:r>
        <w:rPr>
          <w:sz w:val="18"/>
        </w:rPr>
        <w:br/>
        <w:t xml:space="preserve">          description, standard_cost)</w:t>
      </w:r>
      <w:r>
        <w:rPr>
          <w:sz w:val="18"/>
        </w:rPr>
        <w:br/>
      </w:r>
      <w:r>
        <w:rPr>
          <w:sz w:val="18"/>
        </w:rPr>
        <w:br/>
        <w:t>PlanTreatment(plan_id PK/FK, treatment_id PK/FK,</w:t>
      </w:r>
      <w:r>
        <w:rPr>
          <w:sz w:val="18"/>
        </w:rPr>
        <w:br/>
        <w:t xml:space="preserve">              coverage_percentage, coverage_limit)</w:t>
      </w:r>
      <w:r>
        <w:rPr>
          <w:sz w:val="18"/>
        </w:rPr>
        <w:br/>
      </w:r>
      <w:r>
        <w:rPr>
          <w:sz w:val="18"/>
        </w:rPr>
        <w:br/>
        <w:t>Policy(policy_id PK, policy_number UQ, customer_id FK,</w:t>
      </w:r>
      <w:r>
        <w:rPr>
          <w:sz w:val="18"/>
        </w:rPr>
        <w:br/>
        <w:t xml:space="preserve">       plan_id FK, start_date, end_date, sum_insured, status)</w:t>
      </w:r>
      <w:r>
        <w:rPr>
          <w:sz w:val="18"/>
        </w:rPr>
        <w:br/>
      </w:r>
      <w:r>
        <w:rPr>
          <w:sz w:val="18"/>
        </w:rPr>
        <w:br/>
        <w:t>Claim(claim_id PK, claim_number UQ, policy_id FK,</w:t>
      </w:r>
      <w:r>
        <w:rPr>
          <w:sz w:val="18"/>
        </w:rPr>
        <w:br/>
        <w:t xml:space="preserve">      hospital_id FK, treatment_id FK, claim_date,</w:t>
      </w:r>
      <w:r>
        <w:rPr>
          <w:sz w:val="18"/>
        </w:rPr>
        <w:br/>
        <w:t xml:space="preserve">      admission_date, discharge_date, claim_amount, status)</w:t>
      </w:r>
    </w:p>
    <w:p w14:paraId="6F617198" w14:textId="77777777" w:rsidR="00F34EFB" w:rsidRDefault="00000000">
      <w:r>
        <w:t>The remaining tables follow the same pattern. The relational schema was kept normalized so that customer details, plan details, treatment details and hospital details do not need to be copied into transaction tables.</w:t>
      </w:r>
    </w:p>
    <w:p w14:paraId="084FD519" w14:textId="77777777" w:rsidR="00F34EFB" w:rsidRDefault="00000000">
      <w:r>
        <w:br w:type="page"/>
      </w:r>
    </w:p>
    <w:p w14:paraId="79AEE3BD" w14:textId="77777777" w:rsidR="00F34EFB" w:rsidRDefault="00000000">
      <w:pPr>
        <w:pStyle w:val="Heading2"/>
        <w:keepLines w:val="0"/>
      </w:pPr>
      <w:r>
        <w:rPr>
          <w:rFonts w:ascii="Times New Roman" w:hAnsi="Times New Roman"/>
          <w:sz w:val="24"/>
        </w:rPr>
        <w:lastRenderedPageBreak/>
        <w:t>4.5 Functional Dependencies and Normalization</w:t>
      </w:r>
    </w:p>
    <w:p w14:paraId="4563CAB0" w14:textId="77777777" w:rsidR="00F34EFB" w:rsidRDefault="00000000">
      <w:r>
        <w:t>Functional dependencies were used to check whether attributes are placed in the correct tables. For example, customer_id determines the customer name, date of birth, gender, phone, email and address. Similarly, policy_id determines the policy number, customer_id, plan_id, dates, sum insured and status.</w:t>
      </w:r>
    </w:p>
    <w:tbl>
      <w:tblPr>
        <w:tblStyle w:val="TableGrid"/>
        <w:tblW w:w="0" w:type="auto"/>
        <w:jc w:val="center"/>
        <w:tblLook w:val="04A0" w:firstRow="1" w:lastRow="0" w:firstColumn="1" w:lastColumn="0" w:noHBand="0" w:noVBand="1"/>
      </w:tblPr>
      <w:tblGrid>
        <w:gridCol w:w="4500"/>
        <w:gridCol w:w="4500"/>
      </w:tblGrid>
      <w:tr w:rsidR="00F34EFB" w14:paraId="64D01AED" w14:textId="77777777">
        <w:trPr>
          <w:jc w:val="center"/>
        </w:trPr>
        <w:tc>
          <w:tcPr>
            <w:tcW w:w="4500" w:type="dxa"/>
            <w:vAlign w:val="center"/>
          </w:tcPr>
          <w:p w14:paraId="206393B0" w14:textId="77777777" w:rsidR="00F34EFB" w:rsidRDefault="00000000">
            <w:r>
              <w:rPr>
                <w:b/>
                <w:sz w:val="20"/>
              </w:rPr>
              <w:t>Table</w:t>
            </w:r>
          </w:p>
        </w:tc>
        <w:tc>
          <w:tcPr>
            <w:tcW w:w="4500" w:type="dxa"/>
            <w:vAlign w:val="center"/>
          </w:tcPr>
          <w:p w14:paraId="272580EF" w14:textId="77777777" w:rsidR="00F34EFB" w:rsidRDefault="00000000">
            <w:r>
              <w:rPr>
                <w:b/>
                <w:sz w:val="20"/>
              </w:rPr>
              <w:t>Functional dependency</w:t>
            </w:r>
          </w:p>
        </w:tc>
      </w:tr>
      <w:tr w:rsidR="00F34EFB" w14:paraId="5D171657" w14:textId="77777777">
        <w:trPr>
          <w:jc w:val="center"/>
        </w:trPr>
        <w:tc>
          <w:tcPr>
            <w:tcW w:w="4500" w:type="dxa"/>
          </w:tcPr>
          <w:p w14:paraId="1EA5E897" w14:textId="77777777" w:rsidR="00F34EFB" w:rsidRDefault="00000000">
            <w:pPr>
              <w:spacing w:line="240" w:lineRule="auto"/>
            </w:pPr>
            <w:r>
              <w:rPr>
                <w:sz w:val="18"/>
              </w:rPr>
              <w:t>Customer</w:t>
            </w:r>
          </w:p>
        </w:tc>
        <w:tc>
          <w:tcPr>
            <w:tcW w:w="4500" w:type="dxa"/>
          </w:tcPr>
          <w:p w14:paraId="5DD8B14F" w14:textId="77777777" w:rsidR="00F34EFB" w:rsidRDefault="00000000">
            <w:pPr>
              <w:spacing w:line="240" w:lineRule="auto"/>
            </w:pPr>
            <w:r>
              <w:rPr>
                <w:sz w:val="18"/>
              </w:rPr>
              <w:t>customer_id → customer_name, date_of_birth, gender, phone, email, address</w:t>
            </w:r>
          </w:p>
        </w:tc>
      </w:tr>
      <w:tr w:rsidR="00F34EFB" w14:paraId="521DB269" w14:textId="77777777">
        <w:trPr>
          <w:jc w:val="center"/>
        </w:trPr>
        <w:tc>
          <w:tcPr>
            <w:tcW w:w="4500" w:type="dxa"/>
          </w:tcPr>
          <w:p w14:paraId="59C0DDFF" w14:textId="77777777" w:rsidR="00F34EFB" w:rsidRDefault="00000000">
            <w:pPr>
              <w:spacing w:line="240" w:lineRule="auto"/>
            </w:pPr>
            <w:r>
              <w:rPr>
                <w:sz w:val="18"/>
              </w:rPr>
              <w:t>Plan</w:t>
            </w:r>
          </w:p>
        </w:tc>
        <w:tc>
          <w:tcPr>
            <w:tcW w:w="4500" w:type="dxa"/>
          </w:tcPr>
          <w:p w14:paraId="57116A09" w14:textId="77777777" w:rsidR="00F34EFB" w:rsidRDefault="00000000">
            <w:pPr>
              <w:spacing w:line="240" w:lineRule="auto"/>
            </w:pPr>
            <w:r>
              <w:rPr>
                <w:sz w:val="18"/>
              </w:rPr>
              <w:t>plan_id → plan_name, description, coverage_limit, premium_amount, plan_status</w:t>
            </w:r>
          </w:p>
        </w:tc>
      </w:tr>
      <w:tr w:rsidR="00F34EFB" w14:paraId="45985DD9" w14:textId="77777777">
        <w:trPr>
          <w:jc w:val="center"/>
        </w:trPr>
        <w:tc>
          <w:tcPr>
            <w:tcW w:w="4500" w:type="dxa"/>
          </w:tcPr>
          <w:p w14:paraId="58524980" w14:textId="77777777" w:rsidR="00F34EFB" w:rsidRDefault="00000000">
            <w:pPr>
              <w:spacing w:line="240" w:lineRule="auto"/>
            </w:pPr>
            <w:r>
              <w:rPr>
                <w:sz w:val="18"/>
              </w:rPr>
              <w:t>Treatment</w:t>
            </w:r>
          </w:p>
        </w:tc>
        <w:tc>
          <w:tcPr>
            <w:tcW w:w="4500" w:type="dxa"/>
          </w:tcPr>
          <w:p w14:paraId="67DA87CB" w14:textId="77777777" w:rsidR="00F34EFB" w:rsidRDefault="00000000">
            <w:pPr>
              <w:spacing w:line="240" w:lineRule="auto"/>
            </w:pPr>
            <w:r>
              <w:rPr>
                <w:sz w:val="18"/>
              </w:rPr>
              <w:t>treatment_id → treatment_name, category, description, standard_cost</w:t>
            </w:r>
          </w:p>
        </w:tc>
      </w:tr>
      <w:tr w:rsidR="00F34EFB" w14:paraId="6C81726B" w14:textId="77777777">
        <w:trPr>
          <w:jc w:val="center"/>
        </w:trPr>
        <w:tc>
          <w:tcPr>
            <w:tcW w:w="4500" w:type="dxa"/>
          </w:tcPr>
          <w:p w14:paraId="01552547" w14:textId="77777777" w:rsidR="00F34EFB" w:rsidRDefault="00000000">
            <w:pPr>
              <w:spacing w:line="240" w:lineRule="auto"/>
            </w:pPr>
            <w:r>
              <w:rPr>
                <w:sz w:val="18"/>
              </w:rPr>
              <w:t>Policy</w:t>
            </w:r>
          </w:p>
        </w:tc>
        <w:tc>
          <w:tcPr>
            <w:tcW w:w="4500" w:type="dxa"/>
          </w:tcPr>
          <w:p w14:paraId="3A83C74C" w14:textId="77777777" w:rsidR="00F34EFB" w:rsidRDefault="00000000">
            <w:pPr>
              <w:spacing w:line="240" w:lineRule="auto"/>
            </w:pPr>
            <w:r>
              <w:rPr>
                <w:sz w:val="18"/>
              </w:rPr>
              <w:t>policy_id → policy_number, customer_id, plan_id, dates, sum_insured, status</w:t>
            </w:r>
          </w:p>
        </w:tc>
      </w:tr>
      <w:tr w:rsidR="00F34EFB" w14:paraId="208BCB61" w14:textId="77777777">
        <w:trPr>
          <w:jc w:val="center"/>
        </w:trPr>
        <w:tc>
          <w:tcPr>
            <w:tcW w:w="4500" w:type="dxa"/>
          </w:tcPr>
          <w:p w14:paraId="3D0F66EF" w14:textId="77777777" w:rsidR="00F34EFB" w:rsidRDefault="00000000">
            <w:pPr>
              <w:spacing w:line="240" w:lineRule="auto"/>
            </w:pPr>
            <w:r>
              <w:rPr>
                <w:sz w:val="18"/>
              </w:rPr>
              <w:t>Claim</w:t>
            </w:r>
          </w:p>
        </w:tc>
        <w:tc>
          <w:tcPr>
            <w:tcW w:w="4500" w:type="dxa"/>
          </w:tcPr>
          <w:p w14:paraId="12ECC69A" w14:textId="77777777" w:rsidR="00F34EFB" w:rsidRDefault="00000000">
            <w:pPr>
              <w:spacing w:line="240" w:lineRule="auto"/>
            </w:pPr>
            <w:r>
              <w:rPr>
                <w:sz w:val="18"/>
              </w:rPr>
              <w:t>claim_id → claim_number, policy_id, hospital_id, treatment_id, dates, amount, status</w:t>
            </w:r>
          </w:p>
        </w:tc>
      </w:tr>
      <w:tr w:rsidR="00F34EFB" w14:paraId="7CFFF21E" w14:textId="77777777">
        <w:trPr>
          <w:jc w:val="center"/>
        </w:trPr>
        <w:tc>
          <w:tcPr>
            <w:tcW w:w="4500" w:type="dxa"/>
          </w:tcPr>
          <w:p w14:paraId="2E05FC04" w14:textId="77777777" w:rsidR="00F34EFB" w:rsidRDefault="00000000">
            <w:pPr>
              <w:spacing w:line="240" w:lineRule="auto"/>
            </w:pPr>
            <w:r>
              <w:rPr>
                <w:sz w:val="18"/>
              </w:rPr>
              <w:t>PlanTreatment</w:t>
            </w:r>
          </w:p>
        </w:tc>
        <w:tc>
          <w:tcPr>
            <w:tcW w:w="4500" w:type="dxa"/>
          </w:tcPr>
          <w:p w14:paraId="36A1ECA3" w14:textId="77777777" w:rsidR="00F34EFB" w:rsidRDefault="00000000">
            <w:pPr>
              <w:spacing w:line="240" w:lineRule="auto"/>
            </w:pPr>
            <w:r>
              <w:rPr>
                <w:sz w:val="18"/>
              </w:rPr>
              <w:t>(plan_id, treatment_id) → coverage_percentage, coverage_limit</w:t>
            </w:r>
          </w:p>
        </w:tc>
      </w:tr>
    </w:tbl>
    <w:p w14:paraId="01F85EFD" w14:textId="77777777" w:rsidR="00F34EFB" w:rsidRDefault="00000000">
      <w:r>
        <w:t>The PlanTreatment table is the key example for partial dependency analysis. Neither plan_id nor treatment_id alone determines the coverage values because coverage depends on the specific combination of a plan and treatment. Therefore the composite key correctly represents the dependency.</w:t>
      </w:r>
    </w:p>
    <w:p w14:paraId="3060CD94" w14:textId="77777777" w:rsidR="00F34EFB" w:rsidRDefault="00000000">
      <w:pPr>
        <w:pStyle w:val="Heading2"/>
        <w:keepLines w:val="0"/>
      </w:pPr>
      <w:r>
        <w:rPr>
          <w:rFonts w:ascii="Times New Roman" w:hAnsi="Times New Roman"/>
          <w:sz w:val="24"/>
        </w:rPr>
        <w:t>4.6 Normalization up to Third Normal Form</w:t>
      </w:r>
    </w:p>
    <w:tbl>
      <w:tblPr>
        <w:tblStyle w:val="TableGrid"/>
        <w:tblW w:w="0" w:type="auto"/>
        <w:jc w:val="center"/>
        <w:tblLook w:val="04A0" w:firstRow="1" w:lastRow="0" w:firstColumn="1" w:lastColumn="0" w:noHBand="0" w:noVBand="1"/>
      </w:tblPr>
      <w:tblGrid>
        <w:gridCol w:w="4500"/>
        <w:gridCol w:w="4500"/>
      </w:tblGrid>
      <w:tr w:rsidR="00F34EFB" w14:paraId="534C7868" w14:textId="77777777">
        <w:trPr>
          <w:jc w:val="center"/>
        </w:trPr>
        <w:tc>
          <w:tcPr>
            <w:tcW w:w="4500" w:type="dxa"/>
            <w:vAlign w:val="center"/>
          </w:tcPr>
          <w:p w14:paraId="0CBB6D0E" w14:textId="77777777" w:rsidR="00F34EFB" w:rsidRDefault="00000000">
            <w:r>
              <w:rPr>
                <w:b/>
                <w:sz w:val="20"/>
              </w:rPr>
              <w:t>Normal form</w:t>
            </w:r>
          </w:p>
        </w:tc>
        <w:tc>
          <w:tcPr>
            <w:tcW w:w="4500" w:type="dxa"/>
            <w:vAlign w:val="center"/>
          </w:tcPr>
          <w:p w14:paraId="0D5364BE" w14:textId="77777777" w:rsidR="00F34EFB" w:rsidRDefault="00000000">
            <w:r>
              <w:rPr>
                <w:b/>
                <w:sz w:val="20"/>
              </w:rPr>
              <w:t>Application in our project</w:t>
            </w:r>
          </w:p>
        </w:tc>
      </w:tr>
      <w:tr w:rsidR="00F34EFB" w14:paraId="405DE834" w14:textId="77777777">
        <w:trPr>
          <w:jc w:val="center"/>
        </w:trPr>
        <w:tc>
          <w:tcPr>
            <w:tcW w:w="4500" w:type="dxa"/>
          </w:tcPr>
          <w:p w14:paraId="37B40E24" w14:textId="77777777" w:rsidR="00F34EFB" w:rsidRDefault="00000000">
            <w:pPr>
              <w:spacing w:line="240" w:lineRule="auto"/>
            </w:pPr>
            <w:r>
              <w:rPr>
                <w:sz w:val="18"/>
              </w:rPr>
              <w:t>1NF</w:t>
            </w:r>
          </w:p>
        </w:tc>
        <w:tc>
          <w:tcPr>
            <w:tcW w:w="4500" w:type="dxa"/>
          </w:tcPr>
          <w:p w14:paraId="118F452F" w14:textId="77777777" w:rsidR="00F34EFB" w:rsidRDefault="00000000">
            <w:pPr>
              <w:spacing w:line="240" w:lineRule="auto"/>
            </w:pPr>
            <w:r>
              <w:rPr>
                <w:sz w:val="18"/>
              </w:rPr>
              <w:t>Attributes are atomic; repeating and multi-valued information is separated into related tables.</w:t>
            </w:r>
          </w:p>
        </w:tc>
      </w:tr>
      <w:tr w:rsidR="00F34EFB" w14:paraId="4C728437" w14:textId="77777777">
        <w:trPr>
          <w:jc w:val="center"/>
        </w:trPr>
        <w:tc>
          <w:tcPr>
            <w:tcW w:w="4500" w:type="dxa"/>
          </w:tcPr>
          <w:p w14:paraId="6DA1DB58" w14:textId="77777777" w:rsidR="00F34EFB" w:rsidRDefault="00000000">
            <w:pPr>
              <w:spacing w:line="240" w:lineRule="auto"/>
            </w:pPr>
            <w:r>
              <w:rPr>
                <w:sz w:val="18"/>
              </w:rPr>
              <w:t>2NF</w:t>
            </w:r>
          </w:p>
        </w:tc>
        <w:tc>
          <w:tcPr>
            <w:tcW w:w="4500" w:type="dxa"/>
          </w:tcPr>
          <w:p w14:paraId="7568B19B" w14:textId="77777777" w:rsidR="00F34EFB" w:rsidRDefault="00000000">
            <w:pPr>
              <w:spacing w:line="240" w:lineRule="auto"/>
            </w:pPr>
            <w:r>
              <w:rPr>
                <w:sz w:val="18"/>
              </w:rPr>
              <w:t>Non-key attributes depend on the complete key. PlanTreatment has no partial dependency on only one part of its composite key.</w:t>
            </w:r>
          </w:p>
        </w:tc>
      </w:tr>
      <w:tr w:rsidR="00F34EFB" w14:paraId="0069DA22" w14:textId="77777777">
        <w:trPr>
          <w:jc w:val="center"/>
        </w:trPr>
        <w:tc>
          <w:tcPr>
            <w:tcW w:w="4500" w:type="dxa"/>
          </w:tcPr>
          <w:p w14:paraId="60470406" w14:textId="77777777" w:rsidR="00F34EFB" w:rsidRDefault="00000000">
            <w:pPr>
              <w:spacing w:line="240" w:lineRule="auto"/>
            </w:pPr>
            <w:r>
              <w:rPr>
                <w:sz w:val="18"/>
              </w:rPr>
              <w:t>3NF</w:t>
            </w:r>
          </w:p>
        </w:tc>
        <w:tc>
          <w:tcPr>
            <w:tcW w:w="4500" w:type="dxa"/>
          </w:tcPr>
          <w:p w14:paraId="1F72566A" w14:textId="77777777" w:rsidR="00F34EFB" w:rsidRDefault="00000000">
            <w:pPr>
              <w:spacing w:line="240" w:lineRule="auto"/>
            </w:pPr>
            <w:r>
              <w:rPr>
                <w:sz w:val="18"/>
              </w:rPr>
              <w:t>Independent concepts are stored separately, so non-key attributes do not depend on other non-key attributes.</w:t>
            </w:r>
          </w:p>
        </w:tc>
      </w:tr>
    </w:tbl>
    <w:p w14:paraId="77E1F19C" w14:textId="77777777" w:rsidR="00F34EFB" w:rsidRDefault="00000000">
      <w:r>
        <w:t>In the first normal form, fields such as phone, email, address, policy dates and claim amount contain individual values. Multiple documents are not stored in a single Claim field; instead, ClaimDocument allows multiple document records.</w:t>
      </w:r>
    </w:p>
    <w:p w14:paraId="31FEF4C5" w14:textId="77777777" w:rsidR="00F34EFB" w:rsidRDefault="00000000">
      <w:r>
        <w:t>In the second normal form, tables with single-column keys automatically avoid partial dependency. The important composite-key table, PlanTreatment, stores only values that depend on both plan_id and treatment_id.</w:t>
      </w:r>
    </w:p>
    <w:p w14:paraId="1D00FE9D" w14:textId="77777777" w:rsidR="00F34EFB" w:rsidRDefault="00000000">
      <w:r>
        <w:t xml:space="preserve">In the third normal form, customer attributes are kept in Customer rather than in Policy or Claim. Plan attributes are kept in Plan, treatment attributes in Treatment and hospital </w:t>
      </w:r>
      <w:r>
        <w:lastRenderedPageBreak/>
        <w:t>attributes in Hospital. This prevents changes to a single concept from requiring updates in many unrelated records.</w:t>
      </w:r>
    </w:p>
    <w:p w14:paraId="4A3486BB" w14:textId="77777777" w:rsidR="00F34EFB" w:rsidRDefault="00000000">
      <w:r>
        <w:br w:type="page"/>
      </w:r>
    </w:p>
    <w:p w14:paraId="5C218887" w14:textId="77777777" w:rsidR="00F34EFB" w:rsidRDefault="00000000">
      <w:pPr>
        <w:pStyle w:val="Heading1"/>
        <w:keepLines w:val="0"/>
      </w:pPr>
      <w:r>
        <w:rPr>
          <w:rFonts w:ascii="Times New Roman" w:hAnsi="Times New Roman"/>
          <w:sz w:val="24"/>
        </w:rPr>
        <w:lastRenderedPageBreak/>
        <w:t>5. IMPLEMENTATION</w:t>
      </w:r>
    </w:p>
    <w:p w14:paraId="0D7F7FA8" w14:textId="77777777" w:rsidR="00F34EFB" w:rsidRDefault="00000000">
      <w:pPr>
        <w:pStyle w:val="Heading2"/>
        <w:keepLines w:val="0"/>
      </w:pPr>
      <w:r>
        <w:rPr>
          <w:rFonts w:ascii="Times New Roman" w:hAnsi="Times New Roman"/>
          <w:sz w:val="24"/>
        </w:rPr>
        <w:t>5.1 Database Creation and Table Implementation</w:t>
      </w:r>
    </w:p>
    <w:p w14:paraId="6F5116FC" w14:textId="77777777" w:rsidR="00F34EFB" w:rsidRDefault="00000000">
      <w:r>
        <w:t>The database was implemented in MySQL using InnoDB tables. The structure script first creates the database and then creates the tables in an order that respects the foreign key dependencies. Primary keys use AUTO_INCREMENT where appropriate. Foreign keys establish the relationships between parent and child tables.</w:t>
      </w:r>
    </w:p>
    <w:p w14:paraId="14EBC247" w14:textId="77777777" w:rsidR="00F34EFB" w:rsidRDefault="00000000">
      <w:pPr>
        <w:spacing w:line="240" w:lineRule="auto"/>
        <w:ind w:left="432" w:right="432"/>
      </w:pPr>
      <w:r>
        <w:rPr>
          <w:sz w:val="18"/>
        </w:rPr>
        <w:t>CREATE DATABASE HealthInsuranceDB;</w:t>
      </w:r>
      <w:r>
        <w:rPr>
          <w:sz w:val="18"/>
        </w:rPr>
        <w:br/>
        <w:t>USE HealthInsuranceDB;</w:t>
      </w:r>
      <w:r>
        <w:rPr>
          <w:sz w:val="18"/>
        </w:rPr>
        <w:br/>
      </w:r>
      <w:r>
        <w:rPr>
          <w:sz w:val="18"/>
        </w:rPr>
        <w:br/>
        <w:t>CREATE TABLE Customer (</w:t>
      </w:r>
      <w:r>
        <w:rPr>
          <w:sz w:val="18"/>
        </w:rPr>
        <w:br/>
        <w:t xml:space="preserve">    customer_id INT AUTO_INCREMENT PRIMARY KEY,</w:t>
      </w:r>
      <w:r>
        <w:rPr>
          <w:sz w:val="18"/>
        </w:rPr>
        <w:br/>
        <w:t xml:space="preserve">    customer_name VARCHAR(100) NOT NULL,</w:t>
      </w:r>
      <w:r>
        <w:rPr>
          <w:sz w:val="18"/>
        </w:rPr>
        <w:br/>
        <w:t xml:space="preserve">    ...</w:t>
      </w:r>
      <w:r>
        <w:rPr>
          <w:sz w:val="18"/>
        </w:rPr>
        <w:br/>
        <w:t>);</w:t>
      </w:r>
      <w:r>
        <w:rPr>
          <w:sz w:val="18"/>
        </w:rPr>
        <w:br/>
      </w:r>
      <w:r>
        <w:rPr>
          <w:sz w:val="18"/>
        </w:rPr>
        <w:br/>
        <w:t>CREATE TABLE Policy (</w:t>
      </w:r>
      <w:r>
        <w:rPr>
          <w:sz w:val="18"/>
        </w:rPr>
        <w:br/>
        <w:t xml:space="preserve">    policy_id INT AUTO_INCREMENT PRIMARY KEY,</w:t>
      </w:r>
      <w:r>
        <w:rPr>
          <w:sz w:val="18"/>
        </w:rPr>
        <w:br/>
        <w:t xml:space="preserve">    policy_number VARCHAR(20) NOT NULL UNIQUE,</w:t>
      </w:r>
      <w:r>
        <w:rPr>
          <w:sz w:val="18"/>
        </w:rPr>
        <w:br/>
        <w:t xml:space="preserve">    customer_id INT NOT NULL,</w:t>
      </w:r>
      <w:r>
        <w:rPr>
          <w:sz w:val="18"/>
        </w:rPr>
        <w:br/>
        <w:t xml:space="preserve">    plan_id INT NOT NULL,</w:t>
      </w:r>
      <w:r>
        <w:rPr>
          <w:sz w:val="18"/>
        </w:rPr>
        <w:br/>
        <w:t xml:space="preserve">    ...</w:t>
      </w:r>
      <w:r>
        <w:rPr>
          <w:sz w:val="18"/>
        </w:rPr>
        <w:br/>
        <w:t xml:space="preserve">    FOREIGN KEY (customer_id) REFERENCES Customer(customer_id),</w:t>
      </w:r>
      <w:r>
        <w:rPr>
          <w:sz w:val="18"/>
        </w:rPr>
        <w:br/>
        <w:t xml:space="preserve">    FOREIGN KEY (plan_id) REFERENCES Plan(plan_id)</w:t>
      </w:r>
      <w:r>
        <w:rPr>
          <w:sz w:val="18"/>
        </w:rPr>
        <w:br/>
        <w:t>);</w:t>
      </w:r>
    </w:p>
    <w:p w14:paraId="3388D3AB" w14:textId="77777777" w:rsidR="00F34EFB" w:rsidRDefault="00000000">
      <w:r>
        <w:t>The design also uses CHECK constraints for valid values. Examples include positive monetary amounts, coverage percentages between 0 and 100, valid plan status values and valid hospital types. These constraints provide a first layer of validation at the database level.</w:t>
      </w:r>
    </w:p>
    <w:p w14:paraId="232D119A" w14:textId="77777777" w:rsidR="00F34EFB" w:rsidRDefault="00000000">
      <w:pPr>
        <w:pStyle w:val="Heading2"/>
        <w:keepLines w:val="0"/>
      </w:pPr>
      <w:r>
        <w:rPr>
          <w:rFonts w:ascii="Times New Roman" w:hAnsi="Times New Roman"/>
          <w:sz w:val="24"/>
        </w:rPr>
        <w:t>5.2 Sample Data and Data Population</w:t>
      </w:r>
    </w:p>
    <w:p w14:paraId="1309098E" w14:textId="77777777" w:rsidR="00F34EFB" w:rsidRDefault="00000000">
      <w:r>
        <w:t>After the structure was created, sample records were inserted into the database. The data was designed to test normal and exceptional situations rather than only successful cases. The sample includes customers, plans, treatments, hospitals, policies, dependants, premiums, payments, claims, documents, assessments, decisions, decision checks, settlements and appeals.</w:t>
      </w:r>
    </w:p>
    <w:tbl>
      <w:tblPr>
        <w:tblStyle w:val="TableGrid"/>
        <w:tblW w:w="0" w:type="auto"/>
        <w:jc w:val="center"/>
        <w:tblLook w:val="04A0" w:firstRow="1" w:lastRow="0" w:firstColumn="1" w:lastColumn="0" w:noHBand="0" w:noVBand="1"/>
      </w:tblPr>
      <w:tblGrid>
        <w:gridCol w:w="4500"/>
        <w:gridCol w:w="4500"/>
      </w:tblGrid>
      <w:tr w:rsidR="00F34EFB" w14:paraId="5B62BAE3" w14:textId="77777777">
        <w:trPr>
          <w:jc w:val="center"/>
        </w:trPr>
        <w:tc>
          <w:tcPr>
            <w:tcW w:w="4500" w:type="dxa"/>
            <w:vAlign w:val="center"/>
          </w:tcPr>
          <w:p w14:paraId="5CC0406F" w14:textId="77777777" w:rsidR="00F34EFB" w:rsidRDefault="00000000">
            <w:r>
              <w:rPr>
                <w:b/>
                <w:sz w:val="20"/>
              </w:rPr>
              <w:t>Test scenario</w:t>
            </w:r>
          </w:p>
        </w:tc>
        <w:tc>
          <w:tcPr>
            <w:tcW w:w="4500" w:type="dxa"/>
            <w:vAlign w:val="center"/>
          </w:tcPr>
          <w:p w14:paraId="5674D6D6" w14:textId="77777777" w:rsidR="00F34EFB" w:rsidRDefault="00000000">
            <w:r>
              <w:rPr>
                <w:b/>
                <w:sz w:val="20"/>
              </w:rPr>
              <w:t>Example purpose</w:t>
            </w:r>
          </w:p>
        </w:tc>
      </w:tr>
      <w:tr w:rsidR="00F34EFB" w14:paraId="6F425259" w14:textId="77777777">
        <w:trPr>
          <w:jc w:val="center"/>
        </w:trPr>
        <w:tc>
          <w:tcPr>
            <w:tcW w:w="4500" w:type="dxa"/>
          </w:tcPr>
          <w:p w14:paraId="75A88CEC" w14:textId="77777777" w:rsidR="00F34EFB" w:rsidRDefault="00000000">
            <w:pPr>
              <w:spacing w:line="240" w:lineRule="auto"/>
            </w:pPr>
            <w:r>
              <w:rPr>
                <w:sz w:val="18"/>
              </w:rPr>
              <w:t>Active policy + covered treatment</w:t>
            </w:r>
          </w:p>
        </w:tc>
        <w:tc>
          <w:tcPr>
            <w:tcW w:w="4500" w:type="dxa"/>
          </w:tcPr>
          <w:p w14:paraId="5E33409B" w14:textId="77777777" w:rsidR="00F34EFB" w:rsidRDefault="00000000">
            <w:pPr>
              <w:spacing w:line="240" w:lineRule="auto"/>
            </w:pPr>
            <w:r>
              <w:rPr>
                <w:sz w:val="18"/>
              </w:rPr>
              <w:t>Normal approval path</w:t>
            </w:r>
          </w:p>
        </w:tc>
      </w:tr>
      <w:tr w:rsidR="00F34EFB" w14:paraId="2866CB38" w14:textId="77777777">
        <w:trPr>
          <w:jc w:val="center"/>
        </w:trPr>
        <w:tc>
          <w:tcPr>
            <w:tcW w:w="4500" w:type="dxa"/>
          </w:tcPr>
          <w:p w14:paraId="5E5E0A94" w14:textId="77777777" w:rsidR="00F34EFB" w:rsidRDefault="00000000">
            <w:pPr>
              <w:spacing w:line="240" w:lineRule="auto"/>
            </w:pPr>
            <w:r>
              <w:rPr>
                <w:sz w:val="18"/>
              </w:rPr>
              <w:t>Expired policy</w:t>
            </w:r>
          </w:p>
        </w:tc>
        <w:tc>
          <w:tcPr>
            <w:tcW w:w="4500" w:type="dxa"/>
          </w:tcPr>
          <w:p w14:paraId="58C8BF7C" w14:textId="77777777" w:rsidR="00F34EFB" w:rsidRDefault="00000000">
            <w:pPr>
              <w:spacing w:line="240" w:lineRule="auto"/>
            </w:pPr>
            <w:r>
              <w:rPr>
                <w:sz w:val="18"/>
              </w:rPr>
              <w:t>Tests rejection based on policy validity</w:t>
            </w:r>
          </w:p>
        </w:tc>
      </w:tr>
      <w:tr w:rsidR="00F34EFB" w14:paraId="70B9CAFC" w14:textId="77777777">
        <w:trPr>
          <w:jc w:val="center"/>
        </w:trPr>
        <w:tc>
          <w:tcPr>
            <w:tcW w:w="4500" w:type="dxa"/>
          </w:tcPr>
          <w:p w14:paraId="0A8EEEA6" w14:textId="77777777" w:rsidR="00F34EFB" w:rsidRDefault="00000000">
            <w:pPr>
              <w:spacing w:line="240" w:lineRule="auto"/>
            </w:pPr>
            <w:r>
              <w:rPr>
                <w:sz w:val="18"/>
              </w:rPr>
              <w:t>Possible duplicate claim</w:t>
            </w:r>
          </w:p>
        </w:tc>
        <w:tc>
          <w:tcPr>
            <w:tcW w:w="4500" w:type="dxa"/>
          </w:tcPr>
          <w:p w14:paraId="28661ED6" w14:textId="77777777" w:rsidR="00F34EFB" w:rsidRDefault="00000000">
            <w:pPr>
              <w:spacing w:line="240" w:lineRule="auto"/>
            </w:pPr>
            <w:r>
              <w:rPr>
                <w:sz w:val="18"/>
              </w:rPr>
              <w:t>Tests Manual Verification path</w:t>
            </w:r>
          </w:p>
        </w:tc>
      </w:tr>
      <w:tr w:rsidR="00F34EFB" w14:paraId="4D23E968" w14:textId="77777777">
        <w:trPr>
          <w:jc w:val="center"/>
        </w:trPr>
        <w:tc>
          <w:tcPr>
            <w:tcW w:w="4500" w:type="dxa"/>
          </w:tcPr>
          <w:p w14:paraId="22AD1E2F" w14:textId="77777777" w:rsidR="00F34EFB" w:rsidRDefault="00000000">
            <w:pPr>
              <w:spacing w:line="240" w:lineRule="auto"/>
            </w:pPr>
            <w:r>
              <w:rPr>
                <w:sz w:val="18"/>
              </w:rPr>
              <w:t>High-value claim</w:t>
            </w:r>
          </w:p>
        </w:tc>
        <w:tc>
          <w:tcPr>
            <w:tcW w:w="4500" w:type="dxa"/>
          </w:tcPr>
          <w:p w14:paraId="666BB5A2" w14:textId="77777777" w:rsidR="00F34EFB" w:rsidRDefault="00000000">
            <w:pPr>
              <w:spacing w:line="240" w:lineRule="auto"/>
            </w:pPr>
            <w:r>
              <w:rPr>
                <w:sz w:val="18"/>
              </w:rPr>
              <w:t>Tests coverage limit logic</w:t>
            </w:r>
          </w:p>
        </w:tc>
      </w:tr>
      <w:tr w:rsidR="00F34EFB" w14:paraId="04CA30F2" w14:textId="77777777">
        <w:trPr>
          <w:jc w:val="center"/>
        </w:trPr>
        <w:tc>
          <w:tcPr>
            <w:tcW w:w="4500" w:type="dxa"/>
          </w:tcPr>
          <w:p w14:paraId="75BE27A6" w14:textId="77777777" w:rsidR="00F34EFB" w:rsidRDefault="00000000">
            <w:pPr>
              <w:spacing w:line="240" w:lineRule="auto"/>
            </w:pPr>
            <w:r>
              <w:rPr>
                <w:sz w:val="18"/>
              </w:rPr>
              <w:t>Missing/unverified documents</w:t>
            </w:r>
          </w:p>
        </w:tc>
        <w:tc>
          <w:tcPr>
            <w:tcW w:w="4500" w:type="dxa"/>
          </w:tcPr>
          <w:p w14:paraId="1B040896" w14:textId="77777777" w:rsidR="00F34EFB" w:rsidRDefault="00000000">
            <w:pPr>
              <w:spacing w:line="240" w:lineRule="auto"/>
            </w:pPr>
            <w:r>
              <w:rPr>
                <w:sz w:val="18"/>
              </w:rPr>
              <w:t>Tests document warning logic</w:t>
            </w:r>
          </w:p>
        </w:tc>
      </w:tr>
      <w:tr w:rsidR="00F34EFB" w14:paraId="2E023271" w14:textId="77777777">
        <w:trPr>
          <w:jc w:val="center"/>
        </w:trPr>
        <w:tc>
          <w:tcPr>
            <w:tcW w:w="4500" w:type="dxa"/>
          </w:tcPr>
          <w:p w14:paraId="5BC46E35" w14:textId="77777777" w:rsidR="00F34EFB" w:rsidRDefault="00000000">
            <w:pPr>
              <w:spacing w:line="240" w:lineRule="auto"/>
            </w:pPr>
            <w:r>
              <w:rPr>
                <w:sz w:val="18"/>
              </w:rPr>
              <w:t>Processed settlement</w:t>
            </w:r>
          </w:p>
        </w:tc>
        <w:tc>
          <w:tcPr>
            <w:tcW w:w="4500" w:type="dxa"/>
          </w:tcPr>
          <w:p w14:paraId="19C4CD3C" w14:textId="77777777" w:rsidR="00F34EFB" w:rsidRDefault="00000000">
            <w:pPr>
              <w:spacing w:line="240" w:lineRule="auto"/>
            </w:pPr>
            <w:r>
              <w:rPr>
                <w:sz w:val="18"/>
              </w:rPr>
              <w:t>Tests remaining coverage calculation</w:t>
            </w:r>
          </w:p>
        </w:tc>
      </w:tr>
    </w:tbl>
    <w:p w14:paraId="2555E302" w14:textId="77777777" w:rsidR="00F34EFB" w:rsidRDefault="00000000">
      <w:r>
        <w:lastRenderedPageBreak/>
        <w:t>The sample claims were deliberately selected to produce different decision outcomes. Claim 1 represents a normal approved case. Claim 2 uses an expired policy and is rejected. Claim 3 is similar to an existing claim and is sent for manual verification. Other claims demonstrate covered treatments and treatment-specific reimbursement limits.</w:t>
      </w:r>
    </w:p>
    <w:p w14:paraId="6AF281EA" w14:textId="77777777" w:rsidR="00F34EFB" w:rsidRDefault="00000000">
      <w:pPr>
        <w:pStyle w:val="Heading2"/>
        <w:keepLines w:val="0"/>
      </w:pPr>
      <w:r>
        <w:rPr>
          <w:rFonts w:ascii="Times New Roman" w:hAnsi="Times New Roman"/>
          <w:sz w:val="24"/>
        </w:rPr>
        <w:t>5.3 SQL Queries and Reports</w:t>
      </w:r>
    </w:p>
    <w:p w14:paraId="746EE511" w14:textId="77777777" w:rsidR="00F34EFB" w:rsidRDefault="00000000">
      <w:r>
        <w:t>The query script demonstrates the main SQL operations required by the project. Basic SELECT statements retrieve complete tables, while more detailed queries combine several tables using JOIN. WHERE filters active policies or pending claims. ORDER BY sorts results. GROUP BY is used with COUNT, SUM and AVG for reports.</w:t>
      </w:r>
    </w:p>
    <w:p w14:paraId="5D56AF24" w14:textId="77777777" w:rsidR="00F34EFB" w:rsidRDefault="00000000">
      <w:pPr>
        <w:spacing w:line="240" w:lineRule="auto"/>
        <w:ind w:left="432" w:right="432"/>
      </w:pPr>
      <w:r>
        <w:rPr>
          <w:sz w:val="18"/>
        </w:rPr>
        <w:t>SELECT</w:t>
      </w:r>
      <w:r>
        <w:rPr>
          <w:sz w:val="18"/>
        </w:rPr>
        <w:br/>
        <w:t xml:space="preserve">    cl.claim_number,</w:t>
      </w:r>
      <w:r>
        <w:rPr>
          <w:sz w:val="18"/>
        </w:rPr>
        <w:br/>
        <w:t xml:space="preserve">    c.customer_name,</w:t>
      </w:r>
      <w:r>
        <w:rPr>
          <w:sz w:val="18"/>
        </w:rPr>
        <w:br/>
        <w:t xml:space="preserve">    p.policy_number,</w:t>
      </w:r>
      <w:r>
        <w:rPr>
          <w:sz w:val="18"/>
        </w:rPr>
        <w:br/>
        <w:t xml:space="preserve">    h.hospital_name,</w:t>
      </w:r>
      <w:r>
        <w:rPr>
          <w:sz w:val="18"/>
        </w:rPr>
        <w:br/>
        <w:t xml:space="preserve">    t.treatment_name,</w:t>
      </w:r>
      <w:r>
        <w:rPr>
          <w:sz w:val="18"/>
        </w:rPr>
        <w:br/>
        <w:t xml:space="preserve">    cl.claim_amount,</w:t>
      </w:r>
      <w:r>
        <w:rPr>
          <w:sz w:val="18"/>
        </w:rPr>
        <w:br/>
        <w:t xml:space="preserve">    cl.status</w:t>
      </w:r>
      <w:r>
        <w:rPr>
          <w:sz w:val="18"/>
        </w:rPr>
        <w:br/>
        <w:t>FROM Claim cl</w:t>
      </w:r>
      <w:r>
        <w:rPr>
          <w:sz w:val="18"/>
        </w:rPr>
        <w:br/>
        <w:t>JOIN Policy p ON cl.policy_id = p.policy_id</w:t>
      </w:r>
      <w:r>
        <w:rPr>
          <w:sz w:val="18"/>
        </w:rPr>
        <w:br/>
        <w:t>JOIN Customer c ON p.customer_id = c.customer_id</w:t>
      </w:r>
      <w:r>
        <w:rPr>
          <w:sz w:val="18"/>
        </w:rPr>
        <w:br/>
        <w:t>JOIN Hospital h ON cl.hospital_id = h.hospital_id</w:t>
      </w:r>
      <w:r>
        <w:rPr>
          <w:sz w:val="18"/>
        </w:rPr>
        <w:br/>
        <w:t>JOIN Treatment t ON cl.treatment_id = t.treatment_id;</w:t>
      </w:r>
    </w:p>
    <w:p w14:paraId="6189DC8E" w14:textId="77777777" w:rsidR="00F34EFB" w:rsidRDefault="00000000">
      <w:r>
        <w:t>This query is useful because a user usually wants a complete claim view rather than only the numeric foreign keys. The result combines the claim number, customer, policy, hospital, treatment, amount and status.</w:t>
      </w:r>
    </w:p>
    <w:p w14:paraId="00DF23AF" w14:textId="77777777" w:rsidR="00F34EFB" w:rsidRDefault="00000000">
      <w:r>
        <w:t>Other reports include premium dues, premium payment summaries, claims by status, hospital-wise claims, settlement summaries, approval rate, decision explanations, failed or warning checks, duplicate claims, claims above the average amount, plan-wise summaries, appeals and document verification.</w:t>
      </w:r>
    </w:p>
    <w:p w14:paraId="0B6899DD" w14:textId="77777777" w:rsidR="00F34EFB" w:rsidRDefault="00000000">
      <w:pPr>
        <w:pStyle w:val="Heading2"/>
        <w:keepLines w:val="0"/>
      </w:pPr>
      <w:r>
        <w:rPr>
          <w:rFonts w:ascii="Times New Roman" w:hAnsi="Times New Roman"/>
          <w:sz w:val="24"/>
        </w:rPr>
        <w:t>5.4 Aggregate, Subquery and View Implementation</w:t>
      </w:r>
    </w:p>
    <w:p w14:paraId="46E369FC" w14:textId="77777777" w:rsidR="00F34EFB" w:rsidRDefault="00000000">
      <w:r>
        <w:t>Aggregate queries provide a summary instead of returning every individual record. For example, claims can be grouped by status and summarized using COUNT, SUM and AVG. A hospital-wise report uses LEFT JOIN so that hospitals can still appear even if they do not currently have claims.</w:t>
      </w:r>
    </w:p>
    <w:p w14:paraId="1D65BE74" w14:textId="77777777" w:rsidR="00F34EFB" w:rsidRDefault="00000000">
      <w:pPr>
        <w:spacing w:line="240" w:lineRule="auto"/>
        <w:ind w:left="432" w:right="432"/>
      </w:pPr>
      <w:r>
        <w:rPr>
          <w:sz w:val="18"/>
        </w:rPr>
        <w:lastRenderedPageBreak/>
        <w:t>SELECT</w:t>
      </w:r>
      <w:r>
        <w:rPr>
          <w:sz w:val="18"/>
        </w:rPr>
        <w:br/>
        <w:t xml:space="preserve">    status,</w:t>
      </w:r>
      <w:r>
        <w:rPr>
          <w:sz w:val="18"/>
        </w:rPr>
        <w:br/>
        <w:t xml:space="preserve">    COUNT(*) AS number_of_claims,</w:t>
      </w:r>
      <w:r>
        <w:rPr>
          <w:sz w:val="18"/>
        </w:rPr>
        <w:br/>
        <w:t xml:space="preserve">    SUM(claim_amount) AS total_claim_amount,</w:t>
      </w:r>
      <w:r>
        <w:rPr>
          <w:sz w:val="18"/>
        </w:rPr>
        <w:br/>
        <w:t xml:space="preserve">    AVG(claim_amount) AS average_claim_amount</w:t>
      </w:r>
      <w:r>
        <w:rPr>
          <w:sz w:val="18"/>
        </w:rPr>
        <w:br/>
        <w:t>FROM Claim</w:t>
      </w:r>
      <w:r>
        <w:rPr>
          <w:sz w:val="18"/>
        </w:rPr>
        <w:br/>
        <w:t>GROUP BY status</w:t>
      </w:r>
      <w:r>
        <w:rPr>
          <w:sz w:val="18"/>
        </w:rPr>
        <w:br/>
        <w:t>ORDER BY number_of_claims DESC;</w:t>
      </w:r>
    </w:p>
    <w:p w14:paraId="63483876" w14:textId="77777777" w:rsidR="00F34EFB" w:rsidRDefault="00000000">
      <w:r>
        <w:t>The project also uses a subquery to identify claims whose amount is above the average claim amount. Another query uses the same average to identify customers with high-value claims. A self-join is used for duplicate claim detection by comparing the Claim table with itself.</w:t>
      </w:r>
    </w:p>
    <w:p w14:paraId="64AAFC47" w14:textId="77777777" w:rsidR="00F34EFB" w:rsidRDefault="00000000">
      <w:r>
        <w:t>Two views, ActivePolicyReport and PendingClaimReport, were created for repeated reporting. A view provides a convenient way to access a stored SELECT definition without rewriting the full query each time.</w:t>
      </w:r>
    </w:p>
    <w:p w14:paraId="0E9D21D6" w14:textId="77777777" w:rsidR="00F34EFB" w:rsidRDefault="00000000">
      <w:pPr>
        <w:pStyle w:val="Heading2"/>
        <w:keepLines w:val="0"/>
      </w:pPr>
      <w:r>
        <w:rPr>
          <w:rFonts w:ascii="Times New Roman" w:hAnsi="Times New Roman"/>
          <w:sz w:val="24"/>
        </w:rPr>
        <w:t>5.5 Explainable Claim Decision System</w:t>
      </w:r>
    </w:p>
    <w:p w14:paraId="3D27D3C0" w14:textId="77777777" w:rsidR="00F34EFB" w:rsidRDefault="00000000">
      <w:r>
        <w:t>The main novelty of the project is the Explainable Claim Decision System. It is implemented as a MySQL stored procedure named EvaluateClaim. The procedure receives a claim ID and retrieves the claim, policy and plan information required for evaluation.</w:t>
      </w:r>
    </w:p>
    <w:p w14:paraId="3BF351C1" w14:textId="77777777" w:rsidR="00F34EFB" w:rsidRDefault="00000000">
      <w:r>
        <w:rPr>
          <w:noProof/>
        </w:rPr>
        <w:lastRenderedPageBreak/>
        <w:drawing>
          <wp:inline distT="0" distB="0" distL="0" distR="0" wp14:anchorId="4F46B190" wp14:editId="6616C5F0">
            <wp:extent cx="5303520" cy="41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laim_flow.png"/>
                    <pic:cNvPicPr/>
                  </pic:nvPicPr>
                  <pic:blipFill>
                    <a:blip r:embed="rId11"/>
                    <a:stretch>
                      <a:fillRect/>
                    </a:stretch>
                  </pic:blipFill>
                  <pic:spPr>
                    <a:xfrm>
                      <a:off x="0" y="0"/>
                      <a:ext cx="5303520" cy="4114286"/>
                    </a:xfrm>
                    <a:prstGeom prst="rect">
                      <a:avLst/>
                    </a:prstGeom>
                  </pic:spPr>
                </pic:pic>
              </a:graphicData>
            </a:graphic>
          </wp:inline>
        </w:drawing>
      </w:r>
    </w:p>
    <w:p w14:paraId="00942D43" w14:textId="77777777" w:rsidR="00F34EFB" w:rsidRDefault="00000000">
      <w:pPr>
        <w:pStyle w:val="CaptionCustom"/>
      </w:pPr>
      <w:r>
        <w:rPr>
          <w:sz w:val="24"/>
        </w:rPr>
        <w:t>Figure 2. Claim evaluation flow implemented by the EvaluateClaim stored procedure.</w:t>
      </w:r>
    </w:p>
    <w:p w14:paraId="4F991624" w14:textId="77777777" w:rsidR="00F34EFB" w:rsidRDefault="00000000">
      <w:r>
        <w:t>The procedure first checks whether the claim exists. It then retrieves policy status, start date, end date, sum insured and plan ID. The PlanTreatment table is checked to determine whether the treatment is covered and what percentage and treatment-specific limit apply. The eligible amount is calculated using the lower of the percentage-based amount and treatment limit.</w:t>
      </w:r>
    </w:p>
    <w:p w14:paraId="3EF342C3" w14:textId="77777777" w:rsidR="00F34EFB" w:rsidRDefault="00000000">
      <w:r>
        <w:t>The procedure also calculates remaining policy coverage by subtracting processed settlements for the same policy. Duplicate detection compares policy, hospital, treatment and admission/discharge dates. Document verification counts submitted and unverified documents.</w:t>
      </w:r>
    </w:p>
    <w:p w14:paraId="1555166C" w14:textId="77777777" w:rsidR="00F34EFB" w:rsidRDefault="00000000">
      <w:pPr>
        <w:pStyle w:val="Heading2"/>
        <w:keepLines w:val="0"/>
      </w:pPr>
      <w:r>
        <w:rPr>
          <w:rFonts w:ascii="Times New Roman" w:hAnsi="Times New Roman"/>
          <w:sz w:val="24"/>
        </w:rPr>
        <w:t>5.6 Decision Rules and Explainability</w:t>
      </w:r>
    </w:p>
    <w:p w14:paraId="7C49F011" w14:textId="77777777" w:rsidR="00F34EFB" w:rsidRDefault="00000000">
      <w:r>
        <w:t xml:space="preserve">The decision logic follows a fixed priority order. An invalid or expired policy results in Reject with High risk. If the treatment is not covered, the claim is also rejected. If the remaining policy coverage is less than the eligible reimbursement amount, the claim is rejected. A possible duplicate claim results in Manual Verification with High risk. Missing or </w:t>
      </w:r>
      <w:r>
        <w:lastRenderedPageBreak/>
        <w:t>unverified documents result in Manual Verification with Medium risk. If all required checks pass, the recommendation is Approve with Low risk.</w:t>
      </w:r>
    </w:p>
    <w:tbl>
      <w:tblPr>
        <w:tblStyle w:val="TableGrid"/>
        <w:tblW w:w="0" w:type="auto"/>
        <w:jc w:val="center"/>
        <w:tblLook w:val="04A0" w:firstRow="1" w:lastRow="0" w:firstColumn="1" w:lastColumn="0" w:noHBand="0" w:noVBand="1"/>
      </w:tblPr>
      <w:tblGrid>
        <w:gridCol w:w="3000"/>
        <w:gridCol w:w="3000"/>
        <w:gridCol w:w="3000"/>
      </w:tblGrid>
      <w:tr w:rsidR="00F34EFB" w14:paraId="10E0DDF9" w14:textId="77777777">
        <w:trPr>
          <w:jc w:val="center"/>
        </w:trPr>
        <w:tc>
          <w:tcPr>
            <w:tcW w:w="3000" w:type="dxa"/>
            <w:vAlign w:val="center"/>
          </w:tcPr>
          <w:p w14:paraId="3B8BBD47" w14:textId="77777777" w:rsidR="00F34EFB" w:rsidRDefault="00000000">
            <w:r>
              <w:rPr>
                <w:b/>
                <w:sz w:val="20"/>
              </w:rPr>
              <w:t>Condition</w:t>
            </w:r>
          </w:p>
        </w:tc>
        <w:tc>
          <w:tcPr>
            <w:tcW w:w="3000" w:type="dxa"/>
            <w:vAlign w:val="center"/>
          </w:tcPr>
          <w:p w14:paraId="7AE9256E" w14:textId="77777777" w:rsidR="00F34EFB" w:rsidRDefault="00000000">
            <w:r>
              <w:rPr>
                <w:b/>
                <w:sz w:val="20"/>
              </w:rPr>
              <w:t>Decision</w:t>
            </w:r>
          </w:p>
        </w:tc>
        <w:tc>
          <w:tcPr>
            <w:tcW w:w="3000" w:type="dxa"/>
            <w:vAlign w:val="center"/>
          </w:tcPr>
          <w:p w14:paraId="5D4DE897" w14:textId="77777777" w:rsidR="00F34EFB" w:rsidRDefault="00000000">
            <w:r>
              <w:rPr>
                <w:b/>
                <w:sz w:val="20"/>
              </w:rPr>
              <w:t>Risk</w:t>
            </w:r>
          </w:p>
        </w:tc>
      </w:tr>
      <w:tr w:rsidR="00F34EFB" w14:paraId="221B1A56" w14:textId="77777777">
        <w:trPr>
          <w:jc w:val="center"/>
        </w:trPr>
        <w:tc>
          <w:tcPr>
            <w:tcW w:w="3000" w:type="dxa"/>
          </w:tcPr>
          <w:p w14:paraId="1DB04944" w14:textId="77777777" w:rsidR="00F34EFB" w:rsidRDefault="00000000">
            <w:pPr>
              <w:spacing w:line="240" w:lineRule="auto"/>
            </w:pPr>
            <w:r>
              <w:rPr>
                <w:sz w:val="18"/>
              </w:rPr>
              <w:t>Policy inactive or treatment outside policy period</w:t>
            </w:r>
          </w:p>
        </w:tc>
        <w:tc>
          <w:tcPr>
            <w:tcW w:w="3000" w:type="dxa"/>
          </w:tcPr>
          <w:p w14:paraId="0EF764D6" w14:textId="77777777" w:rsidR="00F34EFB" w:rsidRDefault="00000000">
            <w:pPr>
              <w:spacing w:line="240" w:lineRule="auto"/>
            </w:pPr>
            <w:r>
              <w:rPr>
                <w:sz w:val="18"/>
              </w:rPr>
              <w:t>Reject</w:t>
            </w:r>
          </w:p>
        </w:tc>
        <w:tc>
          <w:tcPr>
            <w:tcW w:w="3000" w:type="dxa"/>
          </w:tcPr>
          <w:p w14:paraId="43E422E2" w14:textId="77777777" w:rsidR="00F34EFB" w:rsidRDefault="00000000">
            <w:pPr>
              <w:spacing w:line="240" w:lineRule="auto"/>
            </w:pPr>
            <w:r>
              <w:rPr>
                <w:sz w:val="18"/>
              </w:rPr>
              <w:t>High</w:t>
            </w:r>
          </w:p>
        </w:tc>
      </w:tr>
      <w:tr w:rsidR="00F34EFB" w14:paraId="11A424C8" w14:textId="77777777">
        <w:trPr>
          <w:jc w:val="center"/>
        </w:trPr>
        <w:tc>
          <w:tcPr>
            <w:tcW w:w="3000" w:type="dxa"/>
          </w:tcPr>
          <w:p w14:paraId="04CE0DBE" w14:textId="77777777" w:rsidR="00F34EFB" w:rsidRDefault="00000000">
            <w:pPr>
              <w:spacing w:line="240" w:lineRule="auto"/>
            </w:pPr>
            <w:r>
              <w:rPr>
                <w:sz w:val="18"/>
              </w:rPr>
              <w:t>Treatment not covered</w:t>
            </w:r>
          </w:p>
        </w:tc>
        <w:tc>
          <w:tcPr>
            <w:tcW w:w="3000" w:type="dxa"/>
          </w:tcPr>
          <w:p w14:paraId="6FF1E3D9" w14:textId="77777777" w:rsidR="00F34EFB" w:rsidRDefault="00000000">
            <w:pPr>
              <w:spacing w:line="240" w:lineRule="auto"/>
            </w:pPr>
            <w:r>
              <w:rPr>
                <w:sz w:val="18"/>
              </w:rPr>
              <w:t>Reject</w:t>
            </w:r>
          </w:p>
        </w:tc>
        <w:tc>
          <w:tcPr>
            <w:tcW w:w="3000" w:type="dxa"/>
          </w:tcPr>
          <w:p w14:paraId="2DBEF405" w14:textId="77777777" w:rsidR="00F34EFB" w:rsidRDefault="00000000">
            <w:pPr>
              <w:spacing w:line="240" w:lineRule="auto"/>
            </w:pPr>
            <w:r>
              <w:rPr>
                <w:sz w:val="18"/>
              </w:rPr>
              <w:t>High</w:t>
            </w:r>
          </w:p>
        </w:tc>
      </w:tr>
      <w:tr w:rsidR="00F34EFB" w14:paraId="4CA1EE59" w14:textId="77777777">
        <w:trPr>
          <w:jc w:val="center"/>
        </w:trPr>
        <w:tc>
          <w:tcPr>
            <w:tcW w:w="3000" w:type="dxa"/>
          </w:tcPr>
          <w:p w14:paraId="6123D2A3" w14:textId="77777777" w:rsidR="00F34EFB" w:rsidRDefault="00000000">
            <w:pPr>
              <w:spacing w:line="240" w:lineRule="auto"/>
            </w:pPr>
            <w:r>
              <w:rPr>
                <w:sz w:val="18"/>
              </w:rPr>
              <w:t>Insufficient remaining coverage</w:t>
            </w:r>
          </w:p>
        </w:tc>
        <w:tc>
          <w:tcPr>
            <w:tcW w:w="3000" w:type="dxa"/>
          </w:tcPr>
          <w:p w14:paraId="3654AA15" w14:textId="77777777" w:rsidR="00F34EFB" w:rsidRDefault="00000000">
            <w:pPr>
              <w:spacing w:line="240" w:lineRule="auto"/>
            </w:pPr>
            <w:r>
              <w:rPr>
                <w:sz w:val="18"/>
              </w:rPr>
              <w:t>Reject</w:t>
            </w:r>
          </w:p>
        </w:tc>
        <w:tc>
          <w:tcPr>
            <w:tcW w:w="3000" w:type="dxa"/>
          </w:tcPr>
          <w:p w14:paraId="690DAC90" w14:textId="77777777" w:rsidR="00F34EFB" w:rsidRDefault="00000000">
            <w:pPr>
              <w:spacing w:line="240" w:lineRule="auto"/>
            </w:pPr>
            <w:r>
              <w:rPr>
                <w:sz w:val="18"/>
              </w:rPr>
              <w:t>High</w:t>
            </w:r>
          </w:p>
        </w:tc>
      </w:tr>
      <w:tr w:rsidR="00F34EFB" w14:paraId="494C2612" w14:textId="77777777">
        <w:trPr>
          <w:jc w:val="center"/>
        </w:trPr>
        <w:tc>
          <w:tcPr>
            <w:tcW w:w="3000" w:type="dxa"/>
          </w:tcPr>
          <w:p w14:paraId="7B41A498" w14:textId="77777777" w:rsidR="00F34EFB" w:rsidRDefault="00000000">
            <w:pPr>
              <w:spacing w:line="240" w:lineRule="auto"/>
            </w:pPr>
            <w:r>
              <w:rPr>
                <w:sz w:val="18"/>
              </w:rPr>
              <w:t>Possible duplicate claim</w:t>
            </w:r>
          </w:p>
        </w:tc>
        <w:tc>
          <w:tcPr>
            <w:tcW w:w="3000" w:type="dxa"/>
          </w:tcPr>
          <w:p w14:paraId="20545A60" w14:textId="77777777" w:rsidR="00F34EFB" w:rsidRDefault="00000000">
            <w:pPr>
              <w:spacing w:line="240" w:lineRule="auto"/>
            </w:pPr>
            <w:r>
              <w:rPr>
                <w:sz w:val="18"/>
              </w:rPr>
              <w:t>Manual Verification</w:t>
            </w:r>
          </w:p>
        </w:tc>
        <w:tc>
          <w:tcPr>
            <w:tcW w:w="3000" w:type="dxa"/>
          </w:tcPr>
          <w:p w14:paraId="5F1BD1CA" w14:textId="77777777" w:rsidR="00F34EFB" w:rsidRDefault="00000000">
            <w:pPr>
              <w:spacing w:line="240" w:lineRule="auto"/>
            </w:pPr>
            <w:r>
              <w:rPr>
                <w:sz w:val="18"/>
              </w:rPr>
              <w:t>High</w:t>
            </w:r>
          </w:p>
        </w:tc>
      </w:tr>
      <w:tr w:rsidR="00F34EFB" w14:paraId="7AB77689" w14:textId="77777777">
        <w:trPr>
          <w:jc w:val="center"/>
        </w:trPr>
        <w:tc>
          <w:tcPr>
            <w:tcW w:w="3000" w:type="dxa"/>
          </w:tcPr>
          <w:p w14:paraId="095D6BC4" w14:textId="77777777" w:rsidR="00F34EFB" w:rsidRDefault="00000000">
            <w:pPr>
              <w:spacing w:line="240" w:lineRule="auto"/>
            </w:pPr>
            <w:r>
              <w:rPr>
                <w:sz w:val="18"/>
              </w:rPr>
              <w:t>Missing or unverified documents</w:t>
            </w:r>
          </w:p>
        </w:tc>
        <w:tc>
          <w:tcPr>
            <w:tcW w:w="3000" w:type="dxa"/>
          </w:tcPr>
          <w:p w14:paraId="5FFBEEE8" w14:textId="77777777" w:rsidR="00F34EFB" w:rsidRDefault="00000000">
            <w:pPr>
              <w:spacing w:line="240" w:lineRule="auto"/>
            </w:pPr>
            <w:r>
              <w:rPr>
                <w:sz w:val="18"/>
              </w:rPr>
              <w:t>Manual Verification</w:t>
            </w:r>
          </w:p>
        </w:tc>
        <w:tc>
          <w:tcPr>
            <w:tcW w:w="3000" w:type="dxa"/>
          </w:tcPr>
          <w:p w14:paraId="5F0916AB" w14:textId="77777777" w:rsidR="00F34EFB" w:rsidRDefault="00000000">
            <w:pPr>
              <w:spacing w:line="240" w:lineRule="auto"/>
            </w:pPr>
            <w:r>
              <w:rPr>
                <w:sz w:val="18"/>
              </w:rPr>
              <w:t>Medium</w:t>
            </w:r>
          </w:p>
        </w:tc>
      </w:tr>
      <w:tr w:rsidR="00F34EFB" w14:paraId="1B7A8649" w14:textId="77777777">
        <w:trPr>
          <w:jc w:val="center"/>
        </w:trPr>
        <w:tc>
          <w:tcPr>
            <w:tcW w:w="3000" w:type="dxa"/>
          </w:tcPr>
          <w:p w14:paraId="6B4B4C7E" w14:textId="77777777" w:rsidR="00F34EFB" w:rsidRDefault="00000000">
            <w:pPr>
              <w:spacing w:line="240" w:lineRule="auto"/>
            </w:pPr>
            <w:r>
              <w:rPr>
                <w:sz w:val="18"/>
              </w:rPr>
              <w:t>All required checks pass</w:t>
            </w:r>
          </w:p>
        </w:tc>
        <w:tc>
          <w:tcPr>
            <w:tcW w:w="3000" w:type="dxa"/>
          </w:tcPr>
          <w:p w14:paraId="42C27F2D" w14:textId="77777777" w:rsidR="00F34EFB" w:rsidRDefault="00000000">
            <w:pPr>
              <w:spacing w:line="240" w:lineRule="auto"/>
            </w:pPr>
            <w:r>
              <w:rPr>
                <w:sz w:val="18"/>
              </w:rPr>
              <w:t>Approve</w:t>
            </w:r>
          </w:p>
        </w:tc>
        <w:tc>
          <w:tcPr>
            <w:tcW w:w="3000" w:type="dxa"/>
          </w:tcPr>
          <w:p w14:paraId="3A95AF80" w14:textId="77777777" w:rsidR="00F34EFB" w:rsidRDefault="00000000">
            <w:pPr>
              <w:spacing w:line="240" w:lineRule="auto"/>
            </w:pPr>
            <w:r>
              <w:rPr>
                <w:sz w:val="18"/>
              </w:rPr>
              <w:t>Low</w:t>
            </w:r>
          </w:p>
        </w:tc>
      </w:tr>
    </w:tbl>
    <w:p w14:paraId="467E6E9E" w14:textId="77777777" w:rsidR="00F34EFB" w:rsidRDefault="00000000">
      <w:r>
        <w:t>The procedure returns the individual check results using CASE expressions. It also returns the number of similar claims, the number of unverified documents, the recommended decision, risk level and a text explanation. This makes the result easier to understand than a single status field.</w:t>
      </w:r>
    </w:p>
    <w:p w14:paraId="7B6683E7" w14:textId="77777777" w:rsidR="00F34EFB" w:rsidRDefault="00000000">
      <w:pPr>
        <w:pStyle w:val="Heading2"/>
        <w:keepLines w:val="0"/>
      </w:pPr>
      <w:r>
        <w:rPr>
          <w:rFonts w:ascii="Times New Roman" w:hAnsi="Times New Roman"/>
          <w:sz w:val="24"/>
        </w:rPr>
        <w:t>5.7 Database Testing</w:t>
      </w:r>
    </w:p>
    <w:p w14:paraId="26DF3353" w14:textId="77777777" w:rsidR="00F34EFB" w:rsidRDefault="00000000">
      <w:r>
        <w:t>Testing was performed using a separate SQL testing script. The purpose was to check both normal retrieval and important business rules. Basic tests verify that records exist in the required tables and that joins return the expected relationships. Additional tests check decisions, settlements, appeals, approval rate, duplicate claims and stored procedure outputs.</w:t>
      </w:r>
    </w:p>
    <w:tbl>
      <w:tblPr>
        <w:tblStyle w:val="TableGrid"/>
        <w:tblW w:w="0" w:type="auto"/>
        <w:jc w:val="center"/>
        <w:tblLook w:val="04A0" w:firstRow="1" w:lastRow="0" w:firstColumn="1" w:lastColumn="0" w:noHBand="0" w:noVBand="1"/>
      </w:tblPr>
      <w:tblGrid>
        <w:gridCol w:w="4500"/>
        <w:gridCol w:w="4500"/>
      </w:tblGrid>
      <w:tr w:rsidR="00F34EFB" w14:paraId="55B5623B" w14:textId="77777777">
        <w:trPr>
          <w:jc w:val="center"/>
        </w:trPr>
        <w:tc>
          <w:tcPr>
            <w:tcW w:w="4500" w:type="dxa"/>
            <w:vAlign w:val="center"/>
          </w:tcPr>
          <w:p w14:paraId="5BC0BB1C" w14:textId="77777777" w:rsidR="00F34EFB" w:rsidRDefault="00000000">
            <w:r>
              <w:rPr>
                <w:b/>
                <w:sz w:val="20"/>
              </w:rPr>
              <w:t>Test</w:t>
            </w:r>
          </w:p>
        </w:tc>
        <w:tc>
          <w:tcPr>
            <w:tcW w:w="4500" w:type="dxa"/>
            <w:vAlign w:val="center"/>
          </w:tcPr>
          <w:p w14:paraId="0BD717B6" w14:textId="77777777" w:rsidR="00F34EFB" w:rsidRDefault="00000000">
            <w:r>
              <w:rPr>
                <w:b/>
                <w:sz w:val="20"/>
              </w:rPr>
              <w:t>Expected outcome</w:t>
            </w:r>
          </w:p>
        </w:tc>
      </w:tr>
      <w:tr w:rsidR="00F34EFB" w14:paraId="5E57A779" w14:textId="77777777">
        <w:trPr>
          <w:jc w:val="center"/>
        </w:trPr>
        <w:tc>
          <w:tcPr>
            <w:tcW w:w="4500" w:type="dxa"/>
          </w:tcPr>
          <w:p w14:paraId="2A86455B" w14:textId="77777777" w:rsidR="00F34EFB" w:rsidRDefault="00000000">
            <w:pPr>
              <w:spacing w:line="240" w:lineRule="auto"/>
            </w:pPr>
            <w:r>
              <w:rPr>
                <w:sz w:val="18"/>
              </w:rPr>
              <w:t>Retrieve Customer records</w:t>
            </w:r>
          </w:p>
        </w:tc>
        <w:tc>
          <w:tcPr>
            <w:tcW w:w="4500" w:type="dxa"/>
          </w:tcPr>
          <w:p w14:paraId="7C1F7851" w14:textId="77777777" w:rsidR="00F34EFB" w:rsidRDefault="00000000">
            <w:pPr>
              <w:spacing w:line="240" w:lineRule="auto"/>
            </w:pPr>
            <w:r>
              <w:rPr>
                <w:sz w:val="18"/>
              </w:rPr>
              <w:t>Customer rows are displayed</w:t>
            </w:r>
          </w:p>
        </w:tc>
      </w:tr>
      <w:tr w:rsidR="00F34EFB" w14:paraId="4F893AFB" w14:textId="77777777">
        <w:trPr>
          <w:jc w:val="center"/>
        </w:trPr>
        <w:tc>
          <w:tcPr>
            <w:tcW w:w="4500" w:type="dxa"/>
          </w:tcPr>
          <w:p w14:paraId="63C0A419" w14:textId="77777777" w:rsidR="00F34EFB" w:rsidRDefault="00000000">
            <w:pPr>
              <w:spacing w:line="240" w:lineRule="auto"/>
            </w:pPr>
            <w:r>
              <w:rPr>
                <w:sz w:val="18"/>
              </w:rPr>
              <w:t>Retrieve Claim records</w:t>
            </w:r>
          </w:p>
        </w:tc>
        <w:tc>
          <w:tcPr>
            <w:tcW w:w="4500" w:type="dxa"/>
          </w:tcPr>
          <w:p w14:paraId="7064366F" w14:textId="77777777" w:rsidR="00F34EFB" w:rsidRDefault="00000000">
            <w:pPr>
              <w:spacing w:line="240" w:lineRule="auto"/>
            </w:pPr>
            <w:r>
              <w:rPr>
                <w:sz w:val="18"/>
              </w:rPr>
              <w:t>Claim rows are displayed</w:t>
            </w:r>
          </w:p>
        </w:tc>
      </w:tr>
      <w:tr w:rsidR="00F34EFB" w14:paraId="1BC13120" w14:textId="77777777">
        <w:trPr>
          <w:jc w:val="center"/>
        </w:trPr>
        <w:tc>
          <w:tcPr>
            <w:tcW w:w="4500" w:type="dxa"/>
          </w:tcPr>
          <w:p w14:paraId="5EA8965C" w14:textId="77777777" w:rsidR="00F34EFB" w:rsidRDefault="00000000">
            <w:pPr>
              <w:spacing w:line="240" w:lineRule="auto"/>
            </w:pPr>
            <w:r>
              <w:rPr>
                <w:sz w:val="18"/>
              </w:rPr>
              <w:t>Claim-to-policy join</w:t>
            </w:r>
          </w:p>
        </w:tc>
        <w:tc>
          <w:tcPr>
            <w:tcW w:w="4500" w:type="dxa"/>
          </w:tcPr>
          <w:p w14:paraId="049D25D6" w14:textId="77777777" w:rsidR="00F34EFB" w:rsidRDefault="00000000">
            <w:pPr>
              <w:spacing w:line="240" w:lineRule="auto"/>
            </w:pPr>
            <w:r>
              <w:rPr>
                <w:sz w:val="18"/>
              </w:rPr>
              <w:t>Correct policy information appears for each claim</w:t>
            </w:r>
          </w:p>
        </w:tc>
      </w:tr>
      <w:tr w:rsidR="00F34EFB" w14:paraId="4331BCE8" w14:textId="77777777">
        <w:trPr>
          <w:jc w:val="center"/>
        </w:trPr>
        <w:tc>
          <w:tcPr>
            <w:tcW w:w="4500" w:type="dxa"/>
          </w:tcPr>
          <w:p w14:paraId="5D865CCF" w14:textId="77777777" w:rsidR="00F34EFB" w:rsidRDefault="00000000">
            <w:pPr>
              <w:spacing w:line="240" w:lineRule="auto"/>
            </w:pPr>
            <w:r>
              <w:rPr>
                <w:sz w:val="18"/>
              </w:rPr>
              <w:t>Treatment coverage query</w:t>
            </w:r>
          </w:p>
        </w:tc>
        <w:tc>
          <w:tcPr>
            <w:tcW w:w="4500" w:type="dxa"/>
          </w:tcPr>
          <w:p w14:paraId="06A35648" w14:textId="77777777" w:rsidR="00F34EFB" w:rsidRDefault="00000000">
            <w:pPr>
              <w:spacing w:line="240" w:lineRule="auto"/>
            </w:pPr>
            <w:r>
              <w:rPr>
                <w:sz w:val="18"/>
              </w:rPr>
              <w:t>Only covered plan-treatment combinations are returned</w:t>
            </w:r>
          </w:p>
        </w:tc>
      </w:tr>
      <w:tr w:rsidR="00F34EFB" w14:paraId="7753C935" w14:textId="77777777">
        <w:trPr>
          <w:jc w:val="center"/>
        </w:trPr>
        <w:tc>
          <w:tcPr>
            <w:tcW w:w="4500" w:type="dxa"/>
          </w:tcPr>
          <w:p w14:paraId="6628E553" w14:textId="77777777" w:rsidR="00F34EFB" w:rsidRDefault="00000000">
            <w:pPr>
              <w:spacing w:line="240" w:lineRule="auto"/>
            </w:pPr>
            <w:r>
              <w:rPr>
                <w:sz w:val="18"/>
              </w:rPr>
              <w:t>Document verification</w:t>
            </w:r>
          </w:p>
        </w:tc>
        <w:tc>
          <w:tcPr>
            <w:tcW w:w="4500" w:type="dxa"/>
          </w:tcPr>
          <w:p w14:paraId="49F28136" w14:textId="77777777" w:rsidR="00F34EFB" w:rsidRDefault="00000000">
            <w:pPr>
              <w:spacing w:line="240" w:lineRule="auto"/>
            </w:pPr>
            <w:r>
              <w:rPr>
                <w:sz w:val="18"/>
              </w:rPr>
              <w:t>Verified and unverified documents can be identified</w:t>
            </w:r>
          </w:p>
        </w:tc>
      </w:tr>
      <w:tr w:rsidR="00F34EFB" w14:paraId="63ACBDB1" w14:textId="77777777">
        <w:trPr>
          <w:jc w:val="center"/>
        </w:trPr>
        <w:tc>
          <w:tcPr>
            <w:tcW w:w="4500" w:type="dxa"/>
          </w:tcPr>
          <w:p w14:paraId="645AF93A" w14:textId="77777777" w:rsidR="00F34EFB" w:rsidRDefault="00000000">
            <w:pPr>
              <w:spacing w:line="240" w:lineRule="auto"/>
            </w:pPr>
            <w:r>
              <w:rPr>
                <w:sz w:val="18"/>
              </w:rPr>
              <w:t>Approval rate</w:t>
            </w:r>
          </w:p>
        </w:tc>
        <w:tc>
          <w:tcPr>
            <w:tcW w:w="4500" w:type="dxa"/>
          </w:tcPr>
          <w:p w14:paraId="11181365" w14:textId="77777777" w:rsidR="00F34EFB" w:rsidRDefault="00000000">
            <w:pPr>
              <w:spacing w:line="240" w:lineRule="auto"/>
            </w:pPr>
            <w:r>
              <w:rPr>
                <w:sz w:val="18"/>
              </w:rPr>
              <w:t>Approved, rejected and manual counts are calculated</w:t>
            </w:r>
          </w:p>
        </w:tc>
      </w:tr>
      <w:tr w:rsidR="00F34EFB" w14:paraId="41DDB6DC" w14:textId="77777777">
        <w:trPr>
          <w:jc w:val="center"/>
        </w:trPr>
        <w:tc>
          <w:tcPr>
            <w:tcW w:w="4500" w:type="dxa"/>
          </w:tcPr>
          <w:p w14:paraId="74F60B62" w14:textId="77777777" w:rsidR="00F34EFB" w:rsidRDefault="00000000">
            <w:pPr>
              <w:spacing w:line="240" w:lineRule="auto"/>
            </w:pPr>
            <w:r>
              <w:rPr>
                <w:sz w:val="18"/>
              </w:rPr>
              <w:t>Duplicate detection</w:t>
            </w:r>
          </w:p>
        </w:tc>
        <w:tc>
          <w:tcPr>
            <w:tcW w:w="4500" w:type="dxa"/>
          </w:tcPr>
          <w:p w14:paraId="1E1FB7DF" w14:textId="77777777" w:rsidR="00F34EFB" w:rsidRDefault="00000000">
            <w:pPr>
              <w:spacing w:line="240" w:lineRule="auto"/>
            </w:pPr>
            <w:r>
              <w:rPr>
                <w:sz w:val="18"/>
              </w:rPr>
              <w:t>Matching claim pairs are identified</w:t>
            </w:r>
          </w:p>
        </w:tc>
      </w:tr>
      <w:tr w:rsidR="00F34EFB" w14:paraId="2A4CB29A" w14:textId="77777777">
        <w:trPr>
          <w:jc w:val="center"/>
        </w:trPr>
        <w:tc>
          <w:tcPr>
            <w:tcW w:w="4500" w:type="dxa"/>
          </w:tcPr>
          <w:p w14:paraId="71BCEF62" w14:textId="77777777" w:rsidR="00F34EFB" w:rsidRDefault="00000000">
            <w:pPr>
              <w:spacing w:line="240" w:lineRule="auto"/>
            </w:pPr>
            <w:r>
              <w:rPr>
                <w:sz w:val="18"/>
              </w:rPr>
              <w:t>EvaluateClaim(1)</w:t>
            </w:r>
          </w:p>
        </w:tc>
        <w:tc>
          <w:tcPr>
            <w:tcW w:w="4500" w:type="dxa"/>
          </w:tcPr>
          <w:p w14:paraId="78387E28" w14:textId="77777777" w:rsidR="00F34EFB" w:rsidRDefault="00000000">
            <w:pPr>
              <w:spacing w:line="240" w:lineRule="auto"/>
            </w:pPr>
            <w:r>
              <w:rPr>
                <w:sz w:val="18"/>
              </w:rPr>
              <w:t>Normal approved scenario</w:t>
            </w:r>
          </w:p>
        </w:tc>
      </w:tr>
      <w:tr w:rsidR="00F34EFB" w14:paraId="6A768C17" w14:textId="77777777">
        <w:trPr>
          <w:jc w:val="center"/>
        </w:trPr>
        <w:tc>
          <w:tcPr>
            <w:tcW w:w="4500" w:type="dxa"/>
          </w:tcPr>
          <w:p w14:paraId="5B6C9157" w14:textId="77777777" w:rsidR="00F34EFB" w:rsidRDefault="00000000">
            <w:pPr>
              <w:spacing w:line="240" w:lineRule="auto"/>
            </w:pPr>
            <w:r>
              <w:rPr>
                <w:sz w:val="18"/>
              </w:rPr>
              <w:t>EvaluateClaim(2)</w:t>
            </w:r>
          </w:p>
        </w:tc>
        <w:tc>
          <w:tcPr>
            <w:tcW w:w="4500" w:type="dxa"/>
          </w:tcPr>
          <w:p w14:paraId="6F1096D0" w14:textId="77777777" w:rsidR="00F34EFB" w:rsidRDefault="00000000">
            <w:pPr>
              <w:spacing w:line="240" w:lineRule="auto"/>
            </w:pPr>
            <w:r>
              <w:rPr>
                <w:sz w:val="18"/>
              </w:rPr>
              <w:t>Expired policy rejected</w:t>
            </w:r>
          </w:p>
        </w:tc>
      </w:tr>
      <w:tr w:rsidR="00F34EFB" w14:paraId="0FE60607" w14:textId="77777777">
        <w:trPr>
          <w:jc w:val="center"/>
        </w:trPr>
        <w:tc>
          <w:tcPr>
            <w:tcW w:w="4500" w:type="dxa"/>
          </w:tcPr>
          <w:p w14:paraId="60E94929" w14:textId="77777777" w:rsidR="00F34EFB" w:rsidRDefault="00000000">
            <w:pPr>
              <w:spacing w:line="240" w:lineRule="auto"/>
            </w:pPr>
            <w:r>
              <w:rPr>
                <w:sz w:val="18"/>
              </w:rPr>
              <w:t>EvaluateClaim(3)</w:t>
            </w:r>
          </w:p>
        </w:tc>
        <w:tc>
          <w:tcPr>
            <w:tcW w:w="4500" w:type="dxa"/>
          </w:tcPr>
          <w:p w14:paraId="70A89EEE" w14:textId="77777777" w:rsidR="00F34EFB" w:rsidRDefault="00000000">
            <w:pPr>
              <w:spacing w:line="240" w:lineRule="auto"/>
            </w:pPr>
            <w:r>
              <w:rPr>
                <w:sz w:val="18"/>
              </w:rPr>
              <w:t>Possible duplicate sent to manual verification</w:t>
            </w:r>
          </w:p>
        </w:tc>
      </w:tr>
      <w:tr w:rsidR="00F34EFB" w14:paraId="30C04C05" w14:textId="77777777">
        <w:trPr>
          <w:jc w:val="center"/>
        </w:trPr>
        <w:tc>
          <w:tcPr>
            <w:tcW w:w="4500" w:type="dxa"/>
          </w:tcPr>
          <w:p w14:paraId="0681EDDF" w14:textId="77777777" w:rsidR="00F34EFB" w:rsidRDefault="00000000">
            <w:pPr>
              <w:spacing w:line="240" w:lineRule="auto"/>
            </w:pPr>
            <w:r>
              <w:rPr>
                <w:sz w:val="18"/>
              </w:rPr>
              <w:t>Views</w:t>
            </w:r>
          </w:p>
        </w:tc>
        <w:tc>
          <w:tcPr>
            <w:tcW w:w="4500" w:type="dxa"/>
          </w:tcPr>
          <w:p w14:paraId="418F47BF" w14:textId="77777777" w:rsidR="00F34EFB" w:rsidRDefault="00000000">
            <w:pPr>
              <w:spacing w:line="240" w:lineRule="auto"/>
            </w:pPr>
            <w:r>
              <w:rPr>
                <w:sz w:val="18"/>
              </w:rPr>
              <w:t>Active and pending reports return data</w:t>
            </w:r>
          </w:p>
        </w:tc>
      </w:tr>
    </w:tbl>
    <w:p w14:paraId="5C31294A" w14:textId="77777777" w:rsidR="00F34EFB" w:rsidRDefault="00000000">
      <w:r>
        <w:t>The testing also checks the integrity constraints defined in the database. Invalid values such as negative amounts or invalid relationships should be rejected by the appropriate constraints. Cross-table rules are tested through the stored procedure.</w:t>
      </w:r>
    </w:p>
    <w:p w14:paraId="6509F50A" w14:textId="77777777" w:rsidR="00F34EFB" w:rsidRDefault="00000000">
      <w:pPr>
        <w:pStyle w:val="Heading2"/>
        <w:keepLines w:val="0"/>
      </w:pPr>
      <w:r>
        <w:rPr>
          <w:rFonts w:ascii="Times New Roman" w:hAnsi="Times New Roman"/>
          <w:sz w:val="24"/>
        </w:rPr>
        <w:t>5.8 User Interface and Database Connectivity</w:t>
      </w:r>
    </w:p>
    <w:p w14:paraId="4A0A75D2" w14:textId="77777777" w:rsidR="00F34EFB" w:rsidRDefault="00000000">
      <w:r>
        <w:t xml:space="preserve">The user interface was developed as a separate client layer for the insurance workflow. It provides role-oriented screens for customers and claims officers so that common operations can be performed through the application instead of entering SQL manually. The project uses </w:t>
      </w:r>
      <w:r>
        <w:lastRenderedPageBreak/>
        <w:t>React with TypeScript and Vite for the frontend, Tailwind CSS for styling, Node.js with Express.js for the API layer, and MySQL for the database. Supporting libraries include mysql2 for MySQL connectivity, Drizzle ORM, React Hook Form, Zod, Recharts, Radix UI and Lucide icons.</w:t>
      </w:r>
    </w:p>
    <w:p w14:paraId="0E56D66E" w14:textId="77777777" w:rsidR="00F34EFB" w:rsidRDefault="00000000">
      <w:r>
        <w:t>The interface covers the required workflow: viewing records, inserting records, deleting records, searching records, submitting claims, managing dependants and premiums, viewing hospitals, reviewing documents, handling settlements and appeals, and accessing reports. The Claims Officer workspace also provides a Claim Evaluation System where policy validity, treatment coverage, date validity, remaining limits, duplicate checks and document verification are presented as evidence checks.</w:t>
      </w:r>
    </w:p>
    <w:p w14:paraId="346CE4F9" w14:textId="77777777" w:rsidR="00F34EFB" w:rsidRDefault="00000000">
      <w:r>
        <w:t>The application is organized into a React frontend and an Express-based API layer. Environment variables are used for database configuration so that connection details are not hard-coded into the source. The frontend uses reusable components and form validation, while the API layer provides the application boundary for insurance-related operations.</w:t>
      </w:r>
    </w:p>
    <w:p w14:paraId="5098E1F9" w14:textId="77777777" w:rsidR="00F34EFB" w:rsidRDefault="00000000">
      <w:r>
        <w:t>The MySQL-backed API exposes endpoints for loading the insurance state, adding customers and hospitals, creating and deleting claims, and invoking the EvaluateClaim stored procedure. Database credentials are supplied through MYSQL_HOST, MYSQL_PORT, MYSQL_USER, MYSQL_PASSWORD and MYSQL_DATABASE environment variables. This keeps the application layer separate from the SQL schema while allowing the UI to reflect database operations.</w:t>
      </w:r>
    </w:p>
    <w:p w14:paraId="1421EC2B" w14:textId="77777777" w:rsidR="00F34EFB" w:rsidRDefault="00000000">
      <w:r>
        <w:t>The customer dashboard presents available cover, claims in progress, premium dues and covered people. The claim management screen lists submitted claims with treatment, requested amount and status. The Claims Officer dashboard summarizes active policies, claims awaiting review, premium dues and registered customers. The Claim Evaluation System displays policy validity, treatment coverage, treatment-date validity, remaining limits, duplicate checks and document verification as evidence checks, and the reviewer can open the evidence view before applying the recommendation.</w:t>
      </w:r>
    </w:p>
    <w:p w14:paraId="746DF7DF" w14:textId="77777777" w:rsidR="00F34EFB" w:rsidRDefault="00000000">
      <w:r>
        <w:br w:type="page"/>
      </w:r>
    </w:p>
    <w:p w14:paraId="39CB2671" w14:textId="77777777" w:rsidR="00F34EFB" w:rsidRDefault="00000000">
      <w:r>
        <w:lastRenderedPageBreak/>
        <w:t>The following interface views demonstrate the implemented workflow from both customer and claims-officer perspectives. They show the dashboard, claim management, operational overview and claim-evaluation evidence screens used in the project.</w:t>
      </w:r>
    </w:p>
    <w:tbl>
      <w:tblPr>
        <w:tblW w:w="0" w:type="auto"/>
        <w:jc w:val="center"/>
        <w:tblLayout w:type="fixed"/>
        <w:tblLook w:val="04A0" w:firstRow="1" w:lastRow="0" w:firstColumn="1" w:lastColumn="0" w:noHBand="0" w:noVBand="1"/>
      </w:tblPr>
      <w:tblGrid>
        <w:gridCol w:w="4680"/>
        <w:gridCol w:w="4680"/>
      </w:tblGrid>
      <w:tr w:rsidR="00F34EFB" w14:paraId="65553161" w14:textId="77777777">
        <w:trPr>
          <w:jc w:val="center"/>
        </w:trPr>
        <w:tc>
          <w:tcPr>
            <w:tcW w:w="4680" w:type="dxa"/>
            <w:vAlign w:val="center"/>
          </w:tcPr>
          <w:p w14:paraId="418E7D6A" w14:textId="77777777" w:rsidR="00F34EFB" w:rsidRDefault="00000000">
            <w:pPr>
              <w:jc w:val="center"/>
            </w:pPr>
            <w:r>
              <w:rPr>
                <w:noProof/>
              </w:rPr>
              <w:drawing>
                <wp:inline distT="0" distB="0" distL="0" distR="0" wp14:anchorId="12B48638" wp14:editId="328DD9C0">
                  <wp:extent cx="2743200" cy="14487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fe13e6-ceb9-4e00-92a3-4af047b97cfc.png"/>
                          <pic:cNvPicPr/>
                        </pic:nvPicPr>
                        <pic:blipFill>
                          <a:blip r:embed="rId12"/>
                          <a:stretch>
                            <a:fillRect/>
                          </a:stretch>
                        </pic:blipFill>
                        <pic:spPr>
                          <a:xfrm>
                            <a:off x="0" y="0"/>
                            <a:ext cx="2743200" cy="1448752"/>
                          </a:xfrm>
                          <a:prstGeom prst="rect">
                            <a:avLst/>
                          </a:prstGeom>
                        </pic:spPr>
                      </pic:pic>
                    </a:graphicData>
                  </a:graphic>
                </wp:inline>
              </w:drawing>
            </w:r>
          </w:p>
          <w:p w14:paraId="126E2679" w14:textId="77777777" w:rsidR="00F34EFB" w:rsidRDefault="00000000">
            <w:pPr>
              <w:jc w:val="center"/>
            </w:pPr>
            <w:r>
              <w:rPr>
                <w:sz w:val="16"/>
              </w:rPr>
              <w:t>Figure 11. Customer dashboard showing cover, claims, premium due and covered people.</w:t>
            </w:r>
          </w:p>
        </w:tc>
        <w:tc>
          <w:tcPr>
            <w:tcW w:w="4680" w:type="dxa"/>
            <w:vAlign w:val="center"/>
          </w:tcPr>
          <w:p w14:paraId="26C6B711" w14:textId="77777777" w:rsidR="00F34EFB" w:rsidRDefault="00000000">
            <w:pPr>
              <w:jc w:val="center"/>
            </w:pPr>
            <w:r>
              <w:rPr>
                <w:noProof/>
              </w:rPr>
              <w:drawing>
                <wp:inline distT="0" distB="0" distL="0" distR="0" wp14:anchorId="06E77890" wp14:editId="7908EFAB">
                  <wp:extent cx="2743200" cy="14110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3500fe-1817-4cf4-a894-b114a2db5502.png"/>
                          <pic:cNvPicPr/>
                        </pic:nvPicPr>
                        <pic:blipFill>
                          <a:blip r:embed="rId13"/>
                          <a:stretch>
                            <a:fillRect/>
                          </a:stretch>
                        </pic:blipFill>
                        <pic:spPr>
                          <a:xfrm>
                            <a:off x="0" y="0"/>
                            <a:ext cx="2743200" cy="1411034"/>
                          </a:xfrm>
                          <a:prstGeom prst="rect">
                            <a:avLst/>
                          </a:prstGeom>
                        </pic:spPr>
                      </pic:pic>
                    </a:graphicData>
                  </a:graphic>
                </wp:inline>
              </w:drawing>
            </w:r>
          </w:p>
          <w:p w14:paraId="3069C91D" w14:textId="77777777" w:rsidR="00F34EFB" w:rsidRDefault="00000000">
            <w:pPr>
              <w:jc w:val="center"/>
            </w:pPr>
            <w:r>
              <w:rPr>
                <w:sz w:val="16"/>
              </w:rPr>
              <w:t>Figure 12. Customer claim management screen showing submitted claims and statuses.</w:t>
            </w:r>
          </w:p>
        </w:tc>
      </w:tr>
      <w:tr w:rsidR="00F34EFB" w14:paraId="2535D05E" w14:textId="77777777">
        <w:trPr>
          <w:jc w:val="center"/>
        </w:trPr>
        <w:tc>
          <w:tcPr>
            <w:tcW w:w="4680" w:type="dxa"/>
            <w:vAlign w:val="center"/>
          </w:tcPr>
          <w:p w14:paraId="105439E5" w14:textId="77777777" w:rsidR="00F34EFB" w:rsidRDefault="00000000">
            <w:pPr>
              <w:jc w:val="center"/>
            </w:pPr>
            <w:r>
              <w:rPr>
                <w:noProof/>
              </w:rPr>
              <w:drawing>
                <wp:inline distT="0" distB="0" distL="0" distR="0" wp14:anchorId="66DF7EA3" wp14:editId="270A1573">
                  <wp:extent cx="2743200" cy="14436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99012-45d1-4a63-9a0b-a8d32788f3f6.png"/>
                          <pic:cNvPicPr/>
                        </pic:nvPicPr>
                        <pic:blipFill>
                          <a:blip r:embed="rId14"/>
                          <a:stretch>
                            <a:fillRect/>
                          </a:stretch>
                        </pic:blipFill>
                        <pic:spPr>
                          <a:xfrm>
                            <a:off x="0" y="0"/>
                            <a:ext cx="2743200" cy="1443609"/>
                          </a:xfrm>
                          <a:prstGeom prst="rect">
                            <a:avLst/>
                          </a:prstGeom>
                        </pic:spPr>
                      </pic:pic>
                    </a:graphicData>
                  </a:graphic>
                </wp:inline>
              </w:drawing>
            </w:r>
          </w:p>
          <w:p w14:paraId="0A3DD000" w14:textId="77777777" w:rsidR="00F34EFB" w:rsidRDefault="00000000">
            <w:pPr>
              <w:jc w:val="center"/>
            </w:pPr>
            <w:r>
              <w:rPr>
                <w:sz w:val="16"/>
              </w:rPr>
              <w:t>Figure 13. Claims officer dashboard showing policies, claims awaiting review and portfolio activity.</w:t>
            </w:r>
          </w:p>
        </w:tc>
        <w:tc>
          <w:tcPr>
            <w:tcW w:w="4680" w:type="dxa"/>
            <w:vAlign w:val="center"/>
          </w:tcPr>
          <w:p w14:paraId="00614042" w14:textId="77777777" w:rsidR="00F34EFB" w:rsidRDefault="00000000">
            <w:pPr>
              <w:jc w:val="center"/>
            </w:pPr>
            <w:r>
              <w:rPr>
                <w:noProof/>
              </w:rPr>
              <w:drawing>
                <wp:inline distT="0" distB="0" distL="0" distR="0" wp14:anchorId="48E59546" wp14:editId="2A9C769F">
                  <wp:extent cx="2743200" cy="14641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ef810d-ae73-4a78-951e-f0eba55d84ac.png"/>
                          <pic:cNvPicPr/>
                        </pic:nvPicPr>
                        <pic:blipFill>
                          <a:blip r:embed="rId15"/>
                          <a:stretch>
                            <a:fillRect/>
                          </a:stretch>
                        </pic:blipFill>
                        <pic:spPr>
                          <a:xfrm>
                            <a:off x="0" y="0"/>
                            <a:ext cx="2743200" cy="1464183"/>
                          </a:xfrm>
                          <a:prstGeom prst="rect">
                            <a:avLst/>
                          </a:prstGeom>
                        </pic:spPr>
                      </pic:pic>
                    </a:graphicData>
                  </a:graphic>
                </wp:inline>
              </w:drawing>
            </w:r>
          </w:p>
          <w:p w14:paraId="2DEAD68E" w14:textId="77777777" w:rsidR="00F34EFB" w:rsidRDefault="00000000">
            <w:pPr>
              <w:jc w:val="center"/>
            </w:pPr>
            <w:r>
              <w:rPr>
                <w:sz w:val="16"/>
              </w:rPr>
              <w:t>Figure 14. Claim evaluation interface showing evidence checks and document verification.</w:t>
            </w:r>
          </w:p>
        </w:tc>
      </w:tr>
    </w:tbl>
    <w:p w14:paraId="1C8772A7" w14:textId="77777777" w:rsidR="00F34EFB" w:rsidRDefault="00000000">
      <w:r>
        <w:t>These screens provide the application-level view of the project, while the MySQL Workbench outputs that follow provide the database-level evidence. The two views together demonstrate how the insurance workflow is represented both in the user interface and in the relational database.</w:t>
      </w:r>
    </w:p>
    <w:p w14:paraId="1346359B" w14:textId="77777777" w:rsidR="00F34EFB" w:rsidRDefault="00000000">
      <w:pPr>
        <w:pStyle w:val="Heading2"/>
        <w:keepLines w:val="0"/>
      </w:pPr>
      <w:r>
        <w:rPr>
          <w:rFonts w:ascii="Times New Roman" w:hAnsi="Times New Roman"/>
          <w:sz w:val="24"/>
        </w:rPr>
        <w:lastRenderedPageBreak/>
        <w:t>5.9 Implementation Screenshots and Outputs</w:t>
      </w:r>
    </w:p>
    <w:p w14:paraId="078332FC" w14:textId="77777777" w:rsidR="00F34EFB" w:rsidRDefault="00000000">
      <w:pPr>
        <w:jc w:val="center"/>
      </w:pPr>
      <w:r>
        <w:rPr>
          <w:noProof/>
        </w:rPr>
        <w:drawing>
          <wp:inline distT="0" distB="0" distL="0" distR="0" wp14:anchorId="4F7F8395" wp14:editId="69E7D274">
            <wp:extent cx="5212080" cy="32602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e63ed1-e3bb-43f7-967c-7995790897c6.png"/>
                    <pic:cNvPicPr/>
                  </pic:nvPicPr>
                  <pic:blipFill>
                    <a:blip r:embed="rId16"/>
                    <a:stretch>
                      <a:fillRect/>
                    </a:stretch>
                  </pic:blipFill>
                  <pic:spPr>
                    <a:xfrm>
                      <a:off x="0" y="0"/>
                      <a:ext cx="5212080" cy="3260261"/>
                    </a:xfrm>
                    <a:prstGeom prst="rect">
                      <a:avLst/>
                    </a:prstGeom>
                  </pic:spPr>
                </pic:pic>
              </a:graphicData>
            </a:graphic>
          </wp:inline>
        </w:drawing>
      </w:r>
    </w:p>
    <w:p w14:paraId="4F479F73" w14:textId="77777777" w:rsidR="00F34EFB" w:rsidRDefault="00000000">
      <w:pPr>
        <w:pStyle w:val="CaptionCustom"/>
      </w:pPr>
      <w:r>
        <w:rPr>
          <w:sz w:val="24"/>
        </w:rPr>
        <w:t>Figure 5. MySQL Workbench showing the healthinsurancedb schema and implemented tables.</w:t>
      </w:r>
    </w:p>
    <w:p w14:paraId="09BCD792" w14:textId="77777777" w:rsidR="00F34EFB" w:rsidRDefault="00000000">
      <w:r>
        <w:rPr>
          <w:noProof/>
        </w:rPr>
        <w:drawing>
          <wp:inline distT="0" distB="0" distL="0" distR="0" wp14:anchorId="7D81987C" wp14:editId="6FC3BFE9">
            <wp:extent cx="5303520" cy="2807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18ae3c-1541-4688-9555-fbb636c1ed9c.png"/>
                    <pic:cNvPicPr/>
                  </pic:nvPicPr>
                  <pic:blipFill>
                    <a:blip r:embed="rId17"/>
                    <a:stretch>
                      <a:fillRect/>
                    </a:stretch>
                  </pic:blipFill>
                  <pic:spPr>
                    <a:xfrm>
                      <a:off x="0" y="0"/>
                      <a:ext cx="5303520" cy="2807472"/>
                    </a:xfrm>
                    <a:prstGeom prst="rect">
                      <a:avLst/>
                    </a:prstGeom>
                  </pic:spPr>
                </pic:pic>
              </a:graphicData>
            </a:graphic>
          </wp:inline>
        </w:drawing>
      </w:r>
    </w:p>
    <w:p w14:paraId="2CA6B8E2" w14:textId="77777777" w:rsidR="00F34EFB" w:rsidRDefault="00000000">
      <w:pPr>
        <w:pStyle w:val="CaptionCustom"/>
      </w:pPr>
      <w:r>
        <w:rPr>
          <w:sz w:val="24"/>
        </w:rPr>
        <w:t>Figure 6. Customer records retrieved from the implemented database.</w:t>
      </w:r>
    </w:p>
    <w:p w14:paraId="130F7C76" w14:textId="77777777" w:rsidR="00F34EFB" w:rsidRDefault="00000000">
      <w:r>
        <w:t xml:space="preserve">The implementation screenshots show both the application interface and the database side of the project. The UI screens demonstrate how insurance information is presented to customers </w:t>
      </w:r>
      <w:r>
        <w:lastRenderedPageBreak/>
        <w:t>and claims officers, while the MySQL Workbench screenshots confirm that the underlying schema and sample records were created and queried successfully.</w:t>
      </w:r>
    </w:p>
    <w:p w14:paraId="542683D9" w14:textId="77777777" w:rsidR="00F34EFB" w:rsidRDefault="00000000">
      <w:pPr>
        <w:pStyle w:val="Heading2"/>
        <w:keepLines w:val="0"/>
      </w:pPr>
      <w:r>
        <w:rPr>
          <w:rFonts w:ascii="Times New Roman" w:hAnsi="Times New Roman"/>
          <w:sz w:val="24"/>
        </w:rPr>
        <w:t>5.10 Query and Decision Outputs</w:t>
      </w:r>
    </w:p>
    <w:p w14:paraId="649CF286" w14:textId="77777777" w:rsidR="00F34EFB" w:rsidRDefault="00000000">
      <w:r>
        <w:rPr>
          <w:noProof/>
        </w:rPr>
        <w:drawing>
          <wp:inline distT="0" distB="0" distL="0" distR="0" wp14:anchorId="43A63904" wp14:editId="5AE63388">
            <wp:extent cx="5486400" cy="2520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6b0914-0684-4061-b199-b25b6ea7e0f8.png"/>
                    <pic:cNvPicPr/>
                  </pic:nvPicPr>
                  <pic:blipFill>
                    <a:blip r:embed="rId18"/>
                    <a:stretch>
                      <a:fillRect/>
                    </a:stretch>
                  </pic:blipFill>
                  <pic:spPr>
                    <a:xfrm>
                      <a:off x="0" y="0"/>
                      <a:ext cx="5486400" cy="2520116"/>
                    </a:xfrm>
                    <a:prstGeom prst="rect">
                      <a:avLst/>
                    </a:prstGeom>
                  </pic:spPr>
                </pic:pic>
              </a:graphicData>
            </a:graphic>
          </wp:inline>
        </w:drawing>
      </w:r>
    </w:p>
    <w:p w14:paraId="7410DE96" w14:textId="77777777" w:rsidR="00F34EFB" w:rsidRDefault="00000000">
      <w:pPr>
        <w:pStyle w:val="CaptionCustom"/>
      </w:pPr>
      <w:r>
        <w:rPr>
          <w:sz w:val="24"/>
        </w:rPr>
        <w:t>Figure 7. Multi-table claim query combining claim, customer, policy, hospital and treatment information.</w:t>
      </w:r>
    </w:p>
    <w:p w14:paraId="46380D83" w14:textId="77777777" w:rsidR="00F34EFB" w:rsidRDefault="00000000">
      <w:r>
        <w:rPr>
          <w:noProof/>
        </w:rPr>
        <w:drawing>
          <wp:inline distT="0" distB="0" distL="0" distR="0" wp14:anchorId="4C53C385" wp14:editId="44809A5C">
            <wp:extent cx="5486400" cy="14818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54c9c7-ed05-438c-b06d-035851b217cd.png"/>
                    <pic:cNvPicPr/>
                  </pic:nvPicPr>
                  <pic:blipFill>
                    <a:blip r:embed="rId19"/>
                    <a:stretch>
                      <a:fillRect/>
                    </a:stretch>
                  </pic:blipFill>
                  <pic:spPr>
                    <a:xfrm>
                      <a:off x="0" y="0"/>
                      <a:ext cx="5486400" cy="1481834"/>
                    </a:xfrm>
                    <a:prstGeom prst="rect">
                      <a:avLst/>
                    </a:prstGeom>
                  </pic:spPr>
                </pic:pic>
              </a:graphicData>
            </a:graphic>
          </wp:inline>
        </w:drawing>
      </w:r>
    </w:p>
    <w:p w14:paraId="6F6B3F84" w14:textId="77777777" w:rsidR="00F34EFB" w:rsidRDefault="00000000">
      <w:pPr>
        <w:pStyle w:val="CaptionCustom"/>
      </w:pPr>
      <w:r>
        <w:rPr>
          <w:sz w:val="24"/>
        </w:rPr>
        <w:t>Figure 8. Claim approval rate report using aggregate functions.</w:t>
      </w:r>
    </w:p>
    <w:p w14:paraId="00709E7F" w14:textId="77777777" w:rsidR="00F34EFB" w:rsidRDefault="00000000">
      <w:r>
        <w:t>The multi-table result demonstrates the practical use of JOIN. Instead of showing only foreign-key values, it presents a readable claim report. The approval-rate result demonstrates COUNT, conditional SUM and ROUND. These outputs were used to verify that the database supports the required reporting operations.</w:t>
      </w:r>
    </w:p>
    <w:p w14:paraId="7B7D2535" w14:textId="77777777" w:rsidR="00F34EFB" w:rsidRDefault="00000000">
      <w:r>
        <w:br w:type="page"/>
      </w:r>
    </w:p>
    <w:p w14:paraId="0B094F81" w14:textId="77777777" w:rsidR="00F34EFB" w:rsidRDefault="00000000">
      <w:pPr>
        <w:pStyle w:val="Heading1"/>
        <w:keepLines w:val="0"/>
      </w:pPr>
      <w:r>
        <w:rPr>
          <w:rFonts w:ascii="Times New Roman" w:hAnsi="Times New Roman"/>
          <w:sz w:val="24"/>
        </w:rPr>
        <w:lastRenderedPageBreak/>
        <w:t>6. RESULTS AND DISCUSSION</w:t>
      </w:r>
    </w:p>
    <w:p w14:paraId="7F3BC06E" w14:textId="77777777" w:rsidR="00F34EFB" w:rsidRDefault="00000000">
      <w:pPr>
        <w:pStyle w:val="Heading2"/>
        <w:keepLines w:val="0"/>
      </w:pPr>
      <w:r>
        <w:rPr>
          <w:rFonts w:ascii="Times New Roman" w:hAnsi="Times New Roman"/>
          <w:sz w:val="24"/>
        </w:rPr>
        <w:t>6.1 Explainable Decision Result</w:t>
      </w:r>
    </w:p>
    <w:p w14:paraId="3252417C" w14:textId="77777777" w:rsidR="00F34EFB" w:rsidRDefault="00000000">
      <w:r>
        <w:rPr>
          <w:noProof/>
        </w:rPr>
        <w:drawing>
          <wp:inline distT="0" distB="0" distL="0" distR="0" wp14:anchorId="14AE9B7C" wp14:editId="098F9248">
            <wp:extent cx="5669280" cy="11375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e9f8f7-4c94-48ef-a234-602808424e3e.png"/>
                    <pic:cNvPicPr/>
                  </pic:nvPicPr>
                  <pic:blipFill>
                    <a:blip r:embed="rId20"/>
                    <a:stretch>
                      <a:fillRect/>
                    </a:stretch>
                  </pic:blipFill>
                  <pic:spPr>
                    <a:xfrm>
                      <a:off x="0" y="0"/>
                      <a:ext cx="5669280" cy="1137586"/>
                    </a:xfrm>
                    <a:prstGeom prst="rect">
                      <a:avLst/>
                    </a:prstGeom>
                  </pic:spPr>
                </pic:pic>
              </a:graphicData>
            </a:graphic>
          </wp:inline>
        </w:drawing>
      </w:r>
    </w:p>
    <w:p w14:paraId="18A6FFE6" w14:textId="77777777" w:rsidR="00F34EFB" w:rsidRDefault="00000000">
      <w:pPr>
        <w:pStyle w:val="CaptionCustom"/>
      </w:pPr>
      <w:r>
        <w:rPr>
          <w:sz w:val="24"/>
        </w:rPr>
        <w:t>Figure 9. EvaluateClaim output showing individual checks and the recommended decision.</w:t>
      </w:r>
    </w:p>
    <w:p w14:paraId="59B3E9D4" w14:textId="77777777" w:rsidR="00F34EFB" w:rsidRDefault="00000000">
      <w:r>
        <w:t>The most important result is the output of EvaluateClaim. For the duplicate-claim test, the duplicate check is reported as a warning, a similar claim is found, the documents are verified, and the recommended decision is Manual Verification with High risk. This is useful because the system does not hide the reason behind the recommendation.</w:t>
      </w:r>
    </w:p>
    <w:p w14:paraId="661E4A99" w14:textId="77777777" w:rsidR="00F34EFB" w:rsidRDefault="00000000">
      <w:r>
        <w:t>The result also demonstrates the difference between an automatic rejection and a case that requires human attention. A possible duplicate is not automatically treated as a confirmed fraud case. Instead, it is flagged for manual verification. This is a safer approach for an academic prototype because the system only identifies a condition that requires review.</w:t>
      </w:r>
    </w:p>
    <w:p w14:paraId="3320AE98" w14:textId="77777777" w:rsidR="00F34EFB" w:rsidRDefault="00000000">
      <w:pPr>
        <w:pStyle w:val="Heading2"/>
        <w:keepLines w:val="0"/>
      </w:pPr>
      <w:r>
        <w:rPr>
          <w:rFonts w:ascii="Times New Roman" w:hAnsi="Times New Roman"/>
          <w:sz w:val="24"/>
        </w:rPr>
        <w:t>6.2 Hospital and Settlement Reporting</w:t>
      </w:r>
    </w:p>
    <w:p w14:paraId="07D6BCFD" w14:textId="77777777" w:rsidR="00F34EFB" w:rsidRDefault="00000000">
      <w:r>
        <w:rPr>
          <w:noProof/>
        </w:rPr>
        <w:drawing>
          <wp:inline distT="0" distB="0" distL="0" distR="0" wp14:anchorId="63EB8A67" wp14:editId="5E297EBD">
            <wp:extent cx="5394960" cy="2766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91b54-2d9f-424c-9048-a74710682f1f.png"/>
                    <pic:cNvPicPr/>
                  </pic:nvPicPr>
                  <pic:blipFill>
                    <a:blip r:embed="rId21"/>
                    <a:stretch>
                      <a:fillRect/>
                    </a:stretch>
                  </pic:blipFill>
                  <pic:spPr>
                    <a:xfrm>
                      <a:off x="0" y="0"/>
                      <a:ext cx="5394960" cy="2766801"/>
                    </a:xfrm>
                    <a:prstGeom prst="rect">
                      <a:avLst/>
                    </a:prstGeom>
                  </pic:spPr>
                </pic:pic>
              </a:graphicData>
            </a:graphic>
          </wp:inline>
        </w:drawing>
      </w:r>
    </w:p>
    <w:p w14:paraId="541CD920" w14:textId="77777777" w:rsidR="00F34EFB" w:rsidRDefault="00000000">
      <w:pPr>
        <w:pStyle w:val="CaptionCustom"/>
      </w:pPr>
      <w:r>
        <w:rPr>
          <w:sz w:val="24"/>
        </w:rPr>
        <w:t>Figure 10. Hospital-wise claim report using LEFT JOIN and aggregate functions.</w:t>
      </w:r>
    </w:p>
    <w:p w14:paraId="71C288B3" w14:textId="77777777" w:rsidR="00F34EFB" w:rsidRDefault="00000000">
      <w:r>
        <w:lastRenderedPageBreak/>
        <w:t>The hospital report demonstrates that the database can be used for management-level summaries. It groups claims by hospital and city and calculates the number of claims, total claim amount and average claim amount. Similar reports are available for settlements, premium dues, claim status, plans, appeals and document verification.</w:t>
      </w:r>
    </w:p>
    <w:p w14:paraId="4F032054" w14:textId="77777777" w:rsidR="00F34EFB" w:rsidRDefault="00000000">
      <w:r>
        <w:t>The settlement report links settlement records back to claims and customers. This is possible because the database maintains the relationship between Settlement, Claim, Policy and Customer. The design therefore supports both transaction-level information and summary-level reporting.</w:t>
      </w:r>
    </w:p>
    <w:p w14:paraId="45FC2689" w14:textId="77777777" w:rsidR="00F34EFB" w:rsidRDefault="00000000">
      <w:r>
        <w:t>The reporting queries also help validate the schema. If foreign keys or relationships were incorrect, multi-table reports would either fail or return incomplete results. Successful report generation therefore provides an additional practical check of the database design.</w:t>
      </w:r>
    </w:p>
    <w:p w14:paraId="755F1E72" w14:textId="77777777" w:rsidR="00F34EFB" w:rsidRDefault="00000000">
      <w:pPr>
        <w:pStyle w:val="Heading2"/>
        <w:keepLines w:val="0"/>
      </w:pPr>
      <w:r>
        <w:rPr>
          <w:rFonts w:ascii="Times New Roman" w:hAnsi="Times New Roman"/>
          <w:sz w:val="24"/>
        </w:rPr>
        <w:t>6.3 Results Against Objectives</w:t>
      </w:r>
    </w:p>
    <w:tbl>
      <w:tblPr>
        <w:tblStyle w:val="TableGrid"/>
        <w:tblW w:w="0" w:type="auto"/>
        <w:jc w:val="center"/>
        <w:tblLook w:val="04A0" w:firstRow="1" w:lastRow="0" w:firstColumn="1" w:lastColumn="0" w:noHBand="0" w:noVBand="1"/>
      </w:tblPr>
      <w:tblGrid>
        <w:gridCol w:w="4500"/>
        <w:gridCol w:w="4500"/>
      </w:tblGrid>
      <w:tr w:rsidR="00F34EFB" w14:paraId="188E2B16" w14:textId="77777777">
        <w:trPr>
          <w:jc w:val="center"/>
        </w:trPr>
        <w:tc>
          <w:tcPr>
            <w:tcW w:w="4500" w:type="dxa"/>
            <w:vAlign w:val="center"/>
          </w:tcPr>
          <w:p w14:paraId="5D2002F5" w14:textId="77777777" w:rsidR="00F34EFB" w:rsidRDefault="00000000">
            <w:r>
              <w:rPr>
                <w:b/>
                <w:sz w:val="20"/>
              </w:rPr>
              <w:t>Objective</w:t>
            </w:r>
          </w:p>
        </w:tc>
        <w:tc>
          <w:tcPr>
            <w:tcW w:w="4500" w:type="dxa"/>
            <w:vAlign w:val="center"/>
          </w:tcPr>
          <w:p w14:paraId="301E6179" w14:textId="77777777" w:rsidR="00F34EFB" w:rsidRDefault="00000000">
            <w:r>
              <w:rPr>
                <w:b/>
                <w:sz w:val="20"/>
              </w:rPr>
              <w:t>Result</w:t>
            </w:r>
          </w:p>
        </w:tc>
      </w:tr>
      <w:tr w:rsidR="00F34EFB" w14:paraId="71EA627A" w14:textId="77777777">
        <w:trPr>
          <w:jc w:val="center"/>
        </w:trPr>
        <w:tc>
          <w:tcPr>
            <w:tcW w:w="4500" w:type="dxa"/>
          </w:tcPr>
          <w:p w14:paraId="2117B373" w14:textId="77777777" w:rsidR="00F34EFB" w:rsidRDefault="00000000">
            <w:pPr>
              <w:spacing w:line="240" w:lineRule="auto"/>
            </w:pPr>
            <w:r>
              <w:rPr>
                <w:sz w:val="18"/>
              </w:rPr>
              <w:t>Centralized insurance data</w:t>
            </w:r>
          </w:p>
        </w:tc>
        <w:tc>
          <w:tcPr>
            <w:tcW w:w="4500" w:type="dxa"/>
          </w:tcPr>
          <w:p w14:paraId="254C0F0E" w14:textId="77777777" w:rsidR="00F34EFB" w:rsidRDefault="00000000">
            <w:pPr>
              <w:spacing w:line="240" w:lineRule="auto"/>
            </w:pPr>
            <w:r>
              <w:rPr>
                <w:sz w:val="18"/>
              </w:rPr>
              <w:t>16 related tables implemented in one MySQL database.</w:t>
            </w:r>
          </w:p>
        </w:tc>
      </w:tr>
      <w:tr w:rsidR="00F34EFB" w14:paraId="3602F7E7" w14:textId="77777777">
        <w:trPr>
          <w:jc w:val="center"/>
        </w:trPr>
        <w:tc>
          <w:tcPr>
            <w:tcW w:w="4500" w:type="dxa"/>
          </w:tcPr>
          <w:p w14:paraId="47D0CCB8" w14:textId="77777777" w:rsidR="00F34EFB" w:rsidRDefault="00000000">
            <w:pPr>
              <w:spacing w:line="240" w:lineRule="auto"/>
            </w:pPr>
            <w:r>
              <w:rPr>
                <w:sz w:val="18"/>
              </w:rPr>
              <w:t>Reduce redundancy</w:t>
            </w:r>
          </w:p>
        </w:tc>
        <w:tc>
          <w:tcPr>
            <w:tcW w:w="4500" w:type="dxa"/>
          </w:tcPr>
          <w:p w14:paraId="304A85FD" w14:textId="77777777" w:rsidR="00F34EFB" w:rsidRDefault="00000000">
            <w:pPr>
              <w:spacing w:line="240" w:lineRule="auto"/>
            </w:pPr>
            <w:r>
              <w:rPr>
                <w:sz w:val="18"/>
              </w:rPr>
              <w:t>Independent entities were separated and normalized to 3NF.</w:t>
            </w:r>
          </w:p>
        </w:tc>
      </w:tr>
      <w:tr w:rsidR="00F34EFB" w14:paraId="70EE0548" w14:textId="77777777">
        <w:trPr>
          <w:jc w:val="center"/>
        </w:trPr>
        <w:tc>
          <w:tcPr>
            <w:tcW w:w="4500" w:type="dxa"/>
          </w:tcPr>
          <w:p w14:paraId="2AED2D37" w14:textId="77777777" w:rsidR="00F34EFB" w:rsidRDefault="00000000">
            <w:pPr>
              <w:spacing w:line="240" w:lineRule="auto"/>
            </w:pPr>
            <w:r>
              <w:rPr>
                <w:sz w:val="18"/>
              </w:rPr>
              <w:t>Maintain integrity</w:t>
            </w:r>
          </w:p>
        </w:tc>
        <w:tc>
          <w:tcPr>
            <w:tcW w:w="4500" w:type="dxa"/>
          </w:tcPr>
          <w:p w14:paraId="67EC57B7" w14:textId="77777777" w:rsidR="00F34EFB" w:rsidRDefault="00000000">
            <w:pPr>
              <w:spacing w:line="240" w:lineRule="auto"/>
            </w:pPr>
            <w:r>
              <w:rPr>
                <w:sz w:val="18"/>
              </w:rPr>
              <w:t>PK, FK, UNIQUE, NOT NULL and CHECK constraints were implemented.</w:t>
            </w:r>
          </w:p>
        </w:tc>
      </w:tr>
      <w:tr w:rsidR="00F34EFB" w14:paraId="208CD359" w14:textId="77777777">
        <w:trPr>
          <w:jc w:val="center"/>
        </w:trPr>
        <w:tc>
          <w:tcPr>
            <w:tcW w:w="4500" w:type="dxa"/>
          </w:tcPr>
          <w:p w14:paraId="764D9A62" w14:textId="77777777" w:rsidR="00F34EFB" w:rsidRDefault="00000000">
            <w:pPr>
              <w:spacing w:line="240" w:lineRule="auto"/>
            </w:pPr>
            <w:r>
              <w:rPr>
                <w:sz w:val="18"/>
              </w:rPr>
              <w:t>Support reporting</w:t>
            </w:r>
          </w:p>
        </w:tc>
        <w:tc>
          <w:tcPr>
            <w:tcW w:w="4500" w:type="dxa"/>
          </w:tcPr>
          <w:p w14:paraId="1A288BED" w14:textId="77777777" w:rsidR="00F34EFB" w:rsidRDefault="00000000">
            <w:pPr>
              <w:spacing w:line="240" w:lineRule="auto"/>
            </w:pPr>
            <w:r>
              <w:rPr>
                <w:sz w:val="18"/>
              </w:rPr>
              <w:t>JOIN, aggregate, subquery and view-based reports were implemented.</w:t>
            </w:r>
          </w:p>
        </w:tc>
      </w:tr>
      <w:tr w:rsidR="00F34EFB" w14:paraId="3930F256" w14:textId="77777777">
        <w:trPr>
          <w:jc w:val="center"/>
        </w:trPr>
        <w:tc>
          <w:tcPr>
            <w:tcW w:w="4500" w:type="dxa"/>
          </w:tcPr>
          <w:p w14:paraId="5594C569" w14:textId="77777777" w:rsidR="00F34EFB" w:rsidRDefault="00000000">
            <w:pPr>
              <w:spacing w:line="240" w:lineRule="auto"/>
            </w:pPr>
            <w:r>
              <w:rPr>
                <w:sz w:val="18"/>
              </w:rPr>
              <w:t>Evaluate claims</w:t>
            </w:r>
          </w:p>
        </w:tc>
        <w:tc>
          <w:tcPr>
            <w:tcW w:w="4500" w:type="dxa"/>
          </w:tcPr>
          <w:p w14:paraId="4766434E" w14:textId="77777777" w:rsidR="00F34EFB" w:rsidRDefault="00000000">
            <w:pPr>
              <w:spacing w:line="240" w:lineRule="auto"/>
            </w:pPr>
            <w:r>
              <w:rPr>
                <w:sz w:val="18"/>
              </w:rPr>
              <w:t>EvaluateClaim procedure checks policy, treatment, coverage, duplicates and documents.</w:t>
            </w:r>
          </w:p>
        </w:tc>
      </w:tr>
      <w:tr w:rsidR="00F34EFB" w14:paraId="4B6787EA" w14:textId="77777777">
        <w:trPr>
          <w:jc w:val="center"/>
        </w:trPr>
        <w:tc>
          <w:tcPr>
            <w:tcW w:w="4500" w:type="dxa"/>
          </w:tcPr>
          <w:p w14:paraId="25CD8F68" w14:textId="77777777" w:rsidR="00F34EFB" w:rsidRDefault="00000000">
            <w:pPr>
              <w:spacing w:line="240" w:lineRule="auto"/>
            </w:pPr>
            <w:r>
              <w:rPr>
                <w:sz w:val="18"/>
              </w:rPr>
              <w:t>Provide explanations</w:t>
            </w:r>
          </w:p>
        </w:tc>
        <w:tc>
          <w:tcPr>
            <w:tcW w:w="4500" w:type="dxa"/>
          </w:tcPr>
          <w:p w14:paraId="5A034B2B" w14:textId="77777777" w:rsidR="00F34EFB" w:rsidRDefault="00000000">
            <w:pPr>
              <w:spacing w:line="240" w:lineRule="auto"/>
            </w:pPr>
            <w:r>
              <w:rPr>
                <w:sz w:val="18"/>
              </w:rPr>
              <w:t>DecisionCheck and procedure output provide check-level explanations.</w:t>
            </w:r>
          </w:p>
        </w:tc>
      </w:tr>
      <w:tr w:rsidR="00F34EFB" w14:paraId="6A7E7902" w14:textId="77777777">
        <w:trPr>
          <w:jc w:val="center"/>
        </w:trPr>
        <w:tc>
          <w:tcPr>
            <w:tcW w:w="4500" w:type="dxa"/>
          </w:tcPr>
          <w:p w14:paraId="5DD5E6EF" w14:textId="77777777" w:rsidR="00F34EFB" w:rsidRDefault="00000000">
            <w:pPr>
              <w:spacing w:line="240" w:lineRule="auto"/>
            </w:pPr>
            <w:r>
              <w:rPr>
                <w:sz w:val="18"/>
              </w:rPr>
              <w:t>Support UI integration</w:t>
            </w:r>
          </w:p>
        </w:tc>
        <w:tc>
          <w:tcPr>
            <w:tcW w:w="4500" w:type="dxa"/>
          </w:tcPr>
          <w:p w14:paraId="7209513D" w14:textId="77777777" w:rsidR="00F34EFB" w:rsidRDefault="00000000">
            <w:pPr>
              <w:spacing w:line="240" w:lineRule="auto"/>
            </w:pPr>
            <w:r>
              <w:rPr>
                <w:sz w:val="18"/>
              </w:rPr>
              <w:t>API-based connection prepared for viewing, insertion, deletion and claim evaluation.</w:t>
            </w:r>
          </w:p>
        </w:tc>
      </w:tr>
    </w:tbl>
    <w:p w14:paraId="10F538A4" w14:textId="77777777" w:rsidR="00F34EFB" w:rsidRDefault="00000000">
      <w:r>
        <w:t>Overall, the project meets the main DBMS objectives defined at the beginning. The database is structured, connected and testable. The decision system adds a practical business-rule layer without changing the relational foundation. The results also show that the database can support both detailed records and summarized reports.</w:t>
      </w:r>
    </w:p>
    <w:p w14:paraId="2A8AA92C" w14:textId="77777777" w:rsidR="00F34EFB" w:rsidRDefault="00000000">
      <w:r>
        <w:br w:type="page"/>
      </w:r>
    </w:p>
    <w:p w14:paraId="2488BC4D" w14:textId="77777777" w:rsidR="00F34EFB" w:rsidRDefault="00000000">
      <w:pPr>
        <w:pStyle w:val="Heading1"/>
        <w:keepLines w:val="0"/>
      </w:pPr>
      <w:r>
        <w:rPr>
          <w:rFonts w:ascii="Times New Roman" w:hAnsi="Times New Roman"/>
          <w:sz w:val="24"/>
        </w:rPr>
        <w:lastRenderedPageBreak/>
        <w:t>7. CONCLUSION AND FUTURE SCOPE</w:t>
      </w:r>
    </w:p>
    <w:p w14:paraId="2CAC9C1B" w14:textId="77777777" w:rsidR="00F34EFB" w:rsidRDefault="00000000">
      <w:r>
        <w:t>The Health Insurance Policy and Claims Management System demonstrates how a real-world information process can be converted into a normalized relational database. The project includes 16 tables representing customers, plans, treatments, policies, dependants, premiums, payments, hospitals, claims, documents, assessments, decisions, decision checks, settlements and appeals.</w:t>
      </w:r>
    </w:p>
    <w:p w14:paraId="74ED923E" w14:textId="77777777" w:rsidR="00F34EFB" w:rsidRDefault="00000000">
      <w:r>
        <w:t>The database uses primary and foreign keys to establish relationships and constraints to protect data quality. The design was normalized to 3NF to reduce redundancy and keep independent information in the correct tables. SQL queries demonstrate joins, filtering, grouping, aggregate functions, subqueries and views.</w:t>
      </w:r>
    </w:p>
    <w:p w14:paraId="59105DF1" w14:textId="77777777" w:rsidR="00F34EFB" w:rsidRDefault="00000000">
      <w:r>
        <w:t>The main project contribution is the Explainable Claim Decision System. The EvaluateClaim procedure applies transparent rules and returns a decision, risk level and explanation. The use of DecisionCheck makes the decision traceable and allows a reviewer to see which checks passed, failed or produced warnings.</w:t>
      </w:r>
    </w:p>
    <w:p w14:paraId="63F0C57C" w14:textId="77777777" w:rsidR="00F34EFB" w:rsidRDefault="00000000">
      <w:r>
        <w:t>The project also provided practical learning in database design, SQL implementation, testing and application integration. Future development can make the system closer to a production insurance platform.</w:t>
      </w:r>
    </w:p>
    <w:p w14:paraId="26D50535" w14:textId="77777777" w:rsidR="00F34EFB" w:rsidRDefault="00000000">
      <w:pPr>
        <w:pStyle w:val="ListBullet"/>
      </w:pPr>
      <w:r>
        <w:t>Add role-based authentication for policy administrators, claim assessors and customers.</w:t>
      </w:r>
    </w:p>
    <w:p w14:paraId="55358FF4" w14:textId="77777777" w:rsidR="00F34EFB" w:rsidRDefault="00000000">
      <w:pPr>
        <w:pStyle w:val="ListBullet"/>
      </w:pPr>
      <w:r>
        <w:t>Add transaction management for multi-step claim and settlement operations.</w:t>
      </w:r>
    </w:p>
    <w:p w14:paraId="02E06B58" w14:textId="77777777" w:rsidR="00F34EFB" w:rsidRDefault="00000000">
      <w:pPr>
        <w:pStyle w:val="ListBullet"/>
      </w:pPr>
      <w:r>
        <w:t>Add audit logs to track every change made to policy and claim records.</w:t>
      </w:r>
    </w:p>
    <w:p w14:paraId="7682D16D" w14:textId="77777777" w:rsidR="00F34EFB" w:rsidRDefault="00000000">
      <w:pPr>
        <w:pStyle w:val="ListBullet"/>
      </w:pPr>
      <w:r>
        <w:t>Connect the system to secure document storage and automated document verification.</w:t>
      </w:r>
    </w:p>
    <w:p w14:paraId="13A9473A" w14:textId="77777777" w:rsidR="00F34EFB" w:rsidRDefault="00000000">
      <w:pPr>
        <w:pStyle w:val="ListBullet"/>
      </w:pPr>
      <w:r>
        <w:t>Extend duplicate and anomaly detection using statistical or machine-learning methods.</w:t>
      </w:r>
    </w:p>
    <w:p w14:paraId="601E3397" w14:textId="77777777" w:rsidR="00F34EFB" w:rsidRDefault="00000000">
      <w:pPr>
        <w:pStyle w:val="ListBullet"/>
      </w:pPr>
      <w:r>
        <w:t>Add dashboards and trend analysis for claim volumes, settlement amounts and hospital activity.</w:t>
      </w:r>
    </w:p>
    <w:p w14:paraId="01AE188D" w14:textId="77777777" w:rsidR="00F34EFB" w:rsidRDefault="00000000">
      <w:pPr>
        <w:pStyle w:val="ListBullet"/>
      </w:pPr>
      <w:r>
        <w:t>Introduce stronger privacy and security controls for sensitive health and personal information.</w:t>
      </w:r>
    </w:p>
    <w:p w14:paraId="0EF093E5" w14:textId="77777777" w:rsidR="00F34EFB" w:rsidRDefault="00000000">
      <w:r>
        <w:br w:type="page"/>
      </w:r>
    </w:p>
    <w:p w14:paraId="3E667449" w14:textId="77777777" w:rsidR="00F34EFB" w:rsidRDefault="00000000">
      <w:pPr>
        <w:jc w:val="center"/>
      </w:pPr>
      <w:r>
        <w:rPr>
          <w:b/>
          <w:sz w:val="32"/>
        </w:rPr>
        <w:lastRenderedPageBreak/>
        <w:t>REFERENCES</w:t>
      </w:r>
    </w:p>
    <w:p w14:paraId="7B87F8EC" w14:textId="77777777" w:rsidR="00F34EFB" w:rsidRDefault="00000000">
      <w:r>
        <w:t>[1] A. Silberschatz, H. F. Korth, and S. Sudarshan, Database System Concepts, 7th ed. New York, NY, USA: McGraw-Hill, 2019.</w:t>
      </w:r>
    </w:p>
    <w:p w14:paraId="2A655EDC" w14:textId="77777777" w:rsidR="00F34EFB" w:rsidRDefault="00000000">
      <w:r>
        <w:t>[2] R. Elmasri and S. B. Navathe, Fundamentals of Database Systems, 7th ed. Pearson, 2016.</w:t>
      </w:r>
    </w:p>
    <w:p w14:paraId="0DF4F1C5" w14:textId="77777777" w:rsidR="00F34EFB" w:rsidRDefault="00000000">
      <w:r>
        <w:t>[3] C. Coronel and S. Morris, Database Systems: Design, Implementation, &amp; Management, 13th ed. Cengage, 2018.</w:t>
      </w:r>
    </w:p>
    <w:p w14:paraId="08EBCFDD" w14:textId="77777777" w:rsidR="00F34EFB" w:rsidRDefault="00000000">
      <w:r>
        <w:t>[4] Oracle, “MySQL 8.4 Reference Manual: CREATE TABLE Statement,” MySQL Documentation, 2026. [Online]. Available: https://dev.mysql.com/doc/refman/8.4/en/create-table.html</w:t>
      </w:r>
    </w:p>
    <w:p w14:paraId="5991F4BA" w14:textId="77777777" w:rsidR="00F34EFB" w:rsidRDefault="00000000">
      <w:r>
        <w:t>[5] Oracle, “MySQL 8.4 Reference Manual: FOREIGN KEY Constraints,” MySQL Documentation, 2026. [Online]. Available: https://dev.mysql.com/doc/refman/8.4/en/create-table-foreign-keys.html</w:t>
      </w:r>
    </w:p>
    <w:p w14:paraId="4F665A30" w14:textId="77777777" w:rsidR="00F34EFB" w:rsidRDefault="00000000">
      <w:r>
        <w:t>[6] Oracle, “MySQL 8.4 Reference Manual: Aggregate Functions,” MySQL Documentation, 2026. [Online]. Available: https://dev.mysql.com/doc/refman/8.4/en/aggregate-functions.html</w:t>
      </w:r>
    </w:p>
    <w:p w14:paraId="249EBC61" w14:textId="77777777" w:rsidR="00F34EFB" w:rsidRDefault="00000000">
      <w:r>
        <w:t>[7] Oracle, “MySQL 8.4 Reference Manual: Stored Objects,” MySQL Documentation, 2026. [Online]. Available: https://dev.mysql.com/doc/refman/8.4/en/stored-objects.html</w:t>
      </w:r>
    </w:p>
    <w:p w14:paraId="78ADA003" w14:textId="77777777" w:rsidR="00F34EFB" w:rsidRDefault="00000000">
      <w:r>
        <w:t>[8] Oracle, “MySQL 8.4 Reference Manual: Views FAQ,” MySQL Documentation, 2026. [Online]. Available: https://dev.mysql.com/doc/refman/8.4/en/faqs-views.html</w:t>
      </w:r>
    </w:p>
    <w:p w14:paraId="37E09DEF" w14:textId="77777777" w:rsidR="00F34EFB" w:rsidRDefault="00000000">
      <w:r>
        <w:t>[9] A. du Preez, S. Bhattacharya, P. Beling, and E. Bowen, “Fraud detection in healthcare claims using machine learning: A systematic review,” Artificial Intelligence in Medicine, vol. 160, 103061, 2025, doi: 10.1016/j.artmed.2024.103061.</w:t>
      </w:r>
    </w:p>
    <w:p w14:paraId="3F17A3A1" w14:textId="77777777" w:rsidR="00F34EFB" w:rsidRDefault="00000000">
      <w:r>
        <w:br w:type="page"/>
      </w:r>
    </w:p>
    <w:p w14:paraId="08ED2E1C" w14:textId="77777777" w:rsidR="00F34EFB" w:rsidRDefault="00000000">
      <w:pPr>
        <w:jc w:val="center"/>
      </w:pPr>
      <w:r>
        <w:rPr>
          <w:b/>
          <w:sz w:val="32"/>
        </w:rPr>
        <w:lastRenderedPageBreak/>
        <w:t>REFERENCES (CONTINUED)</w:t>
      </w:r>
    </w:p>
    <w:p w14:paraId="0E0E9AC0" w14:textId="77777777" w:rsidR="00F34EFB" w:rsidRDefault="00000000">
      <w:r>
        <w:t>[10] “How to detect healthcare fraud? A systematic review,” Gaceta Sanitaria, vol. 35, suppl. 2, pp. S441–S449, 2021, doi: 10.1016/j.gaceta.2021.07.022.</w:t>
      </w:r>
    </w:p>
    <w:p w14:paraId="61538287" w14:textId="77777777" w:rsidR="00F34EFB" w:rsidRDefault="00000000">
      <w:r>
        <w:t>[11] “Fourteen years of manifestations and factors of health insurance fraud, 2006–2020: A scoping review,” BMC Health Services Research, 2021.</w:t>
      </w:r>
    </w:p>
    <w:p w14:paraId="5BC35985" w14:textId="77777777" w:rsidR="00F34EFB" w:rsidRDefault="00000000">
      <w:r>
        <w:t>[12] A. Holzinger, G. Langs, H. Denk, K. Zatloukal, and H. Müller, “Causability and explainability of artificial intelligence in medicine,” WIREs Data Mining and Knowledge Discovery, vol. 9, no. 4, e1312, 2019, doi: 10.1002/widm.1312.</w:t>
      </w:r>
    </w:p>
    <w:p w14:paraId="704E3368" w14:textId="77777777" w:rsidR="00F34EFB" w:rsidRDefault="00000000">
      <w:r>
        <w:t>[13] E. Tjoa and C. Guan, “A survey on explainable artificial intelligence (XAI): Towards medical XAI,” IEEE Transactions on Neural Networks and Learning Systems, 2019.</w:t>
      </w:r>
    </w:p>
    <w:p w14:paraId="031712CC" w14:textId="77777777" w:rsidR="00F34EFB" w:rsidRDefault="00000000">
      <w:r>
        <w:t>[14] A. F. Markus, J. A. Kors, and P. R. Rijnbeek, “The role of explainability in creating trustworthy artificial intelligence for health care: A comprehensive survey,” Journal of Biomedical Informatics, vol. 113, 103655, 2021.</w:t>
      </w:r>
    </w:p>
    <w:p w14:paraId="2738D2E2" w14:textId="77777777" w:rsidR="00F34EFB" w:rsidRDefault="00000000">
      <w:r>
        <w:t>[15] A. J. Amann et al., “Explainable artificial intelligence models using real-world electronic health record data: A systematic scoping review,” Journal of the American Medical Informatics Association, 2020, doi: 10.1093/jamia/ocaa053.</w:t>
      </w:r>
    </w:p>
    <w:p w14:paraId="49FEF97A" w14:textId="77777777" w:rsidR="00F34EFB" w:rsidRDefault="00000000">
      <w:r>
        <w:t>[16] A. Rajkomar, E. Oren, K. Chen et al., “Scalable and accurate deep learning with electronic health records,” npj Digital Medicine, vol. 1, no. 18, 2018, doi: 10.1038/s41746-018-0029-1.</w:t>
      </w:r>
    </w:p>
    <w:p w14:paraId="55B591D7" w14:textId="77777777" w:rsidR="00F34EFB" w:rsidRDefault="00000000">
      <w:r>
        <w:t>[17] A. Rajkomar, J. Dean, and I. Kohane, “Machine learning in medicine,” New England Journal of Medicine, vol. 380, no. 14, pp. 1347–1358, 2019, doi: 10.1056/NEJMra1814259.</w:t>
      </w:r>
    </w:p>
    <w:p w14:paraId="31A8BAC0" w14:textId="77777777" w:rsidR="00F34EFB" w:rsidRDefault="00000000">
      <w:r>
        <w:t>[18] N. S. Al-Ansary, “Artificial Intelligence in Health Insurance Fraud Detection: A Global and Regional Systematic Review,” Frontiers in Public Health, vol. 14, 2026, doi: 10.3389/fpubh.2026.1863242.</w:t>
      </w:r>
    </w:p>
    <w:sectPr w:rsidR="00F34EFB" w:rsidSect="00034616">
      <w:footerReference w:type="default" r:id="rId22"/>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E2AFF" w14:textId="77777777" w:rsidR="00E33C83" w:rsidRDefault="00E33C83">
      <w:pPr>
        <w:spacing w:after="0" w:line="240" w:lineRule="auto"/>
      </w:pPr>
      <w:r>
        <w:separator/>
      </w:r>
    </w:p>
  </w:endnote>
  <w:endnote w:type="continuationSeparator" w:id="0">
    <w:p w14:paraId="7E207627" w14:textId="77777777" w:rsidR="00E33C83" w:rsidRDefault="00E33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016D" w14:textId="77777777" w:rsidR="00F34EFB" w:rsidRDefault="00000000">
    <w:pPr>
      <w:pStyle w:val="Footer"/>
      <w:jc w:val="center"/>
    </w:pPr>
    <w:r>
      <w:fldChar w:fldCharType="begin"/>
    </w:r>
    <w:r>
      <w:instrText>PAGE</w:instrText>
    </w:r>
    <w:r w:rsidR="00885175">
      <w:fldChar w:fldCharType="separate"/>
    </w:r>
    <w:r w:rsidR="00885175">
      <w:rPr>
        <w:noProof/>
      </w:rPr>
      <w:t>1</w:t>
    </w:r>
    <w:r>
      <w:fldChar w:fldCharType="end"/>
    </w:r>
    <w:r>
      <w:fldChar w:fldCharType="begin"/>
    </w:r>
    <w:r>
      <w:instrText>PAGE</w:instrText>
    </w:r>
    <w:r w:rsidR="00885175">
      <w:fldChar w:fldCharType="separate"/>
    </w:r>
    <w:r w:rsidR="008851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F1ADA" w14:textId="77777777" w:rsidR="00E33C83" w:rsidRDefault="00E33C83">
      <w:pPr>
        <w:spacing w:after="0" w:line="240" w:lineRule="auto"/>
      </w:pPr>
      <w:r>
        <w:separator/>
      </w:r>
    </w:p>
  </w:footnote>
  <w:footnote w:type="continuationSeparator" w:id="0">
    <w:p w14:paraId="1AC917A9" w14:textId="77777777" w:rsidR="00E33C83" w:rsidRDefault="00E33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779728">
    <w:abstractNumId w:val="8"/>
  </w:num>
  <w:num w:numId="2" w16cid:durableId="1483961970">
    <w:abstractNumId w:val="6"/>
  </w:num>
  <w:num w:numId="3" w16cid:durableId="298655792">
    <w:abstractNumId w:val="5"/>
  </w:num>
  <w:num w:numId="4" w16cid:durableId="1964771060">
    <w:abstractNumId w:val="4"/>
  </w:num>
  <w:num w:numId="5" w16cid:durableId="1657226982">
    <w:abstractNumId w:val="7"/>
  </w:num>
  <w:num w:numId="6" w16cid:durableId="379213625">
    <w:abstractNumId w:val="3"/>
  </w:num>
  <w:num w:numId="7" w16cid:durableId="1121681031">
    <w:abstractNumId w:val="2"/>
  </w:num>
  <w:num w:numId="8" w16cid:durableId="386534522">
    <w:abstractNumId w:val="1"/>
  </w:num>
  <w:num w:numId="9" w16cid:durableId="22977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353"/>
    <w:rsid w:val="0015074B"/>
    <w:rsid w:val="0029639D"/>
    <w:rsid w:val="00326F90"/>
    <w:rsid w:val="00885175"/>
    <w:rsid w:val="00AA1D8D"/>
    <w:rsid w:val="00B47730"/>
    <w:rsid w:val="00CB0664"/>
    <w:rsid w:val="00E33C83"/>
    <w:rsid w:val="00F34E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B3287"/>
  <w14:defaultImageDpi w14:val="300"/>
  <w15:docId w15:val="{DBD3F8B9-8872-4FE1-A5E3-580B4F31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7275</Words>
  <Characters>41468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Database Management System for Health Insurance Policy and Claims Management System</dc:title>
  <dc:subject>DBMS Project Based Learning Report</dc:subject>
  <dc:creator>Kommareddy Hansika Reddy; Aaditi Chougule; Anoushka Rojaria</dc:creator>
  <cp:keywords/>
  <dc:description>generated by python-docx</dc:description>
  <cp:lastModifiedBy>Hansika Kommareddy</cp:lastModifiedBy>
  <cp:revision>2</cp:revision>
  <dcterms:created xsi:type="dcterms:W3CDTF">2013-12-23T23:15:00Z</dcterms:created>
  <dcterms:modified xsi:type="dcterms:W3CDTF">2026-10-08T16:35:00Z</dcterms:modified>
  <cp:category/>
</cp:coreProperties>
</file>