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DBMS DESIGN DOCUMENTATION</w:t>
        <w:br/>
        <w:t>Health Insurance Policy and Claims Management System</w:t>
      </w:r>
    </w:p>
    <w:p>
      <w:r>
        <w:rPr>
          <w:b/>
        </w:rPr>
        <w:t xml:space="preserve">Project novelty: </w:t>
      </w:r>
      <w:r>
        <w:t>Explainable Claim Decision System. Instead of storing only Approved/Rejected, the database evaluates policy validity, treatment coverage, treatment dates, coverage availability, duplicate claims and document verification, and records individual decision checks with explanations.</w:t>
      </w:r>
    </w:p>
    <w:p>
      <w:pPr>
        <w:pStyle w:val="Heading1"/>
      </w:pPr>
      <w:r>
        <w:t>1. Entities and Purpose</w:t>
      </w:r>
    </w:p>
    <w:p>
      <w:r>
        <w:rPr>
          <w:b/>
        </w:rPr>
        <w:t xml:space="preserve">Customer: </w:t>
      </w:r>
      <w:r>
        <w:t>Stores policyholder details.</w:t>
      </w:r>
    </w:p>
    <w:p>
      <w:r>
        <w:rPr>
          <w:b/>
        </w:rPr>
        <w:t xml:space="preserve">Plan: </w:t>
      </w:r>
      <w:r>
        <w:t>Stores insurance plan details and overall coverage/premium information.</w:t>
      </w:r>
    </w:p>
    <w:p>
      <w:r>
        <w:rPr>
          <w:b/>
        </w:rPr>
        <w:t xml:space="preserve">Treatment: </w:t>
      </w:r>
      <w:r>
        <w:t>Stores medical treatments that can be covered.</w:t>
      </w:r>
    </w:p>
    <w:p>
      <w:r>
        <w:rPr>
          <w:b/>
        </w:rPr>
        <w:t xml:space="preserve">PlanTreatment: </w:t>
      </w:r>
      <w:r>
        <w:t>Associative table defining which treatments are covered by each plan and their coverage percentage/limit.</w:t>
      </w:r>
    </w:p>
    <w:p>
      <w:r>
        <w:rPr>
          <w:b/>
        </w:rPr>
        <w:t xml:space="preserve">Policy: </w:t>
      </w:r>
      <w:r>
        <w:t>Connects a customer to an insurance plan and stores policy validity and sum insured.</w:t>
      </w:r>
    </w:p>
    <w:p>
      <w:r>
        <w:rPr>
          <w:b/>
        </w:rPr>
        <w:t xml:space="preserve">Dependent: </w:t>
      </w:r>
      <w:r>
        <w:t>Stores dependants covered under a policy.</w:t>
      </w:r>
    </w:p>
    <w:p>
      <w:r>
        <w:rPr>
          <w:b/>
        </w:rPr>
        <w:t xml:space="preserve">Premium: </w:t>
      </w:r>
      <w:r>
        <w:t>Stores premium dues for policies.</w:t>
      </w:r>
    </w:p>
    <w:p>
      <w:r>
        <w:rPr>
          <w:b/>
        </w:rPr>
        <w:t xml:space="preserve">Payment: </w:t>
      </w:r>
      <w:r>
        <w:t>Stores payments made against premium dues.</w:t>
      </w:r>
    </w:p>
    <w:p>
      <w:r>
        <w:rPr>
          <w:b/>
        </w:rPr>
        <w:t xml:space="preserve">Hospital: </w:t>
      </w:r>
      <w:r>
        <w:t>Stores hospitals where treatments are provided.</w:t>
      </w:r>
    </w:p>
    <w:p>
      <w:r>
        <w:rPr>
          <w:b/>
        </w:rPr>
        <w:t xml:space="preserve">Claim: </w:t>
      </w:r>
      <w:r>
        <w:t>Stores submitted insurance claims.</w:t>
      </w:r>
    </w:p>
    <w:p>
      <w:r>
        <w:rPr>
          <w:b/>
        </w:rPr>
        <w:t xml:space="preserve">ClaimDocument: </w:t>
      </w:r>
      <w:r>
        <w:t>Stores documents submitted for a claim and their verification status.</w:t>
      </w:r>
    </w:p>
    <w:p>
      <w:r>
        <w:rPr>
          <w:b/>
        </w:rPr>
        <w:t xml:space="preserve">Assessment: </w:t>
      </w:r>
      <w:r>
        <w:t>Stores claim assessment and eligible reimbursement amount.</w:t>
      </w:r>
    </w:p>
    <w:p>
      <w:r>
        <w:rPr>
          <w:b/>
        </w:rPr>
        <w:t xml:space="preserve">ClaimDecision: </w:t>
      </w:r>
      <w:r>
        <w:t>Stores the final rule-based claim recommendation and risk level.</w:t>
      </w:r>
    </w:p>
    <w:p>
      <w:r>
        <w:rPr>
          <w:b/>
        </w:rPr>
        <w:t xml:space="preserve">DecisionCheck: </w:t>
      </w:r>
      <w:r>
        <w:t>Stores each individual check and its PASS/FAIL/WARNING explanation.</w:t>
      </w:r>
    </w:p>
    <w:p>
      <w:r>
        <w:rPr>
          <w:b/>
        </w:rPr>
        <w:t xml:space="preserve">Settlement: </w:t>
      </w:r>
      <w:r>
        <w:t>Stores processed claim settlement details.</w:t>
      </w:r>
    </w:p>
    <w:p>
      <w:r>
        <w:rPr>
          <w:b/>
        </w:rPr>
        <w:t xml:space="preserve">Appeal: </w:t>
      </w:r>
      <w:r>
        <w:t>Stores appeals raised against claim decisions/settlements.</w:t>
      </w:r>
    </w:p>
    <w:p>
      <w:pPr>
        <w:pStyle w:val="Heading1"/>
      </w:pPr>
      <w:r>
        <w:t>2. Relationships and Cardinality</w:t>
      </w:r>
    </w:p>
    <w:p>
      <w:pPr>
        <w:pStyle w:val="ListBullet"/>
      </w:pPr>
      <w:r>
        <w:t>Customer 1:M Policy</w:t>
      </w:r>
    </w:p>
    <w:p>
      <w:pPr>
        <w:pStyle w:val="ListBullet"/>
      </w:pPr>
      <w:r>
        <w:t>Plan 1:M Policy</w:t>
      </w:r>
    </w:p>
    <w:p>
      <w:pPr>
        <w:pStyle w:val="ListBullet"/>
      </w:pPr>
      <w:r>
        <w:t>Plan M:N Treatment through PlanTreatment</w:t>
      </w:r>
    </w:p>
    <w:p>
      <w:pPr>
        <w:pStyle w:val="ListBullet"/>
      </w:pPr>
      <w:r>
        <w:t>Policy 1:M Dependent</w:t>
      </w:r>
    </w:p>
    <w:p>
      <w:pPr>
        <w:pStyle w:val="ListBullet"/>
      </w:pPr>
      <w:r>
        <w:t>Policy 1:M Premium</w:t>
      </w:r>
    </w:p>
    <w:p>
      <w:pPr>
        <w:pStyle w:val="ListBullet"/>
      </w:pPr>
      <w:r>
        <w:t>Premium 1:M Payment</w:t>
      </w:r>
    </w:p>
    <w:p>
      <w:pPr>
        <w:pStyle w:val="ListBullet"/>
      </w:pPr>
      <w:r>
        <w:t>Policy 1:M Claim</w:t>
      </w:r>
    </w:p>
    <w:p>
      <w:pPr>
        <w:pStyle w:val="ListBullet"/>
      </w:pPr>
      <w:r>
        <w:t>Hospital 1:M Claim</w:t>
      </w:r>
    </w:p>
    <w:p>
      <w:pPr>
        <w:pStyle w:val="ListBullet"/>
      </w:pPr>
      <w:r>
        <w:t>Treatment 1:M Claim</w:t>
      </w:r>
    </w:p>
    <w:p>
      <w:pPr>
        <w:pStyle w:val="ListBullet"/>
      </w:pPr>
      <w:r>
        <w:t>Claim 1:M ClaimDocument</w:t>
      </w:r>
    </w:p>
    <w:p>
      <w:pPr>
        <w:pStyle w:val="ListBullet"/>
      </w:pPr>
      <w:r>
        <w:t>Claim 1:1 Assessment</w:t>
      </w:r>
    </w:p>
    <w:p>
      <w:pPr>
        <w:pStyle w:val="ListBullet"/>
      </w:pPr>
      <w:r>
        <w:t>Claim 1:1 ClaimDecision</w:t>
      </w:r>
    </w:p>
    <w:p>
      <w:pPr>
        <w:pStyle w:val="ListBullet"/>
      </w:pPr>
      <w:r>
        <w:t>ClaimDecision 1:M DecisionCheck</w:t>
      </w:r>
    </w:p>
    <w:p>
      <w:pPr>
        <w:pStyle w:val="ListBullet"/>
      </w:pPr>
      <w:r>
        <w:t>Claim 1:1 Settlement</w:t>
      </w:r>
    </w:p>
    <w:p>
      <w:pPr>
        <w:pStyle w:val="ListBullet"/>
      </w:pPr>
      <w:r>
        <w:t>Claim 1:M Appeal</w:t>
      </w:r>
    </w:p>
    <w:p>
      <w:pPr>
        <w:pStyle w:val="Heading1"/>
      </w:pPr>
      <w:r>
        <w:t>3. Relational Schema</w:t>
      </w:r>
    </w:p>
    <w:p>
      <w:pPr>
        <w:pStyle w:val="ListBullet"/>
      </w:pPr>
      <w:r>
        <w:t>Customer(customer_id PK, customer_name, date_of_birth, gender, phone UQ, email UQ, address)</w:t>
      </w:r>
    </w:p>
    <w:p>
      <w:pPr>
        <w:pStyle w:val="ListBullet"/>
      </w:pPr>
      <w:r>
        <w:t>Plan(plan_id PK, plan_name UQ, description, coverage_limit, premium_amount, plan_status)</w:t>
      </w:r>
    </w:p>
    <w:p>
      <w:pPr>
        <w:pStyle w:val="ListBullet"/>
      </w:pPr>
      <w:r>
        <w:t>Treatment(treatment_id PK, treatment_name UQ, category, description, standard_cost)</w:t>
      </w:r>
    </w:p>
    <w:p>
      <w:pPr>
        <w:pStyle w:val="ListBullet"/>
      </w:pPr>
      <w:r>
        <w:t>PlanTreatment(plan_id PK/FK, treatment_id PK/FK, coverage_percentage, coverage_limit)</w:t>
      </w:r>
    </w:p>
    <w:p>
      <w:pPr>
        <w:pStyle w:val="ListBullet"/>
      </w:pPr>
      <w:r>
        <w:t>Policy(policy_id PK, policy_number UQ, customer_id FK, plan_id FK, start_date, end_date, sum_insured, status)</w:t>
      </w:r>
    </w:p>
    <w:p>
      <w:pPr>
        <w:pStyle w:val="ListBullet"/>
      </w:pPr>
      <w:r>
        <w:t>Dependent(dependent_id PK, policy_id FK, dependent_name, relationship, date_of_birth, gender)</w:t>
      </w:r>
    </w:p>
    <w:p>
      <w:pPr>
        <w:pStyle w:val="ListBullet"/>
      </w:pPr>
      <w:r>
        <w:t>Premium(premium_id PK, policy_id FK, due_date, amount_due, status)</w:t>
      </w:r>
    </w:p>
    <w:p>
      <w:pPr>
        <w:pStyle w:val="ListBullet"/>
      </w:pPr>
      <w:r>
        <w:t>Payment(payment_id PK, premium_id FK, payment_date, amount_paid, payment_method, transaction_reference UQ)</w:t>
      </w:r>
    </w:p>
    <w:p>
      <w:pPr>
        <w:pStyle w:val="ListBullet"/>
      </w:pPr>
      <w:r>
        <w:t>Hospital(hospital_id PK, hospital_name, address, city, phone, hospital_type)</w:t>
      </w:r>
    </w:p>
    <w:p>
      <w:pPr>
        <w:pStyle w:val="ListBullet"/>
      </w:pPr>
      <w:r>
        <w:t>Claim(claim_id PK, claim_number UQ, policy_id FK, hospital_id FK, treatment_id FK, claim_date, admission_date, discharge_date, claim_amount, status)</w:t>
      </w:r>
    </w:p>
    <w:p>
      <w:pPr>
        <w:pStyle w:val="ListBullet"/>
      </w:pPr>
      <w:r>
        <w:t>ClaimDocument(document_id PK, claim_id FK, document_type, document_name, submission_date, verification_status)</w:t>
      </w:r>
    </w:p>
    <w:p>
      <w:pPr>
        <w:pStyle w:val="ListBullet"/>
      </w:pPr>
      <w:r>
        <w:t>Assessment(assessment_id PK, claim_id FK/UQ, assessment_date, eligible_amount, assessment_status, remarks)</w:t>
      </w:r>
    </w:p>
    <w:p>
      <w:pPr>
        <w:pStyle w:val="ListBullet"/>
      </w:pPr>
      <w:r>
        <w:t>ClaimDecision(decision_id PK, claim_id FK/UQ, decision_date, decision, risk_level)</w:t>
      </w:r>
    </w:p>
    <w:p>
      <w:pPr>
        <w:pStyle w:val="ListBullet"/>
      </w:pPr>
      <w:r>
        <w:t>DecisionCheck(check_id PK, decision_id FK, check_type, check_result, severity, explanation)</w:t>
      </w:r>
    </w:p>
    <w:p>
      <w:pPr>
        <w:pStyle w:val="ListBullet"/>
      </w:pPr>
      <w:r>
        <w:t>Settlement(settlement_id PK, claim_id FK/UQ, settlement_date, settlement_amount, settlement_status, payment_reference UQ)</w:t>
      </w:r>
    </w:p>
    <w:p>
      <w:pPr>
        <w:pStyle w:val="ListBullet"/>
      </w:pPr>
      <w:r>
        <w:t>Appeal(appeal_id PK, claim_id FK, appeal_date, reason, status, resolution_date, remarks)</w:t>
      </w:r>
    </w:p>
    <w:p>
      <w:pPr>
        <w:pStyle w:val="Heading1"/>
      </w:pPr>
      <w:r>
        <w:t>4. Functional Dependencies</w:t>
      </w:r>
    </w:p>
    <w:p>
      <w:r>
        <w:t>For each entity with a single-attribute primary key, the primary key functionally determines all non-key attributes. For example: customer_id → customer_name, date_of_birth, gender, phone, email, address. Similarly, policy_id determines policy_number, customer_id, plan_id, dates, sum_insured and status.</w:t>
      </w:r>
    </w:p>
    <w:p>
      <w:r>
        <w:t>For PlanTreatment, the composite key (plan_id, treatment_id) determines coverage_percentage and coverage_limit. Neither plan_id nor treatment_id alone determines those attributes, so there is no partial dependency.</w:t>
      </w:r>
    </w:p>
    <w:p>
      <w:pPr>
        <w:pStyle w:val="Heading1"/>
      </w:pPr>
      <w:r>
        <w:t>5. Normalization to 3NF</w:t>
      </w:r>
    </w:p>
    <w:p>
      <w:r>
        <w:t>1NF: All attributes are atomic and each table has a primary key. Repeating groups and multi-valued attributes are separated into related tables.</w:t>
      </w:r>
    </w:p>
    <w:p>
      <w:r>
        <w:t>2NF: Tables with composite keys, particularly PlanTreatment, contain no partial dependency on only part of the composite key. Non-key attributes depend on the complete key.</w:t>
      </w:r>
    </w:p>
    <w:p>
      <w:r>
        <w:t>3NF: There are no transitive dependencies among non-key attributes. Customer, Plan, Treatment, Hospital and other independent concepts are stored separately and referenced using foreign keys.</w:t>
      </w:r>
    </w:p>
    <w:p>
      <w:pPr>
        <w:pStyle w:val="Heading1"/>
      </w:pPr>
      <w:r>
        <w:t>6. Integrity Constraints and Business Rules</w:t>
      </w:r>
    </w:p>
    <w:p>
      <w:pPr>
        <w:pStyle w:val="ListBullet"/>
      </w:pPr>
      <w:r>
        <w:t>Policy numbers and claim numbers are unique.</w:t>
      </w:r>
    </w:p>
    <w:p>
      <w:pPr>
        <w:pStyle w:val="ListBullet"/>
      </w:pPr>
      <w:r>
        <w:t>Customer phone numbers and email addresses are unique.</w:t>
      </w:r>
    </w:p>
    <w:p>
      <w:pPr>
        <w:pStyle w:val="ListBullet"/>
      </w:pPr>
      <w:r>
        <w:t>Foreign keys prevent references to non-existent customers, plans, policies, treatments and claims.</w:t>
      </w:r>
    </w:p>
    <w:p>
      <w:pPr>
        <w:pStyle w:val="ListBullet"/>
      </w:pPr>
      <w:r>
        <w:t>Coverage percentage must be greater than 0 and at most 100.</w:t>
      </w:r>
    </w:p>
    <w:p>
      <w:pPr>
        <w:pStyle w:val="ListBullet"/>
      </w:pPr>
      <w:r>
        <w:t>Monetary amounts such as claim amount, premium amount and settlement amount must be positive where required.</w:t>
      </w:r>
    </w:p>
    <w:p>
      <w:pPr>
        <w:pStyle w:val="ListBullet"/>
      </w:pPr>
      <w:r>
        <w:t>Policy end date must be after the start date.</w:t>
      </w:r>
    </w:p>
    <w:p>
      <w:pPr>
        <w:pStyle w:val="ListBullet"/>
      </w:pPr>
      <w:r>
        <w:t>Claim discharge date cannot be before admission date.</w:t>
      </w:r>
    </w:p>
    <w:p>
      <w:pPr>
        <w:pStyle w:val="ListBullet"/>
      </w:pPr>
      <w:r>
        <w:t>A treatment must be present in PlanTreatment to be considered covered by a plan.</w:t>
      </w:r>
    </w:p>
    <w:p>
      <w:pPr>
        <w:pStyle w:val="ListBullet"/>
      </w:pPr>
      <w:r>
        <w:t>A claim should be evaluated only when policy validity, treatment coverage, coverage availability, duplicate status and document verification are checked.</w:t>
      </w:r>
    </w:p>
    <w:p>
      <w:pPr>
        <w:pStyle w:val="ListBullet"/>
      </w:pPr>
      <w:r>
        <w:t>Settlement is linked one-to-one with a claim through the unique claim_id in Settlement.</w:t>
      </w:r>
    </w:p>
    <w:p>
      <w:pPr>
        <w:pStyle w:val="Heading1"/>
      </w:pPr>
      <w:r>
        <w:t>7. Explainable Claim Decision System</w:t>
      </w:r>
    </w:p>
    <w:p>
      <w:r>
        <w:t>The stored procedure EvaluateClaim evaluates a claim using rule-based database logic. The procedure calculates the eligible reimbursement amount and remaining policy coverage, then checks policy validity, treatment coverage, treatment dates, duplicate claims and document status.</w:t>
      </w:r>
    </w:p>
    <w:p>
      <w:r>
        <w:t>Decision priority:</w:t>
      </w:r>
    </w:p>
    <w:p>
      <w:pPr>
        <w:pStyle w:val="ListBullet"/>
      </w:pPr>
      <w:r>
        <w:t>Invalid or expired policy → Reject</w:t>
      </w:r>
    </w:p>
    <w:p>
      <w:pPr>
        <w:pStyle w:val="ListBullet"/>
      </w:pPr>
      <w:r>
        <w:t>Treatment not covered by the policy plan → Reject</w:t>
      </w:r>
    </w:p>
    <w:p>
      <w:pPr>
        <w:pStyle w:val="ListBullet"/>
      </w:pPr>
      <w:r>
        <w:t>Insufficient remaining coverage → Reject</w:t>
      </w:r>
    </w:p>
    <w:p>
      <w:pPr>
        <w:pStyle w:val="ListBullet"/>
      </w:pPr>
      <w:r>
        <w:t>Possible duplicate claim → Manual Verification</w:t>
      </w:r>
    </w:p>
    <w:p>
      <w:pPr>
        <w:pStyle w:val="ListBullet"/>
      </w:pPr>
      <w:r>
        <w:t>Missing or unverified documents → Manual Verification</w:t>
      </w:r>
    </w:p>
    <w:p>
      <w:pPr>
        <w:pStyle w:val="ListBullet"/>
      </w:pPr>
      <w:r>
        <w:t>All required checks passed → Approve</w:t>
      </w:r>
    </w:p>
    <w:p>
      <w:pPr>
        <w:pStyle w:val="Heading1"/>
      </w:pPr>
      <w:r>
        <w:t>8. Project Novelty</w:t>
      </w:r>
    </w:p>
    <w:p>
      <w:r>
        <w:t>The novelty is an explainable, rule-based claim decision layer implemented using database structures rather than an opaque decision. ClaimDecision stores the overall recommendation, while DecisionCheck stores each individual validation result, severity and explanation. This makes every claim decision traceable and auditable.</w:t>
      </w:r>
    </w:p>
    <w:p>
      <w:pPr>
        <w:pStyle w:val="Heading1"/>
      </w:pPr>
      <w:r>
        <w:t>9. Database Objects Implemented</w:t>
      </w:r>
    </w:p>
    <w:p>
      <w:pPr>
        <w:pStyle w:val="ListBullet"/>
      </w:pPr>
      <w:r>
        <w:t>16 normalized tables</w:t>
      </w:r>
    </w:p>
    <w:p>
      <w:pPr>
        <w:pStyle w:val="ListBullet"/>
      </w:pPr>
      <w:r>
        <w:t>Primary and foreign keys</w:t>
      </w:r>
    </w:p>
    <w:p>
      <w:pPr>
        <w:pStyle w:val="ListBullet"/>
      </w:pPr>
      <w:r>
        <w:t>UNIQUE and CHECK constraints</w:t>
      </w:r>
    </w:p>
    <w:p>
      <w:pPr>
        <w:pStyle w:val="ListBullet"/>
      </w:pPr>
      <w:r>
        <w:t>Indexes for frequently queried foreign keys/status fields</w:t>
      </w:r>
    </w:p>
    <w:p>
      <w:pPr>
        <w:pStyle w:val="ListBullet"/>
      </w:pPr>
      <w:r>
        <w:t>Sample data with at least 5 records per table</w:t>
      </w:r>
    </w:p>
    <w:p>
      <w:pPr>
        <w:pStyle w:val="ListBullet"/>
      </w:pPr>
      <w:r>
        <w:t>JOIN, aggregate and subquery reports</w:t>
      </w:r>
    </w:p>
    <w:p>
      <w:pPr>
        <w:pStyle w:val="ListBullet"/>
      </w:pPr>
      <w:r>
        <w:t>Active policy and pending claim views</w:t>
      </w:r>
    </w:p>
    <w:p>
      <w:pPr>
        <w:pStyle w:val="ListBullet"/>
      </w:pPr>
      <w:r>
        <w:t>EvaluateClaim stored procedure</w:t>
      </w:r>
    </w:p>
    <w:p>
      <w:pPr>
        <w:pStyle w:val="ListBullet"/>
      </w:pPr>
      <w:r>
        <w:t>Decision-check and duplicate-claim reporting</w:t>
      </w:r>
    </w:p>
    <w:p>
      <w:pPr>
        <w:pStyle w:val="Heading1"/>
      </w:pPr>
      <w:r>
        <w:t>10. ER Diagram</w:t>
      </w:r>
    </w:p>
    <w:p>
      <w:pPr>
        <w:jc w:val="center"/>
      </w:pPr>
      <w:r>
        <w:drawing>
          <wp:inline xmlns:a="http://schemas.openxmlformats.org/drawingml/2006/main" xmlns:pic="http://schemas.openxmlformats.org/drawingml/2006/picture">
            <wp:extent cx="6400800" cy="5371475"/>
            <wp:docPr id="1" name="Picture 1"/>
            <wp:cNvGraphicFramePr>
              <a:graphicFrameLocks noChangeAspect="1"/>
            </wp:cNvGraphicFramePr>
            <a:graphic>
              <a:graphicData uri="http://schemas.openxmlformats.org/drawingml/2006/picture">
                <pic:pic>
                  <pic:nvPicPr>
                    <pic:cNvPr id="0" name="health_insurance_er_diagram.png"/>
                    <pic:cNvPicPr/>
                  </pic:nvPicPr>
                  <pic:blipFill>
                    <a:blip r:embed="rId9"/>
                    <a:stretch>
                      <a:fillRect/>
                    </a:stretch>
                  </pic:blipFill>
                  <pic:spPr>
                    <a:xfrm>
                      <a:off x="0" y="0"/>
                      <a:ext cx="6400800" cy="53714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