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12:07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正值美軍海上封鎖伊朗 美國海軍部長突離職、未公開原因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美官員：研議各項對台軍援方案，籲台通過特別預算。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美海軍部長突下台！外媒曝內鬥與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美西維州爆化學品外洩 2死1重傷30送醫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李在明政府洩北韓核設施機密 防長稱「不成問題」：駐韓美軍沒抗議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>
      <w:pPr>
        <w:spacing w:after="60"/>
        <w:ind w:left="170"/>
      </w:pPr>
      <w:r>
        <w:t>• 防止再被伊朗突襲 美國駐沙國基地引進烏克蘭反無人機系統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Iran sees mass redundancies from war with US and Israel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Israel kills journalist and wounds another in south Lebanon targeted attack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Iran war live: Israel kills Lebanese journalist; Tehran-US talks stalled</w:t>
      </w:r>
    </w:p>
    <w:p>
      <w:pPr>
        <w:spacing w:after="60"/>
        <w:ind w:left="170"/>
      </w:pPr>
      <w:r>
        <w:t>• Israeli forces fire tear gas at funeral of Palestinians killed by settlers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路透社：美軍在亞洲海域攔截了三艘伊朗油輪，並指示</w:t>
      </w:r>
    </w:p>
    <w:p>
      <w:pPr>
        <w:spacing w:after="60"/>
        <w:ind w:left="170"/>
      </w:pPr>
      <w:r>
        <w:t>• Iran releases video of IRGC seizing ship in the Strait of Hormuz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請提供您想翻譯的英文內容，我會將其翻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日本政府如何看待台灣？日議員對外相茂木敏充提3大尖銳提問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特朗普發出粗口威脅，欲對伊朗採取打擊。</w:t>
      </w:r>
    </w:p>
    <w:p>
      <w:pPr>
        <w:spacing w:after="60"/>
        <w:ind w:left="170"/>
      </w:pPr>
      <w:r>
        <w:t>• Billionaire backer sues Trump family's crypto firm over alleged extortion</w:t>
      </w:r>
    </w:p>
    <w:p>
      <w:pPr>
        <w:spacing w:after="60"/>
        <w:ind w:left="170"/>
      </w:pPr>
      <w:r>
        <w:t>• Trump buys time for Iran deal after frantic day of diplomacy</w:t>
      </w:r>
    </w:p>
    <w:p>
      <w:pPr>
        <w:spacing w:after="60"/>
        <w:ind w:left="170"/>
      </w:pPr>
      <w:r>
        <w:t>• 從埃普斯坦到假帳號：凱文·沃什聯邦儲備委員會確認聽證會的關鍵要點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