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即時新聞分類整理</w:t>
      </w:r>
    </w:p>
    <w:p>
      <w:pPr>
        <w:jc w:val="center"/>
      </w:pPr>
      <w:r>
        <w:rPr>
          <w:color w:val="999999"/>
          <w:sz w:val="20"/>
        </w:rPr>
        <w:t>2026年4月28日 08:22</w:t>
      </w:r>
    </w:p>
    <w:p/>
    <w:p>
      <w:pPr>
        <w:pStyle w:val="Heading1"/>
      </w:pPr>
      <w:r>
        <w:rPr>
          <w:color w:val="1F497D"/>
        </w:rPr>
        <w:t>🇹🇼 台灣新聞</w:t>
      </w:r>
    </w:p>
    <w:p>
      <w:pPr>
        <w:spacing w:after="120"/>
        <w:ind w:left="170"/>
      </w:pPr>
      <w:r>
        <w:t>• 白宮記者會點名川普：正將晶片從台灣帶回美國</w:t>
      </w:r>
    </w:p>
    <w:p>
      <w:pPr>
        <w:spacing w:after="120"/>
        <w:ind w:left="170"/>
      </w:pPr>
      <w:r>
        <w:t>• 模里西斯否認批准賴總統專機過境，引發外交羅生門</w:t>
      </w:r>
    </w:p>
    <w:p>
      <w:pPr>
        <w:spacing w:after="120"/>
        <w:ind w:left="170"/>
      </w:pPr>
      <w:r>
        <w:t>• 蔣萬安、沈伯洋首度同台</w:t>
      </w:r>
    </w:p>
    <w:p>
      <w:pPr>
        <w:spacing w:after="120"/>
        <w:ind w:left="170"/>
      </w:pPr>
      <w:r>
        <w:t>• 沈伯洋變髮圖強：過去招牌捲髮，現在剪短引爆討論</w:t>
      </w:r>
    </w:p>
    <w:p>
      <w:pPr>
        <w:spacing w:after="120"/>
        <w:ind w:left="170"/>
      </w:pPr>
      <w:r>
        <w:t>• 台東猴群占滿電線桿</w:t>
      </w:r>
    </w:p>
    <w:p>
      <w:pPr>
        <w:spacing w:after="120"/>
        <w:ind w:left="170"/>
      </w:pPr>
      <w:r>
        <w:t>• 轎車失控撞民宅女駕駛命危</w:t>
      </w:r>
    </w:p>
    <w:p>
      <w:pPr>
        <w:spacing w:after="120"/>
        <w:ind w:left="170"/>
      </w:pPr>
      <w:r>
        <w:t>• 酒駕撞死運將肇逃：歌手邱軍今首開庭</w:t>
      </w:r>
    </w:p>
    <w:p>
      <w:pPr>
        <w:spacing w:after="120"/>
        <w:ind w:left="170"/>
      </w:pPr>
      <w:r>
        <w:t>• 毒駕案件淡水男撞12輛機車</w:t>
      </w:r>
    </w:p>
    <w:p/>
    <w:p>
      <w:pPr>
        <w:pStyle w:val="Heading1"/>
      </w:pPr>
      <w:r>
        <w:rPr>
          <w:color w:val="1F497D"/>
        </w:rPr>
        <w:t>🌍 國際新聞</w:t>
      </w:r>
    </w:p>
    <w:p>
      <w:pPr>
        <w:spacing w:after="120"/>
        <w:ind w:left="170"/>
      </w:pPr>
      <w:r>
        <w:t>• 美伊談判陷僵局：川普取消赴巴基斯坦行程，伊朗嗆聲導彈反擊</w:t>
      </w:r>
    </w:p>
    <w:p>
      <w:pPr>
        <w:spacing w:after="120"/>
        <w:ind w:left="170"/>
      </w:pPr>
      <w:r>
        <w:t>• 川普延長停火：伊朗提出統一談判方案</w:t>
      </w:r>
    </w:p>
    <w:p>
      <w:pPr>
        <w:spacing w:after="120"/>
        <w:ind w:left="170"/>
      </w:pPr>
      <w:r>
        <w:t>• 北約首次越界開火：英戰機在烏克蘭領空擊落俄軍無人機</w:t>
      </w:r>
    </w:p>
    <w:p>
      <w:pPr>
        <w:spacing w:after="120"/>
        <w:ind w:left="170"/>
      </w:pPr>
      <w:r>
        <w:t>• 德國總理：美以對伊朗戰爭完全沒必要</w:t>
      </w:r>
    </w:p>
    <w:p>
      <w:pPr>
        <w:spacing w:after="120"/>
        <w:ind w:left="170"/>
      </w:pPr>
      <w:r>
        <w:t>• 金正恩：全力挺俄</w:t>
      </w:r>
    </w:p>
    <w:p>
      <w:pPr>
        <w:spacing w:after="120"/>
        <w:ind w:left="170"/>
      </w:pPr>
      <w:r>
        <w:t>• 英國將伊朗革命衛队列為恐佈組織</w:t>
      </w:r>
    </w:p>
    <w:p/>
    <w:p>
      <w:pPr>
        <w:pStyle w:val="Heading1"/>
      </w:pPr>
      <w:r>
        <w:rPr>
          <w:color w:val="1F497D"/>
        </w:rPr>
        <w:t>📈 財經股市</w:t>
      </w:r>
    </w:p>
    <w:p>
      <w:pPr>
        <w:spacing w:after="120"/>
        <w:ind w:left="170"/>
      </w:pPr>
      <w:r>
        <w:t>• 台股下週挑戰4萬點：法人看好，費半指數連噴18天</w:t>
      </w:r>
    </w:p>
    <w:p>
      <w:pPr>
        <w:spacing w:after="120"/>
        <w:ind w:left="170"/>
      </w:pPr>
      <w:r>
        <w:t>• 美超級財報周：FOMC利率決議、PCE物價指數</w:t>
      </w:r>
    </w:p>
    <w:p>
      <w:pPr>
        <w:spacing w:after="120"/>
        <w:ind w:left="170"/>
      </w:pPr>
      <w:r>
        <w:t>• 英特爾財報翻身：Q1營收獲利優於預期，盤後飆漲20%</w:t>
      </w:r>
    </w:p>
    <w:p>
      <w:pPr>
        <w:spacing w:after="120"/>
        <w:ind w:left="170"/>
      </w:pPr>
      <w:r>
        <w:t>• Google投資Anthropic 100億美元</w:t>
      </w:r>
    </w:p>
    <w:p>
      <w:pPr>
        <w:spacing w:after="120"/>
        <w:ind w:left="170"/>
      </w:pPr>
      <w:r>
        <w:t>• 聯發科法說會：股價連噴漲停上看2454元</w:t>
      </w:r>
    </w:p>
    <w:p>
      <w:pPr>
        <w:spacing w:after="120"/>
        <w:ind w:left="170"/>
      </w:pPr>
      <w:r>
        <w:t>• 黃金後市：4300-5000美元區間波動</w:t>
      </w:r>
    </w:p>
    <w:p>
      <w:pPr>
        <w:spacing w:after="120"/>
        <w:ind w:left="170"/>
      </w:pPr>
      <w:r>
        <w:t>• 原油：布蘭特突破108美元</w:t>
      </w:r>
    </w:p>
    <w:p/>
    <w:p>
      <w:pPr>
        <w:pStyle w:val="Heading1"/>
      </w:pPr>
      <w:r>
        <w:rPr>
          <w:color w:val="1F497D"/>
        </w:rPr>
        <w:t>🔑 重點摘要</w:t>
      </w:r>
    </w:p>
    <w:p>
      <w:pPr>
        <w:spacing w:after="120"/>
        <w:ind w:left="170"/>
      </w:pPr>
      <w:r>
        <w:t>• 台股：本週飆漲2000點，下週有望挑戰4萬點</w:t>
      </w:r>
    </w:p>
    <w:p>
      <w:pPr>
        <w:spacing w:after="120"/>
        <w:ind w:left="170"/>
      </w:pPr>
      <w:r>
        <w:t>• 美股：標普、那斯達克、費半創新高</w:t>
      </w:r>
    </w:p>
    <w:p>
      <w:pPr>
        <w:spacing w:after="120"/>
        <w:ind w:left="170"/>
      </w:pPr>
      <w:r>
        <w:t>• 中東：美伊談判反覆，油價突破100美元</w:t>
      </w:r>
    </w:p>
    <w:p>
      <w:pPr>
        <w:spacing w:after="120"/>
        <w:ind w:left="170"/>
      </w:pPr>
      <w:r>
        <w:t>• AI：科技股領軍，法說會密集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