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📊 市場投報率分析報告</w:t>
      </w:r>
    </w:p>
    <w:p>
      <w:pPr>
        <w:jc w:val="center"/>
      </w:pPr>
      <w:r>
        <w:t>📅 日期：2026年05月08日　⏰ 時間：13:47（台灣時間）</w:t>
      </w:r>
    </w:p>
    <w:p/>
    <w:p>
      <w:pPr>
        <w:pStyle w:val="Heading1"/>
      </w:pPr>
      <w:r>
        <w:t>🏆 報酬率排名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排名</w:t>
            </w:r>
          </w:p>
        </w:tc>
        <w:tc>
          <w:tcPr>
            <w:tcW w:type="dxa" w:w="1728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類別</w:t>
            </w:r>
          </w:p>
        </w:tc>
        <w:tc>
          <w:tcPr>
            <w:tcW w:type="dxa" w:w="1728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標的</w:t>
            </w:r>
          </w:p>
        </w:tc>
        <w:tc>
          <w:tcPr>
            <w:tcW w:type="dxa" w:w="1728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現價</w:t>
            </w:r>
          </w:p>
        </w:tc>
        <w:tc>
          <w:tcPr>
            <w:tcW w:type="dxa" w:w="1728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1月報酬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科技股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GOOGL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397.99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+25.42%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台股0050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97.05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+22.54%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台股加權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41,632.69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+19.77%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台股0056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44.81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+17.60%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科技股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NVDA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211.50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+16.16%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美股QQQ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694.94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+14.66%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科技股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MSFT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420.77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+12.41%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BTC比特幣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79,716.51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+12.08%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科技股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AAPL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287.44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+11.02%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美股標普500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7,337.11</w:t>
            </w:r>
          </w:p>
        </w:tc>
        <w:tc>
          <w:tcPr>
            <w:tcW w:type="dxa" w:w="1728"/>
            <w:shd w:fill="E2EFDA"/>
          </w:tcPr>
          <w:p>
            <w:pPr>
              <w:jc w:val="center"/>
            </w:pPr>
            <w:r>
              <w:rPr>
                <w:b/>
                <w:color w:val="375623"/>
              </w:rPr>
              <w:t>+8.17%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美股VTI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360.20</w:t>
            </w:r>
          </w:p>
        </w:tc>
        <w:tc>
          <w:tcPr>
            <w:tcW w:type="dxa" w:w="1728"/>
            <w:shd w:fill="E2EFDA"/>
          </w:tcPr>
          <w:p>
            <w:pPr>
              <w:jc w:val="center"/>
            </w:pPr>
            <w:r>
              <w:rPr>
                <w:b/>
                <w:color w:val="375623"/>
              </w:rPr>
              <w:t>+7.94%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美股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美股VT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153.72</w:t>
            </w:r>
          </w:p>
        </w:tc>
        <w:tc>
          <w:tcPr>
            <w:tcW w:type="dxa" w:w="1728"/>
            <w:shd w:fill="E2EFDA"/>
          </w:tcPr>
          <w:p>
            <w:pPr>
              <w:jc w:val="center"/>
            </w:pPr>
            <w:r>
              <w:rPr>
                <w:b/>
                <w:color w:val="375623"/>
              </w:rPr>
              <w:t>+6.32%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ETH以太幣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2,283.14</w:t>
            </w:r>
          </w:p>
        </w:tc>
        <w:tc>
          <w:tcPr>
            <w:tcW w:type="dxa" w:w="1728"/>
            <w:shd w:fill="E2EFDA"/>
          </w:tcPr>
          <w:p>
            <w:pPr>
              <w:jc w:val="center"/>
            </w:pPr>
            <w:r>
              <w:rPr>
                <w:b/>
                <w:color w:val="375623"/>
              </w:rPr>
              <w:t>+4.24%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不動產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REET不動產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27.31</w:t>
            </w:r>
          </w:p>
        </w:tc>
        <w:tc>
          <w:tcPr>
            <w:tcW w:type="dxa" w:w="1728"/>
            <w:shd w:fill="E2EFDA"/>
          </w:tcPr>
          <w:p>
            <w:pPr>
              <w:jc w:val="center"/>
            </w:pPr>
            <w:r>
              <w:rPr>
                <w:b/>
                <w:color w:val="375623"/>
              </w:rPr>
              <w:t>+4.00%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债券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BND债券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73.36</w:t>
            </w:r>
          </w:p>
        </w:tc>
        <w:tc>
          <w:tcPr>
            <w:tcW w:type="dxa" w:w="1728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-0.16%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GLD黃金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431.68</w:t>
            </w:r>
          </w:p>
        </w:tc>
        <w:tc>
          <w:tcPr>
            <w:tcW w:type="dxa" w:w="1728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-0.66%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债券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TLT長期美債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85.65</w:t>
            </w:r>
          </w:p>
        </w:tc>
        <w:tc>
          <w:tcPr>
            <w:tcW w:type="dxa" w:w="1728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-1.10%</w:t>
            </w:r>
          </w:p>
        </w:tc>
      </w:tr>
    </w:tbl>
    <w:p/>
    <w:p>
      <w:pPr>
        <w:pStyle w:val="Heading1"/>
      </w:pPr>
      <w:r>
        <w:t>📋 分類報酬率明細</w:t>
      </w:r>
    </w:p>
    <w:p/>
    <w:p>
      <w:pPr>
        <w:pStyle w:val="Heading2"/>
      </w:pPr>
      <w:r>
        <w:rPr>
          <w:color w:val="1F4E79"/>
        </w:rPr>
        <w:t>■ 台股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標的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現價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1月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3月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台股0050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97.05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+22.54%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+31.24%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+129.69%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台股加權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41,632.69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+19.77%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+28.48%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+102.66%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台股0056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44.81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+17.60%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+20.66%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+49.97%</w:t>
            </w:r>
          </w:p>
        </w:tc>
      </w:tr>
    </w:tbl>
    <w:p/>
    <w:p>
      <w:pPr>
        <w:pStyle w:val="Heading2"/>
      </w:pPr>
      <w:r>
        <w:rPr>
          <w:color w:val="375623"/>
        </w:rPr>
        <w:t>■ 美股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7562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標的</w:t>
            </w:r>
          </w:p>
        </w:tc>
        <w:tc>
          <w:tcPr>
            <w:tcW w:type="dxa" w:w="1728"/>
            <w:shd w:fill="37562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現價</w:t>
            </w:r>
          </w:p>
        </w:tc>
        <w:tc>
          <w:tcPr>
            <w:tcW w:type="dxa" w:w="1728"/>
            <w:shd w:fill="37562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1月</w:t>
            </w:r>
          </w:p>
        </w:tc>
        <w:tc>
          <w:tcPr>
            <w:tcW w:type="dxa" w:w="1728"/>
            <w:shd w:fill="37562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3月</w:t>
            </w:r>
          </w:p>
        </w:tc>
        <w:tc>
          <w:tcPr>
            <w:tcW w:type="dxa" w:w="1728"/>
            <w:shd w:fill="37562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美股QQQ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694.94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+14.66%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+13.27%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+43.01%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美股標普500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7,337.11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+8.17%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+5.35%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+29.54%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美股VTI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360.20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+7.94%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+5.45%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+30.97%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美股VT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153.72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+6.32%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+4.34%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+32.02%</w:t>
            </w:r>
          </w:p>
        </w:tc>
      </w:tr>
    </w:tbl>
    <w:p/>
    <w:p>
      <w:pPr>
        <w:pStyle w:val="Heading2"/>
      </w:pPr>
      <w:r>
        <w:rPr>
          <w:color w:val="833C00"/>
        </w:rPr>
        <w:t>■ 科技股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833C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標的</w:t>
            </w:r>
          </w:p>
        </w:tc>
        <w:tc>
          <w:tcPr>
            <w:tcW w:type="dxa" w:w="1728"/>
            <w:shd w:fill="833C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現價</w:t>
            </w:r>
          </w:p>
        </w:tc>
        <w:tc>
          <w:tcPr>
            <w:tcW w:type="dxa" w:w="1728"/>
            <w:shd w:fill="833C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1月</w:t>
            </w:r>
          </w:p>
        </w:tc>
        <w:tc>
          <w:tcPr>
            <w:tcW w:type="dxa" w:w="1728"/>
            <w:shd w:fill="833C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3月</w:t>
            </w:r>
          </w:p>
        </w:tc>
        <w:tc>
          <w:tcPr>
            <w:tcW w:type="dxa" w:w="1728"/>
            <w:shd w:fill="833C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GOOGL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397.99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+25.42%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+22.80%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+158.86%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NVDA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211.50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+16.16%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+11.30%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+80.24%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MSFT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420.77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+12.41%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+1.97%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-3.24%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AAPL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287.44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+11.02%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+4.67%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+46.18%</w:t>
            </w:r>
          </w:p>
        </w:tc>
      </w:tr>
    </w:tbl>
    <w:p/>
    <w:p>
      <w:pPr>
        <w:pStyle w:val="Heading2"/>
      </w:pPr>
      <w:r>
        <w:rPr>
          <w:color w:val="4A1942"/>
        </w:rPr>
        <w:t>■ 另類投資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標的</w:t>
            </w:r>
          </w:p>
        </w:tc>
        <w:tc>
          <w:tcPr>
            <w:tcW w:type="dxa" w:w="1728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現價</w:t>
            </w:r>
          </w:p>
        </w:tc>
        <w:tc>
          <w:tcPr>
            <w:tcW w:type="dxa" w:w="1728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1月</w:t>
            </w:r>
          </w:p>
        </w:tc>
        <w:tc>
          <w:tcPr>
            <w:tcW w:type="dxa" w:w="1728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3月</w:t>
            </w:r>
          </w:p>
        </w:tc>
        <w:tc>
          <w:tcPr>
            <w:tcW w:type="dxa" w:w="1728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BTC比特幣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79,716.51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+12.08%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+13.45%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-22.79%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ETH以太幣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2,283.14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+4.24%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+9.31%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+3.47%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GLD黃金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431.68</w:t>
            </w:r>
          </w:p>
        </w:tc>
        <w:tc>
          <w:tcPr>
            <w:tcW w:type="dxa" w:w="1728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-0.66%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-7.57%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+41.71%</w:t>
            </w:r>
          </w:p>
        </w:tc>
      </w:tr>
    </w:tbl>
    <w:p/>
    <w:p>
      <w:pPr>
        <w:pStyle w:val="Heading2"/>
      </w:pPr>
      <w:r>
        <w:rPr>
          <w:color w:val="76608A"/>
        </w:rPr>
        <w:t>■ 不動產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7660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標的</w:t>
            </w:r>
          </w:p>
        </w:tc>
        <w:tc>
          <w:tcPr>
            <w:tcW w:type="dxa" w:w="1728"/>
            <w:shd w:fill="7660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現價</w:t>
            </w:r>
          </w:p>
        </w:tc>
        <w:tc>
          <w:tcPr>
            <w:tcW w:type="dxa" w:w="1728"/>
            <w:shd w:fill="7660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1月</w:t>
            </w:r>
          </w:p>
        </w:tc>
        <w:tc>
          <w:tcPr>
            <w:tcW w:type="dxa" w:w="1728"/>
            <w:shd w:fill="7660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3月</w:t>
            </w:r>
          </w:p>
        </w:tc>
        <w:tc>
          <w:tcPr>
            <w:tcW w:type="dxa" w:w="1728"/>
            <w:shd w:fill="7660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REET不動產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27.31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+4.00%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+3.96%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+16.55%</w:t>
            </w:r>
          </w:p>
        </w:tc>
      </w:tr>
    </w:tbl>
    <w:p/>
    <w:p>
      <w:pPr>
        <w:pStyle w:val="Heading2"/>
      </w:pPr>
      <w:r>
        <w:rPr>
          <w:color w:val="7F7F7F"/>
        </w:rPr>
        <w:t>■ 债券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7F7F7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標的</w:t>
            </w:r>
          </w:p>
        </w:tc>
        <w:tc>
          <w:tcPr>
            <w:tcW w:type="dxa" w:w="1728"/>
            <w:shd w:fill="7F7F7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現價</w:t>
            </w:r>
          </w:p>
        </w:tc>
        <w:tc>
          <w:tcPr>
            <w:tcW w:type="dxa" w:w="1728"/>
            <w:shd w:fill="7F7F7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1月</w:t>
            </w:r>
          </w:p>
        </w:tc>
        <w:tc>
          <w:tcPr>
            <w:tcW w:type="dxa" w:w="1728"/>
            <w:shd w:fill="7F7F7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3月</w:t>
            </w:r>
          </w:p>
        </w:tc>
        <w:tc>
          <w:tcPr>
            <w:tcW w:type="dxa" w:w="1728"/>
            <w:shd w:fill="7F7F7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BND债券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73.36</w:t>
            </w:r>
          </w:p>
        </w:tc>
        <w:tc>
          <w:tcPr>
            <w:tcW w:type="dxa" w:w="1728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-0.16%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-0.23%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+5.21%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TLT長期美債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85.65</w:t>
            </w:r>
          </w:p>
        </w:tc>
        <w:tc>
          <w:tcPr>
            <w:tcW w:type="dxa" w:w="1728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-1.10%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-1.05%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+3.01%</w:t>
            </w:r>
          </w:p>
        </w:tc>
      </w:tr>
    </w:tbl>
    <w:p/>
    <w:p>
      <w:pPr>
        <w:pStyle w:val="Heading1"/>
      </w:pPr>
      <w:r>
        <w:t>💡 分析結論</w:t>
      </w:r>
    </w:p>
    <w:p>
      <w:r>
        <w:rPr>
          <w:b/>
        </w:rPr>
        <w:t>📈 表現最強：</w:t>
      </w:r>
      <w:r>
        <w:t>GOOGL(+25.42%)、台股0050(+22.54%)、台股加權(+19.77%)</w:t>
      </w:r>
    </w:p>
    <w:p>
      <w:r>
        <w:rPr>
          <w:b/>
        </w:rPr>
        <w:t>📉 需要關注：</w:t>
      </w:r>
      <w:r>
        <w:t>BND债券(-0.16%)、GLD黃金(-0.66%)、TLT長期美債(-1.10%)</w:t>
      </w:r>
    </w:p>
    <w:p/>
    <w:p>
      <w:pPr>
        <w:jc w:val="center"/>
      </w:pPr>
      <w:r>
        <w:rPr>
          <w:color w:val="808080"/>
          <w:sz w:val="18"/>
        </w:rPr>
        <w:t>📌 資料來源：Yahoo Finance　｜　本報告僅供參考，不構成投資建議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