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飆股篩選報告</w:t>
      </w:r>
    </w:p>
    <w:p>
      <w:pPr>
        <w:jc w:val="center"/>
      </w:pPr>
      <w:r>
        <w:rPr>
          <w:color w:val="666666"/>
          <w:sz w:val="28"/>
        </w:rPr>
        <w:t>2026年05月04日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2441.TW</w:t>
            </w:r>
          </w:p>
        </w:tc>
        <w:tc>
          <w:tcPr>
            <w:tcW w:type="dxa" w:w="1728"/>
          </w:tcPr>
          <w:p>
            <w:r>
              <w:t>超豐</w:t>
            </w:r>
          </w:p>
        </w:tc>
        <w:tc>
          <w:tcPr>
            <w:tcW w:type="dxa" w:w="1728"/>
          </w:tcPr>
          <w:p>
            <w:r>
              <w:t>$92.40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+10.00%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2408.TW</w:t>
            </w:r>
          </w:p>
        </w:tc>
        <w:tc>
          <w:tcPr>
            <w:tcW w:type="dxa" w:w="1728"/>
          </w:tcPr>
          <w:p>
            <w:r>
              <w:t>南亞科</w:t>
            </w:r>
          </w:p>
        </w:tc>
        <w:tc>
          <w:tcPr>
            <w:tcW w:type="dxa" w:w="1728"/>
          </w:tcPr>
          <w:p>
            <w:r>
              <w:t>$237.00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+9.98%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2486.TW</w:t>
            </w:r>
          </w:p>
        </w:tc>
        <w:tc>
          <w:tcPr>
            <w:tcW w:type="dxa" w:w="1728"/>
          </w:tcPr>
          <w:p>
            <w:r>
              <w:t>一詮</w:t>
            </w:r>
          </w:p>
        </w:tc>
        <w:tc>
          <w:tcPr>
            <w:tcW w:type="dxa" w:w="1728"/>
          </w:tcPr>
          <w:p>
            <w:r>
              <w:t>$297.50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+9.98% 🔥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2426.TW</w:t>
            </w:r>
          </w:p>
        </w:tc>
        <w:tc>
          <w:tcPr>
            <w:tcW w:type="dxa" w:w="1728"/>
          </w:tcPr>
          <w:p>
            <w:r>
              <w:t>鼎元</w:t>
            </w:r>
          </w:p>
        </w:tc>
        <w:tc>
          <w:tcPr>
            <w:tcW w:type="dxa" w:w="1728"/>
          </w:tcPr>
          <w:p>
            <w:r>
              <w:t>$63.00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+9.95% 🔥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1504.TW</w:t>
            </w:r>
          </w:p>
        </w:tc>
        <w:tc>
          <w:tcPr>
            <w:tcW w:type="dxa" w:w="1728"/>
          </w:tcPr>
          <w:p>
            <w:r>
              <w:t>東元</w:t>
            </w:r>
          </w:p>
        </w:tc>
        <w:tc>
          <w:tcPr>
            <w:tcW w:type="dxa" w:w="1728"/>
          </w:tcPr>
          <w:p>
            <w:r>
              <w:t>$68.60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3450.TW</w:t>
            </w:r>
          </w:p>
        </w:tc>
        <w:tc>
          <w:tcPr>
            <w:tcW w:type="dxa" w:w="1728"/>
          </w:tcPr>
          <w:p>
            <w:r>
              <w:t>聯鈞</w:t>
            </w:r>
          </w:p>
        </w:tc>
        <w:tc>
          <w:tcPr>
            <w:tcW w:type="dxa" w:w="1728"/>
          </w:tcPr>
          <w:p>
            <w:r>
              <w:t>$332.00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2449.TW</w:t>
            </w:r>
          </w:p>
        </w:tc>
        <w:tc>
          <w:tcPr>
            <w:tcW w:type="dxa" w:w="1728"/>
          </w:tcPr>
          <w:p>
            <w:r>
              <w:t>京元電子</w:t>
            </w:r>
          </w:p>
        </w:tc>
        <w:tc>
          <w:tcPr>
            <w:tcW w:type="dxa" w:w="1728"/>
          </w:tcPr>
          <w:p>
            <w:r>
              <w:t>$332.50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+9.92% 🔥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2485.TW</w:t>
            </w:r>
          </w:p>
        </w:tc>
        <w:tc>
          <w:tcPr>
            <w:tcW w:type="dxa" w:w="1728"/>
          </w:tcPr>
          <w:p>
            <w:r>
              <w:t>兆赫</w:t>
            </w:r>
          </w:p>
        </w:tc>
        <w:tc>
          <w:tcPr>
            <w:tcW w:type="dxa" w:w="1728"/>
          </w:tcPr>
          <w:p>
            <w:r>
              <w:t>$64.50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+9.88% 🔥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6239.TW</w:t>
            </w:r>
          </w:p>
        </w:tc>
        <w:tc>
          <w:tcPr>
            <w:tcW w:type="dxa" w:w="1728"/>
          </w:tcPr>
          <w:p>
            <w:r>
              <w:t>力成</w:t>
            </w:r>
          </w:p>
        </w:tc>
        <w:tc>
          <w:tcPr>
            <w:tcW w:type="dxa" w:w="1728"/>
          </w:tcPr>
          <w:p>
            <w:r>
              <w:t>$223.00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+9.85% 🔥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2329.TW</w:t>
            </w:r>
          </w:p>
        </w:tc>
        <w:tc>
          <w:tcPr>
            <w:tcW w:type="dxa" w:w="1728"/>
          </w:tcPr>
          <w:p>
            <w:r>
              <w:t>華泰</w:t>
            </w:r>
          </w:p>
        </w:tc>
        <w:tc>
          <w:tcPr>
            <w:tcW w:type="dxa" w:w="1728"/>
          </w:tcPr>
          <w:p>
            <w:r>
              <w:t>$60.30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+9.84% 🔥</w:t>
            </w:r>
          </w:p>
        </w:tc>
      </w:tr>
    </w:tbl>
    <w:p/>
    <w:p>
      <w:pPr>
        <w:pStyle w:val="Heading1"/>
      </w:pPr>
      <w:r>
        <w:t>🚀 飆股 Top 10（純漲幅）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1514.TW</w:t>
            </w:r>
          </w:p>
        </w:tc>
        <w:tc>
          <w:tcPr>
            <w:tcW w:type="dxa" w:w="2160"/>
          </w:tcPr>
          <w:p>
            <w:r>
              <w:t>亞力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2441.TW</w:t>
            </w:r>
          </w:p>
        </w:tc>
        <w:tc>
          <w:tcPr>
            <w:tcW w:type="dxa" w:w="2160"/>
          </w:tcPr>
          <w:p>
            <w:r>
              <w:t>超豐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2465.TW</w:t>
            </w:r>
          </w:p>
        </w:tc>
        <w:tc>
          <w:tcPr>
            <w:tcW w:type="dxa" w:w="2160"/>
          </w:tcPr>
          <w:p>
            <w:r>
              <w:t>麗臺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6412.TW</w:t>
            </w:r>
          </w:p>
        </w:tc>
        <w:tc>
          <w:tcPr>
            <w:tcW w:type="dxa" w:w="2160"/>
          </w:tcPr>
          <w:p>
            <w:r>
              <w:t>群電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6531.TW</w:t>
            </w:r>
          </w:p>
        </w:tc>
        <w:tc>
          <w:tcPr>
            <w:tcW w:type="dxa" w:w="2160"/>
          </w:tcPr>
          <w:p>
            <w:r>
              <w:t>愛普*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2408.TW</w:t>
            </w:r>
          </w:p>
        </w:tc>
        <w:tc>
          <w:tcPr>
            <w:tcW w:type="dxa" w:w="2160"/>
          </w:tcPr>
          <w:p>
            <w:r>
              <w:t>南亞科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2486.TW</w:t>
            </w:r>
          </w:p>
        </w:tc>
        <w:tc>
          <w:tcPr>
            <w:tcW w:type="dxa" w:w="2160"/>
          </w:tcPr>
          <w:p>
            <w:r>
              <w:t>一詮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3443.TW</w:t>
            </w:r>
          </w:p>
        </w:tc>
        <w:tc>
          <w:tcPr>
            <w:tcW w:type="dxa" w:w="2160"/>
          </w:tcPr>
          <w:p>
            <w:r>
              <w:t>創意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6451.TW</w:t>
            </w:r>
          </w:p>
        </w:tc>
        <w:tc>
          <w:tcPr>
            <w:tcW w:type="dxa" w:w="2160"/>
          </w:tcPr>
          <w:p>
            <w:r>
              <w:t>訊芯-KY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7749.TW</w:t>
            </w:r>
          </w:p>
        </w:tc>
        <w:tc>
          <w:tcPr>
            <w:tcW w:type="dxa" w:w="2160"/>
          </w:tcPr>
          <w:p>
            <w:r>
              <w:t>意騰-KY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