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🚀 創業加速器詳細報告</w:t>
      </w:r>
    </w:p>
    <w:p>
      <w:pPr>
        <w:jc w:val="center"/>
      </w:pPr>
      <w:r>
        <w:rPr>
          <w:color w:val="646464"/>
          <w:sz w:val="28"/>
        </w:rPr>
        <w:t>Product Hunt 熱門產品 × TechCrunch 精選新聞深度分析</w:t>
      </w:r>
    </w:p>
    <w:p>
      <w:pPr>
        <w:jc w:val="center"/>
      </w:pPr>
      <w:r>
        <w:rPr>
          <w:color w:val="808080"/>
          <w:sz w:val="22"/>
        </w:rPr>
        <w:t>報告日期：2026 年 05 月 22 日</w:t>
      </w:r>
    </w:p>
    <w:p/>
    <w:p>
      <w:pPr>
        <w:pStyle w:val="Heading1"/>
      </w:pPr>
      <w:r>
        <w:rPr>
          <w:color w:val="0066CC"/>
          <w:sz w:val="36"/>
        </w:rPr>
        <w:t>📱 Part 1：Product Hunt 熱門產品詳細介紹</w:t>
      </w:r>
    </w:p>
    <w:p>
      <w:r>
        <w:t>以下為今日 Product Hunt 熱門產品的深度分析，涵蓋功能、特色、應用場景及創業啟示。</w:t>
      </w:r>
    </w:p>
    <w:p>
      <w:pPr>
        <w:pStyle w:val="Heading2"/>
      </w:pPr>
    </w:p>
    <w:p>
      <w:pPr>
        <w:pStyle w:val="Heading2"/>
      </w:pPr>
      <w:r>
        <w:rPr>
          <w:b/>
          <w:sz w:val="28"/>
        </w:rPr>
        <w:t>1. WarmIntro — 溫暖的引薦人脈工具</w:t>
      </w:r>
    </w:p>
    <w:p>
      <w:r>
        <w:rPr>
          <w:b/>
        </w:rPr>
        <w:t>類別：</w:t>
      </w:r>
      <w:r>
        <w:t>人脈引薦 × 社交網絡</w:t>
      </w:r>
    </w:p>
    <w:p>
      <w:r>
        <w:rPr>
          <w:b/>
        </w:rPr>
        <w:t>產品介紹：</w:t>
      </w:r>
    </w:p>
    <w:p>
      <w:r>
        <w:t>WarmIntro 是一款專為創業者和專業人士設計的「溫暖引薦」工具。它旨在解決傳統 networking 中的尷尬和冷漠——當你需要介紹給某人時，WarmIntro 幫助你以更有溫度的方式建立有意義的商業關係。不同於冰冷的 LinkedIn 邀請，WarmIntro 強調「真實介紹」而非「泛泛連接」。</w:t>
      </w:r>
    </w:p>
    <w:p>
      <w:r>
        <w:rPr>
          <w:b/>
        </w:rPr>
        <w:t>核心功能：</w:t>
      </w:r>
    </w:p>
    <w:p>
      <w:pPr>
        <w:pStyle w:val="ListBullet"/>
      </w:pPr>
      <w:r>
        <w:t>Smart Introduction Requests：用戶可提出想要認識某人的請求，並提供背景脈絡，讓引薦者更能表達「為什麼要介紹你」</w:t>
      </w:r>
    </w:p>
    <w:p>
      <w:pPr>
        <w:pStyle w:val="ListBullet"/>
      </w:pPr>
      <w:r>
        <w:t>Warm Intro Score：系統根據引薦成功率、互惠程度等指標計算「溫暖指數」，反映用戶在社群中的聲譽</w:t>
      </w:r>
    </w:p>
    <w:p>
      <w:pPr>
        <w:pStyle w:val="ListBullet"/>
      </w:pPr>
      <w:r>
        <w:t>Mutual Connection Mapping：視覺化呈現你和目標對象之間的人脈距離，找到最佳橋樑人物</w:t>
      </w:r>
    </w:p>
    <w:p>
      <w:pPr>
        <w:pStyle w:val="ListBullet"/>
      </w:pPr>
      <w:r>
        <w:t>Introduction Coaching：提供引薦信撰寫範本和技巧指導，幫助用戶更有效地自我推銷</w:t>
      </w:r>
    </w:p>
    <w:p>
      <w:pPr>
        <w:pStyle w:val="ListBullet"/>
      </w:pPr>
      <w:r>
        <w:t>Post-Introduction Follow-up：引薦完成後，系統提醒雙方保持聯繫，促進關係深化</w:t>
      </w:r>
    </w:p>
    <w:p>
      <w:r>
        <w:rPr>
          <w:b/>
        </w:rPr>
        <w:t>應用場景：</w:t>
      </w:r>
    </w:p>
    <w:p>
      <w:r>
        <w:t>• 創業者尋找早期投資人或潛在聯合創辦人</w:t>
        <w:br/>
        <w:t>• 求職者透過二度人脈獲得內部推薦</w:t>
        <w:br/>
        <w:t>• 業務人員拓展 B2B 客戶關係</w:t>
        <w:br/>
        <w:t>• 專業人士參與社群並建立个人品牌</w:t>
      </w:r>
    </w:p>
    <w:p>
      <w:r>
        <w:rPr>
          <w:b/>
        </w:rPr>
        <w:t>創業啟示：</w:t>
      </w:r>
    </w:p>
    <w:p>
      <w:r>
        <w:t>💡 「人脈質量」勝於「人脈數量」。WarmIntro 的成功在於它理解人與人之間的信任需要「溫度」——冰冷的連結請求往往石沉大海。這對於任何需要建立人際網絡的創業項目都是重要提醒：与其追求大規模曝光，不如專注在少數高質量關係的深化。</w:t>
      </w:r>
    </w:p>
    <w:p>
      <w:r>
        <w:rPr>
          <w:b/>
        </w:rPr>
        <w:t>參考連結：</w:t>
      </w:r>
      <w:hyperlink r:id="rId9">
        <w:r>
          <w:rPr>
            <w:color w:val="0563C1"/>
            <w:u w:val="single"/>
          </w:rPr>
          <w:t>WarmIntro 官方網站</w:t>
        </w:r>
      </w:hyperlink>
    </w:p>
    <w:p/>
    <w:p>
      <w:pPr>
        <w:pStyle w:val="Heading2"/>
      </w:pPr>
      <w:r>
        <w:rPr>
          <w:b/>
          <w:sz w:val="28"/>
        </w:rPr>
        <w:t>2. Google Antigravity 2.0 — AI 代理開發工作站</w:t>
      </w:r>
    </w:p>
    <w:p>
      <w:r>
        <w:rPr>
          <w:b/>
        </w:rPr>
        <w:t>類別：</w:t>
      </w:r>
      <w:r>
        <w:t>AI 開發工具 × 代理編排平台</w:t>
      </w:r>
    </w:p>
    <w:p>
      <w:r>
        <w:rPr>
          <w:b/>
        </w:rPr>
        <w:t>產品介紹：</w:t>
      </w:r>
    </w:p>
    <w:p>
      <w:r>
        <w:t>Google Antigravity 2.0 是 Google 在 I/O 2026 發布的重大 AI 開發工具升級。它從過往的 IDE 插件形式，轉型為獨立的桌面應用程式，將 AI 代理編排（Agent Orchestration）作為核心開發範式。根據 TechCrunch 報導，Google 在 I/O 2026 上展示了一段令人震撼的 Demo：93 個 AI 代理在不到 12 小時內、花費不到 $1,000 美元，寫出了一個能運行《Doom》的作業系統。這款產品的核心定位是「代理優先」（Agent-First）——開發者從「辛勤編程的程序员」升級為「帶領 AI 團隊的專案經理」。</w:t>
      </w:r>
    </w:p>
    <w:p>
      <w:r>
        <w:rPr>
          <w:b/>
        </w:rPr>
        <w:t>核心功能：</w:t>
      </w:r>
    </w:p>
    <w:p>
      <w:pPr>
        <w:pStyle w:val="ListBullet"/>
      </w:pPr>
      <w:r>
        <w:t>Dynamic Subagents（動態子代理）：主代理（Main Agent）能自動將複雜任務拆分為多個子代理，各代理在獨立上下文（context）中平行工作，解決了 AI 上下文視窗限制和任務延遲的問題</w:t>
      </w:r>
    </w:p>
    <w:p>
      <w:pPr>
        <w:pStyle w:val="ListBullet"/>
      </w:pPr>
      <w:r>
        <w:t>Multi-Agent Parallelism（多代理平行執行）：支援多個 AI 代理同時處理獨立任務，大幅提升開發速度</w:t>
      </w:r>
    </w:p>
    <w:p>
      <w:pPr>
        <w:pStyle w:val="ListBullet"/>
      </w:pPr>
      <w:r>
        <w:t>Scheduled Tasks（排程任務）：內建類似 Linux Cron 的排程功能，可設定代理在背景自動執行任務</w:t>
      </w:r>
    </w:p>
    <w:p>
      <w:pPr>
        <w:pStyle w:val="ListBullet"/>
      </w:pPr>
      <w:r>
        <w:t>Native Voice Command（原生語音指令）：支援語音輸入指令，讓開發流程更自然直觀</w:t>
      </w:r>
    </w:p>
    <w:p>
      <w:pPr>
        <w:pStyle w:val="ListBullet"/>
      </w:pPr>
      <w:r>
        <w:t>Antigravity CLI：命令行工具，支援終端愛好者無 UI 創建和管理代理</w:t>
      </w:r>
    </w:p>
    <w:p>
      <w:pPr>
        <w:pStyle w:val="ListBullet"/>
      </w:pPr>
      <w:r>
        <w:t>Antigravity SDK：提供程式化 API，讓開發團隊能將代理能力嵌入自有產品</w:t>
      </w:r>
    </w:p>
    <w:p>
      <w:pPr>
        <w:pStyle w:val="ListBullet"/>
      </w:pPr>
      <w:r>
        <w:t>Managed Agents：基於 Gemini 3.5 Flash 模型，提供隔離的 Linux 執行環境，單一 API 呼叫即可啟動代理</w:t>
      </w:r>
    </w:p>
    <w:p>
      <w:r>
        <w:rPr>
          <w:b/>
        </w:rPr>
        <w:t>技術架構亮點：</w:t>
      </w:r>
    </w:p>
    <w:p>
      <w:r>
        <w:t>Antigravity 2.0 的底層由全新 Gemini 3.5 Flash 模型驅動，該模型是和 Antigravity 共同開發的。代理可在隔離環境中運行，任務狀態可通過後續 API 呼叫恢復，實現無縫的多輪對話（multi-turn sessions）。</w:t>
      </w:r>
    </w:p>
    <w:p>
      <w:r>
        <w:rPr>
          <w:b/>
        </w:rPr>
        <w:t>定價：</w:t>
      </w:r>
    </w:p>
    <w:p>
      <w:r>
        <w:t>• AI Ultra 方案：從 $250 降至 $200，提供比 Pro 方案高 20 倍的 AI 使用限額</w:t>
        <w:br/>
        <w:t>• 新增 AI Ultra 方案：$100，提供比 Pro 方案高 5 倍的使用限額</w:t>
      </w:r>
    </w:p>
    <w:p>
      <w:r>
        <w:rPr>
          <w:b/>
        </w:rPr>
        <w:t>創業啟示：</w:t>
      </w:r>
    </w:p>
    <w:p>
      <w:r>
        <w:t>💡 Google 的這個 Demo 標誌著軟體開發范式的根本轉變——從「AI 輔助編碼」到「AI 自治編碼」。對於創業者而言，這意味著：</w:t>
        <w:br/>
        <w:t>1. 未來最小可行產品（MVP）的開發成本和時間將大幅压縮</w:t>
        <w:br/>
        <w:t>2. 軟體開發者需要學習如何有效管理和代理團隊協作，而非親自撰寫每一行程式碼</w:t>
        <w:br/>
        <w:t>3. 「Vibe Coding」（靠 AI 感覺 coding）正在成為新興開發範式，結合視覺化 no-code 工具將大幅提升 MVP 產出速度</w:t>
      </w:r>
    </w:p>
    <w:p>
      <w:r>
        <w:rPr>
          <w:b/>
        </w:rPr>
        <w:t>參考連結：</w:t>
      </w:r>
      <w:hyperlink r:id="rId10">
        <w:r>
          <w:rPr>
            <w:color w:val="0563C1"/>
            <w:u w:val="single"/>
          </w:rPr>
          <w:t>Google Antigravity 官方網站</w:t>
        </w:r>
      </w:hyperlink>
      <w:hyperlink r:id="rId11">
        <w:r>
          <w:rPr>
            <w:color w:val="0563C1"/>
            <w:u w:val="single"/>
          </w:rPr>
          <w:t>  | TechCrunch 報導</w:t>
        </w:r>
      </w:hyperlink>
    </w:p>
    <w:p/>
    <w:p>
      <w:pPr>
        <w:pStyle w:val="Heading2"/>
      </w:pPr>
      <w:r>
        <w:rPr>
          <w:b/>
          <w:sz w:val="28"/>
        </w:rPr>
        <w:t>3. WeWeb 3.0 — 結合 AI 的無代碼網頁開發平台</w:t>
      </w:r>
    </w:p>
    <w:p>
      <w:r>
        <w:rPr>
          <w:b/>
        </w:rPr>
        <w:t>類別：</w:t>
      </w:r>
      <w:r>
        <w:t>無代碼平台 × AI 網頁建構器</w:t>
      </w:r>
    </w:p>
    <w:p>
      <w:r>
        <w:rPr>
          <w:b/>
        </w:rPr>
        <w:t>產品介紹：</w:t>
      </w:r>
    </w:p>
    <w:p>
      <w:r>
        <w:t>WeWeb 3.0 是一個視覺化網頁應用開發平台，將 AI 驅動的應用生成器與精緻的組件式無代碼編輯器相結合。從技術上，它是一個用於建立基於 Vue.js 的單頁應用（SPA）的前端建構器，能連接各種後端服務。其核心價值主張是：赋權非技術創業者、產品經理和商業團隊，让他们无需编写代码即可構建生產級別的定制網頁應用，同時保有完整的創意控制和所有權。</w:t>
      </w:r>
    </w:p>
    <w:p>
      <w:r>
        <w:rPr>
          <w:b/>
        </w:rPr>
        <w:t>核心功能：</w:t>
      </w:r>
    </w:p>
    <w:p>
      <w:pPr>
        <w:pStyle w:val="ListBullet"/>
      </w:pPr>
      <w:r>
        <w:t>AI-Powered App Generation：用戶可用自然語言描述應用想法，WeWeb AI 隨即生成包含頁面、資料庫、工作流和邏輯的完整功能原型</w:t>
      </w:r>
    </w:p>
    <w:p>
      <w:pPr>
        <w:pStyle w:val="ListBullet"/>
      </w:pPr>
      <w:r>
        <w:t>Visual Component-Based Editor：所見即所得的拖放式介面編輯器，可調整每個視覺元素和工作流，支援 Vue.js 組件的細粒度操控</w:t>
      </w:r>
    </w:p>
    <w:p>
      <w:pPr>
        <w:pStyle w:val="ListBullet"/>
      </w:pPr>
      <w:r>
        <w:t>Production-Ready Code Export：可將應用完整導出為標準 Vue.js 原始碼（Vue 3 Composition API），实现完全的供應商獨立性</w:t>
      </w:r>
    </w:p>
    <w:p>
      <w:pPr>
        <w:pStyle w:val="ListBullet"/>
      </w:pPr>
      <w:r>
        <w:t>Enterprise-Grade Integrations：支援直連外部資料庫（Supabase、Xano、Airtable）和 API，無需強制數據複製，符合 SOC2、HIPAA、GDPR 合規要求</w:t>
      </w:r>
    </w:p>
    <w:p>
      <w:pPr>
        <w:pStyle w:val="ListBullet"/>
      </w:pPr>
      <w:r>
        <w:t>Custom Coded Component Import：開發者可在無代碼編輯器中直接匯入自訂 Vue.js 組件，弥合 no-code 速度和自訂代碼彈性之間的鴻溝</w:t>
      </w:r>
    </w:p>
    <w:p>
      <w:r>
        <w:rPr>
          <w:b/>
        </w:rPr>
        <w:t>2026 年路線圖重點：</w:t>
      </w:r>
    </w:p>
    <w:p>
      <w:r>
        <w:t>• Q1：全新全端體驗，包含改進的第三方整合（儲存、Email 等）</w:t>
        <w:br/>
        <w:t>• Q2：AI to JSON to App（AJA）代理系統 + 工作區角色與權限</w:t>
        <w:br/>
        <w:t>• Q3-Q4：程式碼分支功能 + 效能、安全、合規審計</w:t>
        <w:br/>
        <w:t>• 持續每月發布新整合，逐步消除最後的 no-code 瓶頸</w:t>
      </w:r>
    </w:p>
    <w:p>
      <w:r>
        <w:rPr>
          <w:b/>
        </w:rPr>
        <w:t>創業啟示：</w:t>
      </w:r>
    </w:p>
    <w:p>
      <w:r>
        <w:t>💡 WeWeb 3.0 的「AI 生成 + 無代碼編輯 + 原始碼導出」組合正在解决長期以來 no-code 工具的最大痛點：「黑箱」限制。創業者現在可以：</w:t>
        <w:br/>
        <w:t>1. 用 AI 快速生成 MVP 原型</w:t>
        <w:br/>
        <w:t>2. 用視覺化工具進行定制和迭代</w:t>
        <w:br/>
        <w:t>3. 在達到一定規模後導出乾淨的原始碼，不再受制於平台供應商</w:t>
        <w:br/>
        <w:t>這種「先用 AI 加速，再用 no-code 定制，最後掌握原始碼」的流程，對於資源有限的早期Startup極具吸引力。</w:t>
      </w:r>
    </w:p>
    <w:p>
      <w:r>
        <w:rPr>
          <w:b/>
        </w:rPr>
        <w:t>參考連結：</w:t>
      </w:r>
      <w:hyperlink r:id="rId12">
        <w:r>
          <w:rPr>
            <w:color w:val="0563C1"/>
            <w:u w:val="single"/>
          </w:rPr>
          <w:t>WeWeb 官方網站</w:t>
        </w:r>
      </w:hyperlink>
      <w:hyperlink r:id="rId13">
        <w:r>
          <w:rPr>
            <w:color w:val="0563C1"/>
            <w:u w:val="single"/>
          </w:rPr>
          <w:t>  | 2026 路線圖</w:t>
        </w:r>
      </w:hyperlink>
    </w:p>
    <w:p/>
    <w:p>
      <w:pPr>
        <w:pStyle w:val="Heading2"/>
      </w:pPr>
      <w:r>
        <w:rPr>
          <w:b/>
          <w:sz w:val="28"/>
        </w:rPr>
        <w:t>4. Mintlify Workflows — 文件工作流自動化平台</w:t>
      </w:r>
    </w:p>
    <w:p>
      <w:r>
        <w:rPr>
          <w:b/>
        </w:rPr>
        <w:t>類別：</w:t>
      </w:r>
      <w:r>
        <w:t>開發者文件 × 工作流自動化 × API 文件</w:t>
      </w:r>
    </w:p>
    <w:p>
      <w:r>
        <w:rPr>
          <w:b/>
        </w:rPr>
        <w:t>產品介紹：</w:t>
      </w:r>
    </w:p>
    <w:p>
      <w:r>
        <w:t>Mintlify 是一個為開發者社群設計的文件平台，專注於讓 API 文件和技術文檔的維護變得更加輕鬆。Mintlify Workflows 是其最新功能升級，加入了強大的工作流自動化能力，讓文件團隊可以自動執行重複性的文件維護任務，確保文件始終保持最新狀態。</w:t>
      </w:r>
    </w:p>
    <w:p>
      <w:r>
        <w:rPr>
          <w:b/>
        </w:rPr>
        <w:t>核心功能：</w:t>
      </w:r>
    </w:p>
    <w:p>
      <w:pPr>
        <w:pStyle w:val="ListBullet"/>
      </w:pPr>
      <w:r>
        <w:t>Automated Documentation Sync：自動同步程式碼變更到文件，減少手動更新負擔</w:t>
      </w:r>
    </w:p>
    <w:p>
      <w:pPr>
        <w:pStyle w:val="ListBullet"/>
      </w:pPr>
      <w:r>
        <w:t>API Change Detection：監控 API 變更並自動提醒相關團隊或自動更新文件</w:t>
      </w:r>
    </w:p>
    <w:p>
      <w:pPr>
        <w:pStyle w:val="ListBullet"/>
      </w:pPr>
      <w:r>
        <w:t>Multi-format Export：支援將文件導出為多格式（Markdown、HTML、PDF），方便不同場景使用</w:t>
      </w:r>
    </w:p>
    <w:p>
      <w:pPr>
        <w:pStyle w:val="ListBullet"/>
      </w:pPr>
      <w:r>
        <w:t>Workflow Builder：視覺化工作流編輯器，讓非技術文件維護者也能輕鬆建立自動化規則</w:t>
      </w:r>
    </w:p>
    <w:p>
      <w:pPr>
        <w:pStyle w:val="ListBullet"/>
      </w:pPr>
      <w:r>
        <w:t>Version-controlled Docs：文件版本控制，輕鬆追蹤變更歷史並回滾</w:t>
      </w:r>
    </w:p>
    <w:p>
      <w:pPr>
        <w:pStyle w:val="ListBullet"/>
      </w:pPr>
      <w:r>
        <w:t>Interactive Code Examples：嵌入式互動式程式碼範例，讀者可直接在文件中試執行</w:t>
      </w:r>
    </w:p>
    <w:p>
      <w:r>
        <w:rPr>
          <w:b/>
        </w:rPr>
        <w:t>應用場景：</w:t>
      </w:r>
    </w:p>
    <w:p>
      <w:r>
        <w:t>• 新創公司建立和維護 API 文件，以提升開發者採用率</w:t>
        <w:br/>
        <w:t>• 開源專案自動更新 Release Notes 和 CHANGELOG</w:t>
        <w:br/>
        <w:t>• 企業內部技術文件與程式碼保持同步</w:t>
        <w:br/>
        <w:t>• 產品文件團隊減少手動維護時間，提高產出效率</w:t>
      </w:r>
    </w:p>
    <w:p>
      <w:r>
        <w:rPr>
          <w:b/>
        </w:rPr>
        <w:t>創業啟示：</w:t>
      </w:r>
    </w:p>
    <w:p>
      <w:r>
        <w:t>💡 良好的開發者體驗（Developer Experience）是当代軟體產品的競爭壁壘之一。Mintlify Workflows 抓住了一個常被忽視的痛點：文件維護落後於產品迭代。對於提供 API 或開發工具的 Startup而言，投資文件自動化不僅能節省團隊時間，更能顯著提升開發者留存率和口碑傳播。</w:t>
      </w:r>
    </w:p>
    <w:p/>
    <w:p>
      <w:pPr>
        <w:pStyle w:val="Heading2"/>
      </w:pPr>
      <w:r>
        <w:rPr>
          <w:b/>
          <w:sz w:val="28"/>
        </w:rPr>
        <w:t>5. Tycoon AI — AI 驅動的創業模擬遊戲</w:t>
      </w:r>
    </w:p>
    <w:p>
      <w:r>
        <w:rPr>
          <w:b/>
        </w:rPr>
        <w:t>類別：</w:t>
      </w:r>
      <w:r>
        <w:t>創業教育 × 模擬遊戲 × AI 陪練</w:t>
      </w:r>
    </w:p>
    <w:p>
      <w:r>
        <w:rPr>
          <w:b/>
        </w:rPr>
        <w:t>產品介紹：</w:t>
      </w:r>
    </w:p>
    <w:p>
      <w:r>
        <w:t>Tycoon AI 是一款以創業為主題的 AI 模擬遊戲，玩家可以在遊戲中扮演創業者的角色，從零開始建立自己的公司。遊戲內整合了多個 AI 模型，讓虛擬的「AI 員工」幫助玩家做出各種商業決策——從產品策略、市場定位到團隊管理，玩家可以在安全的模擬環境中犯錯學習，而不會承擔現實中的失敗代價。</w:t>
      </w:r>
    </w:p>
    <w:p>
      <w:r>
        <w:rPr>
          <w:b/>
        </w:rPr>
        <w:t>核心功能：</w:t>
      </w:r>
    </w:p>
    <w:p>
      <w:pPr>
        <w:pStyle w:val="ListBullet"/>
      </w:pPr>
      <w:r>
        <w:t>Virtual Company Building：從創業想法開始，經歷產品開發、市場推廣、團隊組建、籌資等完整創業旅程</w:t>
      </w:r>
    </w:p>
    <w:p>
      <w:pPr>
        <w:pStyle w:val="ListBullet"/>
      </w:pPr>
      <w:r>
        <w:t>AI Employee Simulation：AI 員工會根據你的決策提供建議、執行任務，並對你的商業決策進行評論和建議</w:t>
      </w:r>
    </w:p>
    <w:p>
      <w:pPr>
        <w:pStyle w:val="ListBullet"/>
      </w:pPr>
      <w:r>
        <w:t>Real-time Market Simulation：遊戲內建動態市場模擬器，反映真實的商業環境變化</w:t>
      </w:r>
    </w:p>
    <w:p>
      <w:pPr>
        <w:pStyle w:val="ListBullet"/>
      </w:pPr>
      <w:r>
        <w:t>Decision Consequence Tracking：每個決策都會有深遠影響，玩家可以看到決策後果的完整因果鏈</w:t>
      </w:r>
    </w:p>
    <w:p>
      <w:pPr>
        <w:pStyle w:val="ListBullet"/>
      </w:pPr>
      <w:r>
        <w:t>Learning Mode with Insights：遊戲內提供創業知識點說明，幫助玩家在玩樂中學習實際創業知識</w:t>
      </w:r>
    </w:p>
    <w:p>
      <w:pPr>
        <w:pStyle w:val="ListBullet"/>
      </w:pPr>
      <w:r>
        <w:t>Pitch Practice：AI 投資人會根據你的公司表現給予反饋，幫助創業者練習Pitch技巧</w:t>
      </w:r>
    </w:p>
    <w:p>
      <w:r>
        <w:rPr>
          <w:b/>
        </w:rPr>
        <w:t>創業啟示：</w:t>
      </w:r>
    </w:p>
    <w:p>
      <w:r>
        <w:t>💡 創業技能的培育長期以來缺乏低風險的練習環境。Tycoon AI 的創新在於用 AI 模擬真實創業維度，讓創業者或對創業有興趣的人可以在遊戲中演練各種商業決策，包括失敗了也不會有現實成本。這種「遊戲化學習」模式對創業教育領域具有顛覆性潛力。</w:t>
      </w:r>
    </w:p>
    <w:p/>
    <w:p>
      <w:r>
        <w:br w:type="page"/>
      </w:r>
    </w:p>
    <w:p>
      <w:pPr>
        <w:pStyle w:val="Heading1"/>
      </w:pPr>
      <w:r>
        <w:rPr>
          <w:color w:val="CC0000"/>
          <w:sz w:val="36"/>
        </w:rPr>
        <w:t>📰 Part 2：TechCrunch 精選新聞深度分析</w:t>
      </w:r>
    </w:p>
    <w:p>
      <w:pPr>
        <w:pStyle w:val="Heading2"/>
      </w:pPr>
      <w:r>
        <w:rPr>
          <w:b/>
          <w:sz w:val="28"/>
        </w:rPr>
        <w:t>1. SpaceX Starship 誰將從中受益？（Who will benefit most from SpaceX...）</w:t>
      </w:r>
    </w:p>
    <w:p>
      <w:r>
        <w:rPr>
          <w:b/>
        </w:rPr>
        <w:t>新聞摘要：</w:t>
      </w:r>
    </w:p>
    <w:p>
      <w:r>
        <w:t>本篇文章探討在 SpaceX Starship 計劃持續推進並逐步实现商业化之际，哪些产业和参与者将成为最大的受益者。Starship 作為 SpaceX 的下一代超重型運載火箭，其每次成功的發射測試都在重塑全球太空產業的經濟模型。</w:t>
      </w:r>
    </w:p>
    <w:p>
      <w:r>
        <w:rPr>
          <w:b/>
        </w:rPr>
        <w:t>關鍵分析：</w:t>
      </w:r>
    </w:p>
    <w:p>
      <w:pPr>
        <w:pStyle w:val="ListBullet"/>
      </w:pPr>
      <w:r>
        <w:t>衛星星座（Satellite Constellation）運營商：Starship 的高運載能力將大幅降低大型衛星星座的部署成本，Starlink 和類似計畫將从中受益</w:t>
      </w:r>
    </w:p>
    <w:p>
      <w:pPr>
        <w:pStyle w:val="ListBullet"/>
      </w:pPr>
      <w:r>
        <w:t>太空製藥產業：微重力環境下的藥物研發需求將随著廉價的太空運輸而打開新市場</w:t>
      </w:r>
    </w:p>
    <w:p>
      <w:pPr>
        <w:pStyle w:val="ListBullet"/>
      </w:pPr>
      <w:r>
        <w:t>太空旅遊業者：Starship 的規模量產將使更多人負擔得起太空旅遊，推動新興產業爆發</w:t>
      </w:r>
    </w:p>
    <w:p>
      <w:pPr>
        <w:pStyle w:val="ListBullet"/>
      </w:pPr>
      <w:r>
        <w:t>供應鏈上下游：从火箭材料、先進發動機到衛星製造，整個太空供應鏈都將迎來增量需求</w:t>
      </w:r>
    </w:p>
    <w:p>
      <w:pPr>
        <w:pStyle w:val="ListBullet"/>
      </w:pPr>
      <w:r>
        <w:t>國家太空機構：各國國家太空機構將有更多機會以較低成本執行深空任務</w:t>
      </w:r>
    </w:p>
    <w:p>
      <w:r>
        <w:rPr>
          <w:b/>
        </w:rPr>
        <w:t>投資啟示：</w:t>
      </w:r>
    </w:p>
    <w:p>
      <w:r>
        <w:t>💡 SpaceX Starship 的商业化是一個典型的「贏家供給」投資主題——不是直接投資於 SpaceX 本身，而是投資於因 Starship 成功而訂單增加的供應商和合作夥伴。創業者可關注的切入點包括：衛星星座運營服務、地面站建設、發射服務調度和太空數據分析等。</w:t>
      </w:r>
    </w:p>
    <w:p/>
    <w:p>
      <w:pPr>
        <w:pStyle w:val="Heading2"/>
      </w:pPr>
      <w:r>
        <w:rPr>
          <w:b/>
          <w:sz w:val="28"/>
        </w:rPr>
        <w:t>2. Waymo 暫停高速公路自動駕駛服務（Waymo halts freeway rides）</w:t>
      </w:r>
    </w:p>
    <w:p>
      <w:r>
        <w:rPr>
          <w:b/>
        </w:rPr>
        <w:t>新聞摘要：</w:t>
      </w:r>
    </w:p>
    <w:p>
      <w:r>
        <w:t>本篇文章報導 Waymo（Google 母公司 Alphabet 旗下的自動駕駛公司）在一次安全事故或系統評估後，暫停了其在高速公路上的自動駕駛乘客服務。這一決定引發了外界對自動駕駛技術賞泊（Maturity）和公共道路安全性的討論。</w:t>
      </w:r>
    </w:p>
    <w:p>
      <w:r>
        <w:rPr>
          <w:b/>
        </w:rPr>
        <w:t>關鍵分析：</w:t>
      </w:r>
    </w:p>
    <w:p>
      <w:pPr>
        <w:pStyle w:val="ListBullet"/>
      </w:pPr>
      <w:r>
        <w:t>自動駕駛技術的「長尾問題」：高速公路場景雖然結構化程度高，但極端路況（corner cases）的發生率並不低，系統需要更長時間的數據積累</w:t>
      </w:r>
    </w:p>
    <w:p>
      <w:pPr>
        <w:pStyle w:val="ListBullet"/>
      </w:pPr>
      <w:r>
        <w:t>法規壓力：事故或 near-miss 事件往往會觸發監管機構的審查，使技術公司更趨謹慎</w:t>
      </w:r>
    </w:p>
    <w:p>
      <w:pPr>
        <w:pStyle w:val="ListBullet"/>
      </w:pPr>
      <w:r>
        <w:t>競爭格局變化：Waymo 的謹慎態度為竞争对手（如 Cruise、Tesla FSD）提供了趕超的窗口期</w:t>
      </w:r>
    </w:p>
    <w:p>
      <w:pPr>
        <w:pStyle w:val="ListBullet"/>
      </w:pPr>
      <w:r>
        <w:t>技術路徑分化：部分廠商選擇「漸進式」（從簡單場景逐步擴展），部分則選擇「跨越式」（直接瞄準全面自動駕駛）</w:t>
      </w:r>
    </w:p>
    <w:p>
      <w:pPr>
        <w:pStyle w:val="ListBullet"/>
      </w:pPr>
      <w:r>
        <w:t>公眾信任的關鍵性：自動駕駛技術的成功不僅取決於技術突破，還取決於公眾接受度</w:t>
      </w:r>
    </w:p>
    <w:p>
      <w:r>
        <w:rPr>
          <w:b/>
        </w:rPr>
        <w:t>創業啟示：</w:t>
      </w:r>
    </w:p>
    <w:p>
      <w:r>
        <w:t>💡 Waymo 的案例提醒創業者：高風險技術產品需要高度重視「公眾信任」和「監管關係」兩個無形資產。一次安全事故不僅影響公司估值，更可能重創整個行業的發展節奏。對於自動駕駛相關的新創而言，與其強調「技術有多么先进」，不如展示「安全記錄有多么可靠」。</w:t>
      </w:r>
    </w:p>
    <w:p/>
    <w:p>
      <w:pPr>
        <w:pStyle w:val="Heading2"/>
      </w:pPr>
      <w:r>
        <w:rPr>
          <w:b/>
          <w:sz w:val="28"/>
        </w:rPr>
        <w:t>3. 紐約市新市長 Zohran Mamdani 的住房政策（NYC Mayor takes on housing crisis）</w:t>
      </w:r>
    </w:p>
    <w:p>
      <w:r>
        <w:rPr>
          <w:b/>
        </w:rPr>
        <w:t>新聞摘要：</w:t>
      </w:r>
    </w:p>
    <w:p>
      <w:r>
        <w:t>本篇文章分析了紐約市新任市長 Zohran Kwame Mamdani 在上任後的 前100天內，如何以激進手段對抗紐約市的住房危機，包括加強租戶保護、加速經濟適用房開發，以及對疏忽房東的嚴格執法。</w:t>
      </w:r>
    </w:p>
    <w:p>
      <w:r>
        <w:rPr>
          <w:b/>
        </w:rPr>
        <w:t>主要政策措施：</w:t>
      </w:r>
    </w:p>
    <w:p>
      <w:pPr>
        <w:pStyle w:val="ListBullet"/>
      </w:pPr>
      <w:r>
        <w:t>四房租客租金凍結（Rent Freeze）：為近100萬套租金穩定公寓的租客提供為期四年的租金凍結</w:t>
      </w:r>
    </w:p>
    <w:p>
      <w:pPr>
        <w:pStyle w:val="ListBullet"/>
      </w:pPr>
      <w:r>
        <w:t>經濟適用房大開發：承諾在任期內建設 200,000 套新的經濟適用房，將當前產量提高三倍</w:t>
      </w:r>
    </w:p>
    <w:p>
      <w:pPr>
        <w:pStyle w:val="ListBullet"/>
      </w:pPr>
      <w:r>
        <w:t>租客保護強化：上任第一天即強化租戶保護措施，簡化經濟適用房申請流程</w:t>
      </w:r>
    </w:p>
    <w:p>
      <w:pPr>
        <w:pStyle w:val="ListBullet"/>
      </w:pPr>
      <w:r>
        <w:t>問责房東：任命六名成員進入租金指導委員會（Rent Guidelines Board），加強對房東的問责機制</w:t>
      </w:r>
    </w:p>
    <w:p>
      <w:pPr>
        <w:pStyle w:val="ListBullet"/>
      </w:pPr>
      <w:r>
        <w:t>長期結構性改革：將住房問題的長期解決方案與短期緩解措施相結合</w:t>
      </w:r>
    </w:p>
    <w:p>
      <w:r>
        <w:rPr>
          <w:b/>
        </w:rPr>
        <w:t>對不动產投資者的影響：</w:t>
      </w:r>
    </w:p>
    <w:p>
      <w:r>
        <w:t>• 租金凍結政策將直接影響投資級房產的現金流預期</w:t>
        <w:br/>
        <w:t>• 經濟適用房的大規模建設將創造新的開發商機會</w:t>
        <w:br/>
        <w:t>• 更嚴格的合規要求可能增加房產管理成本</w:t>
        <w:br/>
        <w:t>• 政策不確定性可能使投資者觀望情緒升溫</w:t>
      </w:r>
    </w:p>
    <w:p>
      <w:r>
        <w:rPr>
          <w:b/>
        </w:rPr>
        <w:t>創業啟示：</w:t>
      </w:r>
    </w:p>
    <w:p>
      <w:r>
        <w:t>💡 住房問題是一個在全球各大城市都普遍存在的結構性挑戰。Mamdani 的政策顯示了政府在面對住房危機時可能採取的干預力度。對於與房地產相關的科技Startup（如 property tech、租房平台、物業管理）而言，政策變化是必須持續關注的風險因素，同時也可能催生諸如租金支付保障、房東合規工具等新的商業機會。</w:t>
      </w:r>
    </w:p>
    <w:p>
      <w:r>
        <w:rPr>
          <w:b/>
        </w:rPr>
        <w:t>參考連結：</w:t>
      </w:r>
      <w:hyperlink r:id="rId14">
        <w:r>
          <w:rPr>
            <w:color w:val="0563C1"/>
            <w:u w:val="single"/>
          </w:rPr>
          <w:t>NYC Mayor 新聞稿</w:t>
        </w:r>
      </w:hyperlink>
      <w:hyperlink r:id="rId15">
        <w:r>
          <w:rPr>
            <w:color w:val="0563C1"/>
            <w:u w:val="single"/>
          </w:rPr>
          <w:t>  | CBIZ 分析</w:t>
        </w:r>
      </w:hyperlink>
    </w:p>
    <w:p/>
    <w:p>
      <w:r>
        <w:br w:type="page"/>
      </w:r>
    </w:p>
    <w:p>
      <w:pPr>
        <w:pStyle w:val="Heading1"/>
      </w:pPr>
      <w:r>
        <w:rPr>
          <w:color w:val="00994C"/>
          <w:sz w:val="36"/>
        </w:rPr>
        <w:t>📊 Part 3：趨勢分析</w:t>
      </w:r>
    </w:p>
    <w:p>
      <w:pPr>
        <w:pStyle w:val="Heading2"/>
      </w:pPr>
      <w:r>
        <w:rPr>
          <w:b/>
          <w:sz w:val="28"/>
        </w:rPr>
        <w:t>趨勢一：AI 開發範式正在從「輔助」走向「自主」</w:t>
      </w:r>
    </w:p>
    <w:p/>
    <w:p>
      <w:r>
        <w:t>從 Google Antigravity 2.0 的 Demo 可以看出，AI 代理正在從簡單的「幫你補全程式碼」進化為「幫你組建整個團隊」的開發模式。93 個 AI 代理在 12 小時內完成一個完整作業系統的開發，標誌著軟體開發的邊際成本正在急遽趋近於零。這種轉變對Startup的啟示是：</w:t>
        <w:br/>
        <w:br/>
        <w:t>• 開發團隊規模將不再是竞争优势的關鍵</w:t>
        <w:br/>
        <w:t>• 「管理 AI 代理團隊」的能力將成為新的核心技能</w:t>
        <w:br/>
        <w:t>• MVP 的驗證成本將大幅压縮，失敗的代價也隨之降低</w:t>
        <w:br/>
        <w:t>• 未來的成功Startup將更依賴「市場眼光」和「產品設計」而非「工程能力」</w:t>
      </w:r>
    </w:p>
    <w:p>
      <w:pPr>
        <w:pStyle w:val="Heading2"/>
      </w:pPr>
      <w:r>
        <w:rPr>
          <w:b/>
          <w:sz w:val="28"/>
        </w:rPr>
        <w:t>趨勢二：「無代碼 + AI 生成 + 原始碼導出」三角組合正在崛起</w:t>
      </w:r>
    </w:p>
    <w:p/>
    <w:p>
      <w:r>
        <w:t>WeWeb 3.0 的出現代表著 no-code 工具正在解決長期的「Vendor Lock-in」問題。通過結合 AI 生成和原始碼導出，這類工具正在改變Startup的技術棧選擇。未來趨勢將是：</w:t>
        <w:br/>
        <w:br/>
        <w:t>• 早期：用 AI 加速想法驗證</w:t>
        <w:br/>
        <w:t>• 中期：用視覺化工具快速迭代</w:t>
        <w:br/>
        <w:t>• 後期：導出原始碼，確保技術自主可控</w:t>
        <w:br/>
        <w:t>這種靈活的技術路徑對於資金和技術資源有限的早期Startup极為友好。</w:t>
      </w:r>
    </w:p>
    <w:p>
      <w:pPr>
        <w:pStyle w:val="Heading2"/>
      </w:pPr>
      <w:r>
        <w:rPr>
          <w:b/>
          <w:sz w:val="28"/>
        </w:rPr>
        <w:t>趨勢三：太空商業化進入「規模化紅利期」</w:t>
      </w:r>
    </w:p>
    <w:p/>
    <w:p>
      <w:r>
        <w:t>SpaceX Starship 的商業化正在打開太空產業的新局面。運載成本的下降不僅利好衛星物聯網、太空製藥、太空旅遊等直接應用，也將惠及整個上游供應鏈。對於投資者和創業者而言，「太空即服務」（Space as a Service）的時代正在到來，而機會將首先出現在衛星應用、地面設備和資料分析等領域。</w:t>
      </w:r>
    </w:p>
    <w:p>
      <w:pPr>
        <w:pStyle w:val="Heading2"/>
      </w:pPr>
      <w:r>
        <w:rPr>
          <w:b/>
          <w:sz w:val="28"/>
        </w:rPr>
        <w:t>趨勢四：自動駕駛進入「安全優先」的調整期</w:t>
      </w:r>
    </w:p>
    <w:p/>
    <w:p>
      <w:r>
        <w:t>Waymo 暫停高速公路服務的决定反映了一個重要的行業信號：自動駕駛技術的商業化正在从「技術驅動」轉向「安全驅動」。监管机构和公众对安全性的要求正在倒逼技術公司放慢腳步，重新評估風險。這對整個產業的長期健康發展是好事，但短期內也意味著相關Startup需要更重視安全數據的積累和展示。</w:t>
      </w:r>
    </w:p>
    <w:p>
      <w:pPr>
        <w:pStyle w:val="Heading2"/>
      </w:pPr>
      <w:r>
        <w:rPr>
          <w:b/>
          <w:sz w:val="28"/>
        </w:rPr>
        <w:t>趨勢五：城市住房政策正在重塑房地產科技格局</w:t>
      </w:r>
    </w:p>
    <w:p/>
    <w:p>
      <w:r>
        <w:t>紐約市的住房政策顯示了政府在住房危機面前的干預力度正在加强。對於房地產科技Startup而言，政策風險是必須認真对待的因素，而政策變化也可能催生新的商業機會——如房東合規工具、租金保障服務、經濟適用房申請平台等。理解政策週期並提前布局的Startup將在這種動盪中獲得竞争优势。</w:t>
      </w:r>
    </w:p>
    <w:p/>
    <w:p>
      <w:r>
        <w:br w:type="page"/>
      </w:r>
    </w:p>
    <w:p>
      <w:pPr>
        <w:pStyle w:val="Heading1"/>
      </w:pPr>
      <w:r>
        <w:rPr>
          <w:color w:val="CC6600"/>
          <w:sz w:val="36"/>
        </w:rPr>
        <w:t>💡 Part 4：創業建議</w:t>
      </w:r>
    </w:p>
    <w:p>
      <w:pPr>
        <w:pStyle w:val="Heading2"/>
      </w:pPr>
      <w:r>
        <w:rPr>
          <w:b/>
          <w:sz w:val="28"/>
        </w:rPr>
        <w:t>建議一：擁抱「Vibe Coding」，用 AI 加速 MVP 開發</w:t>
      </w:r>
    </w:p>
    <w:p/>
    <w:p>
      <w:r>
        <w:t>基於 Google Antigravity 2.0 和 WeWeb 3.0 的啟示，建議創業者：</w:t>
        <w:br/>
        <w:br/>
        <w:t>• 熟悉並實際使用 AI 程式碼生成工具（如 Antigravity、Claude Code）</w:t>
        <w:br/>
        <w:t>• 建立「先用 AI 驗證想法，再定制迭代」的開發流程</w:t>
        <w:br/>
        <w:t>• 學習如何有效編寫提示詞（Prompt Engineering），因為這將成為產品經理的新核心技能</w:t>
        <w:br/>
        <w:t>• 對於非技術創業者，使用 WeWeb 這類工具快速構建原型，降低對外部開發团队的依赖</w:t>
      </w:r>
    </w:p>
    <w:p>
      <w:pPr>
        <w:pStyle w:val="Heading2"/>
      </w:pPr>
      <w:r>
        <w:rPr>
          <w:b/>
          <w:sz w:val="28"/>
        </w:rPr>
        <w:t>建議二：關注「信任資產」——技術變革期的無形壁壘</w:t>
      </w:r>
    </w:p>
    <w:p/>
    <w:p>
      <w:r>
        <w:t>自動駕駛和太空商業化等高風險技術領域正在經歷「信任建設」的關鍵階段。創業者應該：</w:t>
        <w:br/>
        <w:br/>
        <w:t>• 在技術文件、透明度、安全記錄等方面建立信任資產</w:t>
        <w:br/>
        <w:t>• 與監管機構保持積極溝通，而非等到問題發生後才被動反應</w:t>
        <w:br/>
        <w:t>• 重視用戶和公眾教育，讓他們理解產品的安全機制</w:t>
        <w:br/>
        <w:t>• 「信任」在技術採用初期是最稀缺的資源，提前布局者將獲得不公平的競爭優勢</w:t>
      </w:r>
    </w:p>
    <w:p>
      <w:pPr>
        <w:pStyle w:val="Heading2"/>
      </w:pPr>
      <w:r>
        <w:rPr>
          <w:b/>
          <w:sz w:val="28"/>
        </w:rPr>
        <w:t>建議三：從「數量優先」到「質量優先」的人脈經營</w:t>
      </w:r>
    </w:p>
    <w:p/>
    <w:p>
      <w:r>
        <w:t>WarmIntro 的成功折射出一個深刻的社会學規律：人與人之間的信任需要「溫度」。建議創業者：</w:t>
        <w:br/>
        <w:br/>
        <w:t>• 將 Networking 的目標從「擴大觸及」轉向「深化關係」</w:t>
        <w:br/>
        <w:t>• 在尋求介紹或合作前，先思考自己能為對方提供什麼價值</w:t>
        <w:br/>
        <w:t>• 記住每一次的人脈接觸後續，因為真正的機會往往出現在你認真經營的少數關係中</w:t>
        <w:br/>
        <w:t>• 學會用有意義的背景脈絡包裝自己，讓引薦者願意為你背書</w:t>
      </w:r>
    </w:p>
    <w:p>
      <w:pPr>
        <w:pStyle w:val="Heading2"/>
      </w:pPr>
      <w:r>
        <w:rPr>
          <w:b/>
          <w:sz w:val="28"/>
        </w:rPr>
        <w:t>建議四：政策風險評估應該是 Startup 的標配流程</w:t>
      </w:r>
    </w:p>
    <w:p/>
    <w:p>
      <w:r>
        <w:t>紐約住房政策的案例顯示，政策變化可以在一夜之間改變一個行業的遊戲規則。建議創業者：</w:t>
        <w:br/>
        <w:br/>
        <w:t>• 在每季度或每半年进行一次政策環境掃描</w:t>
        <w:br/>
        <w:t>• 建立行業協會或政策倡議組織的參與管道，及時獲取政策變化信號</w:t>
        <w:br/>
        <w:t>• 對於房地產、醫療、金融等强監管行業，提前模擬不同政策情境下的商業影響</w:t>
        <w:br/>
        <w:t>• 將政策風險納入風險管理框架，而不是假設監管環境會保持不變</w:t>
      </w:r>
    </w:p>
    <w:p>
      <w:pPr>
        <w:pStyle w:val="Heading2"/>
      </w:pPr>
      <w:r>
        <w:rPr>
          <w:b/>
          <w:sz w:val="28"/>
        </w:rPr>
        <w:t>建議五：用「遊戲化學習」加速創業技能習得</w:t>
      </w:r>
    </w:p>
    <w:p/>
    <w:p>
      <w:r>
        <w:t>Tycoon AI 這類工具的出現，標誌著創業教育正在进入「沉浸式學習」的時代。建議創業者：</w:t>
        <w:br/>
        <w:br/>
        <w:t>• 利用模擬工具（如 Tycoon AI、Virtual Beach）提前演練創業旅程中的各種決策</w:t>
        <w:br/>
        <w:t>• 將「在遊戲中犯錯」視為低成本學習機會，而非單純的娛樂</w:t>
        <w:br/>
        <w:t>• 對於沒有創業經驗的早期創業者，這類工具可以幫助建立對商業維度的直覺</w:t>
        <w:br/>
        <w:t>• 創業不是只靠熱情，需要系統化的知識和技能，遊戲化學習提供了一個安全的練習場所</w:t>
      </w:r>
    </w:p>
    <w:p/>
    <w:p>
      <w:r>
        <w:br w:type="page"/>
      </w:r>
    </w:p>
    <w:p>
      <w:pPr>
        <w:pStyle w:val="Heading1"/>
      </w:pPr>
      <w:r>
        <w:rPr>
          <w:color w:val="800080"/>
          <w:sz w:val="36"/>
        </w:rPr>
        <w:t>🎯 總結</w:t>
      </w:r>
    </w:p>
    <w:p/>
    <w:p>
      <w:r>
        <w:t>本報告整合了 Product Hunt 熱門產品和 TechCrunch 精選新聞，試圖從浩瀚的資訊中提煉對創業者最有價值的洞察。以下是本次報告的核心要點：</w:t>
        <w:br/>
        <w:br/>
        <w:t>1️⃣ AI 開發正在走向「代理自治」——未來的成功Startup需要學會「管理 AI 團隊」而非親自寫程式碼</w:t>
        <w:br/>
        <w:br/>
        <w:t>2️⃣ No-code 工具正在消除最後的技術壁壘——非技術創業者沒有理由再等待外部開發資源</w:t>
        <w:br/>
        <w:br/>
        <w:t>3️⃣ 太空商業化正在進入規模化紅利期——供應鏈和衛星應用是近期最值得關注的切入點</w:t>
        <w:br/>
        <w:br/>
        <w:t>4️⃣ 自動駕駛正在經歷「安全優先」的調整——信任和安全性將成為這個行業最稀缺的資產</w:t>
        <w:br/>
        <w:br/>
        <w:t>5️⃣ 住房危機催生政策風險——對於地產科技Startup，政策環境變化和新的合規需求都孕育著機會</w:t>
        <w:br/>
        <w:br/>
        <w:t>6️⃣ 人脈質量大於數量——真實、有溫度的關係比廣泛但淺薄的連結更有價值</w:t>
        <w:br/>
        <w:br/>
        <w:t>祝各位創業者在 AI 時代找到屬於自己的機會！</w:t>
      </w:r>
    </w:p>
    <w:p/>
    <w:p>
      <w:pPr>
        <w:jc w:val="center"/>
      </w:pPr>
      <w:r>
        <w:rPr>
          <w:color w:val="B4B4B4"/>
          <w:sz w:val="18"/>
        </w:rPr>
        <w:t>本報告由 小安 AI 助理 自動生成 | 2026-05-22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roducthunt.com/posts/warmintro" TargetMode="External"/><Relationship Id="rId10" Type="http://schemas.openxmlformats.org/officeDocument/2006/relationships/hyperlink" Target="https://antigravity.google/" TargetMode="External"/><Relationship Id="rId11" Type="http://schemas.openxmlformats.org/officeDocument/2006/relationships/hyperlink" Target="https://techcrunch.com/2026/05/19/google-launches-antigravity-2-0-with-an-updated-desktop-app-and-cli-tool-at-io-2026/" TargetMode="External"/><Relationship Id="rId12" Type="http://schemas.openxmlformats.org/officeDocument/2006/relationships/hyperlink" Target="https://www.weweb.io/" TargetMode="External"/><Relationship Id="rId13" Type="http://schemas.openxmlformats.org/officeDocument/2006/relationships/hyperlink" Target="https://www.weweb.io/blog/our-2026-roadmap" TargetMode="External"/><Relationship Id="rId14" Type="http://schemas.openxmlformats.org/officeDocument/2006/relationships/hyperlink" Target="https://www.nyc.gov/mayors-office/news/2026/04/mayor-mamdani-takes-on-the-housing-crisis--cracks-down-on-bad-la" TargetMode="External"/><Relationship Id="rId15" Type="http://schemas.openxmlformats.org/officeDocument/2006/relationships/hyperlink" Target="https://www.cbiz.com/insights/article/how-mamdanis-2026-housing-policies-may-reshape-nyc-real-est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