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7EF0" w14:textId="11754F7D" w:rsidR="00B8030D" w:rsidRPr="00E40ED1" w:rsidRDefault="004A526B">
      <w:r w:rsidRPr="00E40ED1">
        <w:t>Devoir1 SEG2505:</w:t>
      </w:r>
    </w:p>
    <w:p w14:paraId="1822E57B" w14:textId="3DDF1AA5" w:rsidR="004A526B" w:rsidRPr="00E40ED1" w:rsidRDefault="004A526B">
      <w:r w:rsidRPr="00E40ED1">
        <w:t xml:space="preserve">    E26: </w:t>
      </w:r>
    </w:p>
    <w:p w14:paraId="38B94118" w14:textId="77777777" w:rsidR="004A526B" w:rsidRPr="00E40ED1" w:rsidRDefault="004A526B"/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4A526B" w:rsidRPr="00E40ED1" w14:paraId="2BFE2144" w14:textId="77777777" w:rsidTr="007147B6">
        <w:trPr>
          <w:trHeight w:val="809"/>
        </w:trPr>
        <w:tc>
          <w:tcPr>
            <w:tcW w:w="3198" w:type="dxa"/>
            <w:tcBorders>
              <w:tl2br w:val="single" w:sz="4" w:space="0" w:color="auto"/>
            </w:tcBorders>
          </w:tcPr>
          <w:p w14:paraId="40A4D73C" w14:textId="77777777" w:rsidR="004A526B" w:rsidRPr="00E40ED1" w:rsidRDefault="004A526B" w:rsidP="007147B6"/>
        </w:tc>
        <w:tc>
          <w:tcPr>
            <w:tcW w:w="3199" w:type="dxa"/>
          </w:tcPr>
          <w:p w14:paraId="0EE1DE7C" w14:textId="77777777" w:rsidR="004A526B" w:rsidRPr="00E40ED1" w:rsidRDefault="004A526B" w:rsidP="007147B6">
            <w:r w:rsidRPr="00E40ED1">
              <w:t xml:space="preserve">Avantages </w:t>
            </w:r>
          </w:p>
        </w:tc>
        <w:tc>
          <w:tcPr>
            <w:tcW w:w="3199" w:type="dxa"/>
          </w:tcPr>
          <w:p w14:paraId="0A20EBAE" w14:textId="77777777" w:rsidR="004A526B" w:rsidRPr="00E40ED1" w:rsidRDefault="004A526B" w:rsidP="007147B6">
            <w:r w:rsidRPr="00E40ED1">
              <w:t xml:space="preserve">Désavantages </w:t>
            </w:r>
          </w:p>
        </w:tc>
      </w:tr>
      <w:tr w:rsidR="004A526B" w:rsidRPr="00E40ED1" w14:paraId="52E9409D" w14:textId="77777777" w:rsidTr="007147B6">
        <w:trPr>
          <w:trHeight w:val="809"/>
        </w:trPr>
        <w:tc>
          <w:tcPr>
            <w:tcW w:w="3198" w:type="dxa"/>
          </w:tcPr>
          <w:p w14:paraId="4F4F0A3D" w14:textId="77777777" w:rsidR="004A526B" w:rsidRPr="00E40ED1" w:rsidRDefault="004A526B" w:rsidP="007147B6">
            <w:r w:rsidRPr="00E40ED1">
              <w:t>Design 1</w:t>
            </w:r>
          </w:p>
        </w:tc>
        <w:tc>
          <w:tcPr>
            <w:tcW w:w="3199" w:type="dxa"/>
          </w:tcPr>
          <w:p w14:paraId="2C808C10" w14:textId="7BCFEFD1" w:rsidR="004A526B" w:rsidRDefault="00E40ED1" w:rsidP="00E40ED1">
            <w:pPr>
              <w:pStyle w:val="ListParagraph"/>
              <w:numPr>
                <w:ilvl w:val="0"/>
                <w:numId w:val="1"/>
              </w:numPr>
            </w:pPr>
            <w:r w:rsidRPr="00E40ED1">
              <w:t xml:space="preserve">Le code est plutôt </w:t>
            </w:r>
            <w:r>
              <w:t>simple car soit il renvoie directement le résultat demandé, ou bien il fait de simples calculs avant de renvoyer ce résultat</w:t>
            </w:r>
          </w:p>
          <w:p w14:paraId="16D12E66" w14:textId="77777777" w:rsidR="00E40ED1" w:rsidRDefault="00E40ED1" w:rsidP="00E40ED1">
            <w:pPr>
              <w:pStyle w:val="ListParagraph"/>
            </w:pPr>
          </w:p>
          <w:p w14:paraId="2648AC84" w14:textId="0CA07E09" w:rsidR="00E40ED1" w:rsidRPr="00E40ED1" w:rsidRDefault="00E40ED1" w:rsidP="00E40ED1">
            <w:pPr>
              <w:pStyle w:val="ListParagraph"/>
              <w:numPr>
                <w:ilvl w:val="0"/>
                <w:numId w:val="1"/>
              </w:numPr>
            </w:pPr>
            <w:r>
              <w:t xml:space="preserve">Le code est aussi efficace en termes de mémoire car chaque </w:t>
            </w:r>
            <w:r w:rsidR="00CF3A40">
              <w:t xml:space="preserve">point d’un </w:t>
            </w:r>
            <w:r>
              <w:t>type de coordonnée est associé à une seule et unique variable</w:t>
            </w:r>
          </w:p>
        </w:tc>
        <w:tc>
          <w:tcPr>
            <w:tcW w:w="3199" w:type="dxa"/>
          </w:tcPr>
          <w:p w14:paraId="6E25F4A2" w14:textId="77777777" w:rsidR="0099571B" w:rsidRDefault="00E40ED1" w:rsidP="0099571B">
            <w:pPr>
              <w:pStyle w:val="ListParagraph"/>
              <w:numPr>
                <w:ilvl w:val="0"/>
                <w:numId w:val="1"/>
              </w:numPr>
            </w:pPr>
            <w:r>
              <w:t>Nous devons tout le temps</w:t>
            </w:r>
            <w:r w:rsidR="00CF3A40">
              <w:t xml:space="preserve"> surveiller le drapeau afin de savoir s’il s’agit d’un cordonnée polaire ou cartésienne </w:t>
            </w:r>
          </w:p>
          <w:p w14:paraId="0CA445E2" w14:textId="77777777" w:rsidR="0099571B" w:rsidRDefault="0099571B" w:rsidP="0099571B">
            <w:pPr>
              <w:pStyle w:val="ListParagraph"/>
            </w:pPr>
          </w:p>
          <w:p w14:paraId="4D0EFC13" w14:textId="2D0B9FE3" w:rsidR="0099571B" w:rsidRPr="00E40ED1" w:rsidRDefault="0099571B" w:rsidP="0099571B">
            <w:pPr>
              <w:pStyle w:val="ListParagraph"/>
              <w:numPr>
                <w:ilvl w:val="0"/>
                <w:numId w:val="1"/>
              </w:numPr>
            </w:pPr>
            <w:r>
              <w:t xml:space="preserve">Risque </w:t>
            </w:r>
            <w:r w:rsidR="007030C8">
              <w:t>de rencontrer</w:t>
            </w:r>
            <w:r>
              <w:t xml:space="preserve"> des difficultés à surveiller le drapeau si les calculs des données deviennent </w:t>
            </w:r>
            <w:r w:rsidR="00B57C07">
              <w:t>complexes</w:t>
            </w:r>
            <w:r>
              <w:t>.</w:t>
            </w:r>
          </w:p>
        </w:tc>
      </w:tr>
      <w:tr w:rsidR="004A526B" w:rsidRPr="00E40ED1" w14:paraId="5574021D" w14:textId="77777777" w:rsidTr="007147B6">
        <w:trPr>
          <w:trHeight w:val="809"/>
        </w:trPr>
        <w:tc>
          <w:tcPr>
            <w:tcW w:w="3198" w:type="dxa"/>
          </w:tcPr>
          <w:p w14:paraId="5960AD76" w14:textId="77777777" w:rsidR="004A526B" w:rsidRPr="00E40ED1" w:rsidRDefault="004A526B" w:rsidP="007147B6">
            <w:r w:rsidRPr="00E40ED1">
              <w:t>Design 2</w:t>
            </w:r>
          </w:p>
        </w:tc>
        <w:tc>
          <w:tcPr>
            <w:tcW w:w="3199" w:type="dxa"/>
          </w:tcPr>
          <w:p w14:paraId="6B86E5E3" w14:textId="235154A8" w:rsidR="0099571B" w:rsidRDefault="00CF3A40" w:rsidP="0099571B">
            <w:pPr>
              <w:pStyle w:val="ListParagraph"/>
              <w:numPr>
                <w:ilvl w:val="0"/>
                <w:numId w:val="1"/>
              </w:numPr>
            </w:pPr>
            <w:r>
              <w:t>Le code est plutôt efficace</w:t>
            </w:r>
            <w:r w:rsidR="0099571B">
              <w:t xml:space="preserve"> en termes de mémoire étant donné le fait qu’on ne sauvegarde pas les valeurs cartésiennes à chaque fois qu’on doit les calculer.</w:t>
            </w:r>
          </w:p>
          <w:p w14:paraId="50D9E064" w14:textId="77777777" w:rsidR="0099571B" w:rsidRDefault="0099571B" w:rsidP="0099571B">
            <w:pPr>
              <w:pStyle w:val="ListParagraph"/>
            </w:pPr>
          </w:p>
          <w:p w14:paraId="6CEB6D51" w14:textId="2234B439" w:rsidR="0099571B" w:rsidRPr="00E40ED1" w:rsidRDefault="0099571B" w:rsidP="0099571B">
            <w:pPr>
              <w:pStyle w:val="ListParagraph"/>
              <w:numPr>
                <w:ilvl w:val="0"/>
                <w:numId w:val="1"/>
              </w:numPr>
            </w:pPr>
            <w:r>
              <w:t>Le calcul est fait uniquement quand c’est demandé, ce qui fait qu’aucun calcul inutile n’est effectué, et cela nous fait gagner en temps</w:t>
            </w:r>
          </w:p>
        </w:tc>
        <w:tc>
          <w:tcPr>
            <w:tcW w:w="3199" w:type="dxa"/>
          </w:tcPr>
          <w:p w14:paraId="1ECDBA62" w14:textId="2CC8E6BA" w:rsidR="004A526B" w:rsidRPr="00E40ED1" w:rsidRDefault="00B57C07" w:rsidP="0099571B">
            <w:pPr>
              <w:pStyle w:val="ListParagraph"/>
              <w:numPr>
                <w:ilvl w:val="0"/>
                <w:numId w:val="1"/>
              </w:numPr>
            </w:pPr>
            <w:r>
              <w:t xml:space="preserve">Etant donné que les données ne sont pas </w:t>
            </w:r>
            <w:r w:rsidR="004062B7">
              <w:t>sauvegardées</w:t>
            </w:r>
            <w:r>
              <w:t xml:space="preserve"> mais juste calculé quand c’est </w:t>
            </w:r>
            <w:r w:rsidR="00A85ADB">
              <w:t xml:space="preserve">nécessaire, si nous devons tout le temps avoir accès aux données ou bien si </w:t>
            </w:r>
            <w:r w:rsidR="004062B7">
              <w:t>elles changent</w:t>
            </w:r>
            <w:r w:rsidR="00A85ADB">
              <w:t xml:space="preserve"> tout le temps, cela peut être problématique</w:t>
            </w:r>
          </w:p>
        </w:tc>
      </w:tr>
      <w:tr w:rsidR="004A526B" w:rsidRPr="00E40ED1" w14:paraId="196CD23C" w14:textId="77777777" w:rsidTr="007147B6">
        <w:trPr>
          <w:trHeight w:val="782"/>
        </w:trPr>
        <w:tc>
          <w:tcPr>
            <w:tcW w:w="3198" w:type="dxa"/>
          </w:tcPr>
          <w:p w14:paraId="5E81FB6F" w14:textId="77777777" w:rsidR="004A526B" w:rsidRPr="00E40ED1" w:rsidRDefault="004A526B" w:rsidP="007147B6">
            <w:r w:rsidRPr="00E40ED1">
              <w:t>Design 3</w:t>
            </w:r>
          </w:p>
        </w:tc>
        <w:tc>
          <w:tcPr>
            <w:tcW w:w="3199" w:type="dxa"/>
          </w:tcPr>
          <w:p w14:paraId="05D7EAD6" w14:textId="1EB2939C" w:rsidR="00493133" w:rsidRDefault="00493133" w:rsidP="00493133">
            <w:pPr>
              <w:pStyle w:val="ListParagraph"/>
              <w:numPr>
                <w:ilvl w:val="0"/>
                <w:numId w:val="1"/>
              </w:numPr>
            </w:pPr>
            <w:r>
              <w:t xml:space="preserve">Le code est plutôt efficace en termes de mémoire étant donné le fait qu’on ne sauvegarde pas les valeurs </w:t>
            </w:r>
            <w:r w:rsidR="004062B7">
              <w:t>polaires</w:t>
            </w:r>
            <w:r>
              <w:t xml:space="preserve"> à chaque fois qu’on doit les calculer.</w:t>
            </w:r>
          </w:p>
          <w:p w14:paraId="4758D441" w14:textId="77777777" w:rsidR="00493133" w:rsidRDefault="00493133" w:rsidP="00493133">
            <w:pPr>
              <w:pStyle w:val="ListParagraph"/>
            </w:pPr>
          </w:p>
          <w:p w14:paraId="3B97B68E" w14:textId="0D8E9798" w:rsidR="004A526B" w:rsidRPr="00E40ED1" w:rsidRDefault="00493133" w:rsidP="00493133">
            <w:pPr>
              <w:pStyle w:val="ListParagraph"/>
              <w:numPr>
                <w:ilvl w:val="0"/>
                <w:numId w:val="1"/>
              </w:numPr>
            </w:pPr>
            <w:r>
              <w:t xml:space="preserve">Le calcul est fait uniquement quand c’est demandé, ce qui fait </w:t>
            </w:r>
            <w:r>
              <w:lastRenderedPageBreak/>
              <w:t>qu’aucun calcul inutile n’est effectué, et cela nous fait gagner en temps</w:t>
            </w:r>
          </w:p>
        </w:tc>
        <w:tc>
          <w:tcPr>
            <w:tcW w:w="3199" w:type="dxa"/>
          </w:tcPr>
          <w:p w14:paraId="46432846" w14:textId="39535B3E" w:rsidR="004A526B" w:rsidRPr="00E40ED1" w:rsidRDefault="004062B7" w:rsidP="007147B6">
            <w:r>
              <w:lastRenderedPageBreak/>
              <w:t xml:space="preserve">Etant donné que les données ne sont pas sauvegardées mais juste calculé quand c’est nécessaire, si nous devons tout le temps avoir accès aux données ou bien si </w:t>
            </w:r>
            <w:r>
              <w:t>elles changent</w:t>
            </w:r>
            <w:r>
              <w:t xml:space="preserve"> tout le temps, cela peut être problématique</w:t>
            </w:r>
          </w:p>
        </w:tc>
      </w:tr>
      <w:tr w:rsidR="004A526B" w:rsidRPr="00E40ED1" w14:paraId="31DBD6B2" w14:textId="77777777" w:rsidTr="007147B6">
        <w:trPr>
          <w:trHeight w:val="809"/>
        </w:trPr>
        <w:tc>
          <w:tcPr>
            <w:tcW w:w="3198" w:type="dxa"/>
          </w:tcPr>
          <w:p w14:paraId="7ECA023D" w14:textId="77777777" w:rsidR="004A526B" w:rsidRPr="00E40ED1" w:rsidRDefault="004A526B" w:rsidP="007147B6">
            <w:r w:rsidRPr="00E40ED1">
              <w:t>Design 4</w:t>
            </w:r>
          </w:p>
        </w:tc>
        <w:tc>
          <w:tcPr>
            <w:tcW w:w="3199" w:type="dxa"/>
          </w:tcPr>
          <w:p w14:paraId="4B489DB2" w14:textId="25219188" w:rsidR="00133FB1" w:rsidRDefault="00307136" w:rsidP="00307136">
            <w:pPr>
              <w:pStyle w:val="ListParagraph"/>
              <w:numPr>
                <w:ilvl w:val="0"/>
                <w:numId w:val="1"/>
              </w:numPr>
            </w:pPr>
            <w:r>
              <w:t>Le code nous fait gagner en temps car aucun</w:t>
            </w:r>
            <w:r w:rsidR="006D59B8">
              <w:t xml:space="preserve"> </w:t>
            </w:r>
            <w:r>
              <w:t>ca</w:t>
            </w:r>
            <w:r w:rsidR="006D59B8">
              <w:t>lcul complexe n’est nécessaire,</w:t>
            </w:r>
            <w:r w:rsidR="00170A57">
              <w:t xml:space="preserve"> nous avons déjà</w:t>
            </w:r>
            <w:r w:rsidR="005E6694">
              <w:t xml:space="preserve"> les deux types de cordonnées </w:t>
            </w:r>
            <w:r w:rsidR="00133FB1">
              <w:t>nécessaires (</w:t>
            </w:r>
            <w:r w:rsidR="005E6694">
              <w:t>polaire et cartésienne)</w:t>
            </w:r>
            <w:r w:rsidR="00037AE1">
              <w:t>, nous avons juste à les renvoyer</w:t>
            </w:r>
          </w:p>
          <w:p w14:paraId="2F5ACFE9" w14:textId="77777777" w:rsidR="00133FB1" w:rsidRDefault="00133FB1" w:rsidP="00133FB1">
            <w:pPr>
              <w:pStyle w:val="ListParagraph"/>
            </w:pPr>
          </w:p>
          <w:p w14:paraId="26C4D213" w14:textId="4B52B521" w:rsidR="004A526B" w:rsidRPr="00E40ED1" w:rsidRDefault="006D59B8" w:rsidP="00133FB1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133FB1">
              <w:t xml:space="preserve">Le code est simple </w:t>
            </w:r>
            <w:r w:rsidR="00B721F9">
              <w:t>à écrire et comprendre, en d’autres termes, le code est explicite</w:t>
            </w:r>
          </w:p>
        </w:tc>
        <w:tc>
          <w:tcPr>
            <w:tcW w:w="3199" w:type="dxa"/>
          </w:tcPr>
          <w:p w14:paraId="67BBFCBD" w14:textId="31C2A834" w:rsidR="004A526B" w:rsidRPr="00E40ED1" w:rsidRDefault="00B721F9" w:rsidP="00B721F9">
            <w:pPr>
              <w:pStyle w:val="ListParagraph"/>
              <w:numPr>
                <w:ilvl w:val="0"/>
                <w:numId w:val="1"/>
              </w:numPr>
            </w:pPr>
            <w:r>
              <w:t xml:space="preserve">Etant donné que nous avons plusieurs variables, </w:t>
            </w:r>
            <w:r w:rsidR="00367A18">
              <w:t xml:space="preserve">en ce qui concerne l’espace </w:t>
            </w:r>
            <w:r w:rsidR="001E6731">
              <w:t xml:space="preserve">mémoire, le code en occupe une grande quantité </w:t>
            </w:r>
          </w:p>
        </w:tc>
      </w:tr>
      <w:tr w:rsidR="004A526B" w:rsidRPr="00E40ED1" w14:paraId="7B2478FA" w14:textId="77777777" w:rsidTr="007147B6">
        <w:trPr>
          <w:trHeight w:val="809"/>
        </w:trPr>
        <w:tc>
          <w:tcPr>
            <w:tcW w:w="3198" w:type="dxa"/>
          </w:tcPr>
          <w:p w14:paraId="59C8440D" w14:textId="77777777" w:rsidR="004A526B" w:rsidRPr="00E40ED1" w:rsidRDefault="004A526B" w:rsidP="007147B6">
            <w:r w:rsidRPr="00E40ED1">
              <w:t>Design 5</w:t>
            </w:r>
          </w:p>
        </w:tc>
        <w:tc>
          <w:tcPr>
            <w:tcW w:w="3199" w:type="dxa"/>
          </w:tcPr>
          <w:p w14:paraId="72E79B4F" w14:textId="602FD5C8" w:rsidR="008C1F01" w:rsidRPr="00E40ED1" w:rsidRDefault="00F653D9" w:rsidP="00F622A1">
            <w:pPr>
              <w:pStyle w:val="ListParagraph"/>
              <w:numPr>
                <w:ilvl w:val="0"/>
                <w:numId w:val="1"/>
              </w:numPr>
            </w:pPr>
            <w:r>
              <w:t>Efficace car à cause du concept de l</w:t>
            </w:r>
            <w:r w:rsidR="00A57EB5">
              <w:t>’héri</w:t>
            </w:r>
            <w:r w:rsidR="0082193D">
              <w:t xml:space="preserve">tage, cela peut réduire </w:t>
            </w:r>
            <w:r w:rsidR="005F3204">
              <w:t>le nombre</w:t>
            </w:r>
            <w:r w:rsidR="0082193D">
              <w:t xml:space="preserve"> d’instances que nous avons à créer car certaines d’entre elles peu</w:t>
            </w:r>
            <w:r w:rsidR="005F3204">
              <w:t xml:space="preserve">vent avoir les mêmes caractéristiques. </w:t>
            </w:r>
          </w:p>
        </w:tc>
        <w:tc>
          <w:tcPr>
            <w:tcW w:w="3199" w:type="dxa"/>
          </w:tcPr>
          <w:p w14:paraId="5CDCAF69" w14:textId="77777777" w:rsidR="004A526B" w:rsidRDefault="007936EA" w:rsidP="007936EA">
            <w:pPr>
              <w:pStyle w:val="ListParagraph"/>
              <w:numPr>
                <w:ilvl w:val="0"/>
                <w:numId w:val="1"/>
              </w:numPr>
            </w:pPr>
            <w:r>
              <w:t xml:space="preserve">Le code peut ne pas être simple à cause du fait que </w:t>
            </w:r>
            <w:r w:rsidR="00F80353">
              <w:t>nous allons devoir employer le concept de l’héritage</w:t>
            </w:r>
          </w:p>
          <w:p w14:paraId="199E438F" w14:textId="77777777" w:rsidR="001A5B04" w:rsidRDefault="001A5B04" w:rsidP="001A5B04">
            <w:pPr>
              <w:pStyle w:val="ListParagraph"/>
            </w:pPr>
          </w:p>
          <w:p w14:paraId="3A3E17D1" w14:textId="56CD189E" w:rsidR="001A5B04" w:rsidRPr="00E40ED1" w:rsidRDefault="001A5B04" w:rsidP="001A5B04">
            <w:pPr>
              <w:pStyle w:val="ListParagraph"/>
              <w:numPr>
                <w:ilvl w:val="0"/>
                <w:numId w:val="1"/>
              </w:numPr>
            </w:pPr>
            <w:r>
              <w:t xml:space="preserve">Nous pouvons perdre en espace mémoire car </w:t>
            </w:r>
            <w:r w:rsidR="005F3204">
              <w:t>le calcul</w:t>
            </w:r>
            <w:r w:rsidR="00BC52CF">
              <w:t xml:space="preserve"> </w:t>
            </w:r>
            <w:r w:rsidR="00303654">
              <w:t xml:space="preserve">des coordonnées cartésiennes et polaires dépend </w:t>
            </w:r>
            <w:r w:rsidR="00F622A1">
              <w:t>de la classe utilisée</w:t>
            </w:r>
          </w:p>
        </w:tc>
      </w:tr>
    </w:tbl>
    <w:p w14:paraId="2AC41D4D" w14:textId="77777777" w:rsidR="004A526B" w:rsidRPr="00E40ED1" w:rsidRDefault="004A526B"/>
    <w:p w14:paraId="35316A3D" w14:textId="77777777" w:rsidR="004A526B" w:rsidRPr="004A526B" w:rsidRDefault="004A526B"/>
    <w:sectPr w:rsidR="004A526B" w:rsidRPr="004A5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05088"/>
    <w:multiLevelType w:val="hybridMultilevel"/>
    <w:tmpl w:val="76C024C2"/>
    <w:lvl w:ilvl="0" w:tplc="50C87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51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6B"/>
    <w:rsid w:val="00037AE1"/>
    <w:rsid w:val="00133FB1"/>
    <w:rsid w:val="00170A57"/>
    <w:rsid w:val="001A5B04"/>
    <w:rsid w:val="001E6731"/>
    <w:rsid w:val="00303654"/>
    <w:rsid w:val="00307136"/>
    <w:rsid w:val="00367A18"/>
    <w:rsid w:val="004062B7"/>
    <w:rsid w:val="00493133"/>
    <w:rsid w:val="004A526B"/>
    <w:rsid w:val="005E6694"/>
    <w:rsid w:val="005F3204"/>
    <w:rsid w:val="006746F5"/>
    <w:rsid w:val="006D59B8"/>
    <w:rsid w:val="007030C8"/>
    <w:rsid w:val="007936EA"/>
    <w:rsid w:val="0082193D"/>
    <w:rsid w:val="008C1F01"/>
    <w:rsid w:val="0099571B"/>
    <w:rsid w:val="00A57EB5"/>
    <w:rsid w:val="00A85ADB"/>
    <w:rsid w:val="00B57C07"/>
    <w:rsid w:val="00B721F9"/>
    <w:rsid w:val="00B8030D"/>
    <w:rsid w:val="00BC52CF"/>
    <w:rsid w:val="00CF3A40"/>
    <w:rsid w:val="00DA787D"/>
    <w:rsid w:val="00E40ED1"/>
    <w:rsid w:val="00F622A1"/>
    <w:rsid w:val="00F653D9"/>
    <w:rsid w:val="00F8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981B"/>
  <w15:chartTrackingRefBased/>
  <w15:docId w15:val="{3D3AEF75-B292-4BB5-8827-E5C18FD5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kamga</dc:creator>
  <cp:keywords/>
  <dc:description/>
  <cp:lastModifiedBy>yvan kamga</cp:lastModifiedBy>
  <cp:revision>30</cp:revision>
  <dcterms:created xsi:type="dcterms:W3CDTF">2023-10-29T19:46:00Z</dcterms:created>
  <dcterms:modified xsi:type="dcterms:W3CDTF">2023-10-29T21:25:00Z</dcterms:modified>
</cp:coreProperties>
</file>