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香港“方舱医院”可以挂自由女神像吗？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2020-08-06</w:t>
      </w:r>
      <w:hyperlink r:id="rId5" w:anchor="wechat_redirect&amp;cpage=1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收录于话题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#时代的沉淀：香港启示录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78个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香港社会“泛政治化”，香港问题主要是政治问题，以及内地不少民众对香港事高度敏感，此三方面，持续推高着香港的政治热度。正让人们对当前香港发生的一切，都以为有政治意味，充满了挑战与挑衅。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这是大环境使然，也是信任失缺的表现。在香港紧绷的政治氛围下，情绪压制着理性，感觉左右着认知，很多事情已经被高度复杂化了。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疫情再次袭港，两周病例超过上半年总和。香港人多地狭，亦无小区概念，防控疫情，困难数倍于内地，恰处危急时刻。为救命、救急，特区政府得内地支持，利用亚洲国际博览馆兴建“方舱医院”。医院甫一启用，是非已然盈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新闻如是报道：“方舱医院”现自由女神像，有爱国市民立刻向医管局查询并投诉。香港医管局继而回复，女神像为原有装饰，为防范拆除引致感染风险，目前不宜改动。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是也非也？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道理其实很简单：1.如果自由女神像是在”兴建“方舱医院时挂上的，自然是有人蓄意为之、不怀好意，当拆；2.如果自由女神像此前就有，并非有人刻意为之，并无政治动作，则拆与不拆皆可。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此事是大是小，都因此决定：若是前者，即大是大非问题，是可忍孰不可忍，必须予以揭批；若是后者，即是小题大做，大概也不需要给予特别的重视。更何况，挂在亚博馆墙上的，也不仅有自由女神像。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事情既被报道，影响就在所难免。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好的方面有二：1.以小见大，客观上组织了一次政治教育；2.明晓利害，让蠢蠢欲动者有所忌惮。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不好的方面有三：1.让人们固化了对香港不好的印象；2.让香港社会紧张氛围继续蔓延；3.让政治走在了防疫的前面。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孰轻孰重，大家各自体会。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“泛政治化”是香港的社会病，“泛政治化”也有传染性。政治上脑、为反对而反对，大搞阴谋诡计，是香港反对派的惯有作风。杯弓蛇影，什么都针锋相对，不自觉造就了一种“风声鹤唳”的局面，是否也中了反对派的圈套，陷入了反对派精心营造的“彀中”？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香港问题主要是政治问题，解决香港的政治问题，无非要分三步走：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1.立政治规矩，建政治秩序，譬如国安法；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2.去政治化，让政治降温，重新把社会拨到发展的正轨上来；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3.求大同、存大异，内地的社会主义与香港的资本主义，各美其美，美美与共。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香港需要爱国者。爱国与否，不当以空泛的表态来体现，政治觉悟与能力要靠政治效果来检验。在香港“方舱医院”事上，效果又如何呢？因与事实有出入，只会让更多人产生逆反心理，催生不安与焦虑。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资本主义元素，欧美文化标识，在香港无处不在。若以“某爱国市民”的标准，改造存在于香港的这些东西，估计要把整个社会掀起来重修。而欧美若也以此标准行事，大概我们也看不到好莱坞拍的《功夫熊猫》，还有最近将要上映的《花木兰》，乃至中国城、唐人街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更何况，自由女神像又能说明什么？其是1886年法国送给美国的礼物，1984年被列入《世界文化遗产》名录，在北京的世界公园和深圳的世界之窗也矗立着微缩版。而广州黄岗公园的自由女神像，是1981年重塑的，那个时代尚且有这样的举措，今天何至于此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关键是，香港“方舱医院”的自由女神像，早已有之。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林郑月娥说，国安法的公布施行，是香港“二次回归”的开始。靖海侯在此前的文章里也给出了自己观点：“二次回归”就是“人心回归”。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6"/>
          <w:szCs w:val="26"/>
        </w:rPr>
        <w:t>这回归，一定不会在彼此的误解中实现，一定会是在“团结大多数”中实现。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同样的考虑，也可适用国安法上。国安法公布施行后，建制派气势大振，反对派气焰大衰，震慑作用持续、有力彰显。但在国安法的宣传和引用上，还是出现了背离“惩治极少数，保护大多数”这一原则的现象。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一些建制派人士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随便引用国安法，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动辄喊打喊杀，以简单粗暴的方式给国安法罩上了一层异样的色彩。不考虑香港的社会制度与文化，不正视香港的社会政治基础，没有战略耐心和定力，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随意挥舞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国安法，客观上就会给可以团结的“大多数”带来焦虑情绪，甚至以为“草木皆兵”。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而在香港社会发生的一个现象是，近期购买VPN的人明显增多了，其中有些并非“港独”分子，仅仅是“浅黄”而已。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所以，两个必要的策略是：1.国安法利剑高悬，该出手时就出手，断绝违法作乱者幻想空间；2.适度为国安法降温，并提醒建制派人士合理、依法引用。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须知，“受益不觉，失之难存”，才是国安法实践的理想状态。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可以理解爱国市民久盼香港重归繁荣稳定的心情，可以理解他们需要释放被反对派长期压制的爱国热情，可以支持他们当战士、敢冲锋，但上纲上线的言行，无益于香港局面的改善。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客观而言，在香港建制派里，有一些低级红甚至是高级黑。有的小题大做，有的急功近利，有的只热衷于、只善于表态。喊口号、写文章，有戾气无内功，对晓之以情、动之以理的统战工作，对能征善战、打拉结合的斗争策略，思考不够，能力有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此弊，当改。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六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需要重温习近平总书记在庆祝香港回归20周年大会讲话中的几句话：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FF4C00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6"/>
          <w:szCs w:val="26"/>
        </w:rPr>
        <w:t>香港是一个多元社会，对一些具体问题存在不同意见甚至重大分歧并不奇怪，但如果陷入“泛政治化”的旋涡，人为制造对立、对抗，那就不仅于事无补，而且会严重阻碍经济社会发展。只有凡事都着眼大局，理性沟通，凝聚共识，才能逐步解决问题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这是总书记整个香港社会的殷切希望。反对派需要领悟，建制派同样需要践行。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毕竟，让误解加深、矛盾加大、内耗加剧，不是真爱香港的初心。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靖海侯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3776&amp;idx=1&amp;sn=e60ac32fd0f67c1b5d5778e9eab24d63&amp;chksm=fe3bcabcc94c43aa5ba4b0fedc524733dd00acbc26f0ee48d168792877ebc51f30fdaae36bf3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香港“方舱医院”可以挂自由女神像吗？</dc:title>
  <cp:revision>1</cp:revision>
</cp:coreProperties>
</file>