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如何看待这次香港特首选举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2022-05-08</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5月8日，香港特区举行第六任行政长官选举。中午12时许，选举结果出炉，香港特区政府政务司前司长李家超当选。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这是香港特区的大事件。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于此同时，这次特首选举已创造多项“新纪录”，标志了它的不同寻常：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1.符合投票资格的1461名选举委员会委员，有1428名选委投票，投票率高达97.74%，投票人数为香港回归以来最高。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2.到场的1428名选委中，有1416人投票支持李家超，李家超得票率高达99.16%，刷新历任特首支持率记录。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3.本次选举为完善香港特区选举制度后的首次特首选举，一个符合“爱国者治港”原则和新选制要求的行政长官人选出炉，香港特区民主实践又迈出新步伐、标注新里程。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可以说，</w:t>
      </w:r>
      <w:r>
        <w:rPr>
          <w:rStyle w:val="richmediacontentany"/>
          <w:rFonts w:ascii="Microsoft YaHei UI" w:eastAsia="Microsoft YaHei UI" w:hAnsi="Microsoft YaHei UI" w:cs="Microsoft YaHei UI"/>
          <w:b/>
          <w:bCs/>
          <w:color w:val="333333"/>
          <w:spacing w:val="8"/>
          <w:sz w:val="23"/>
          <w:szCs w:val="23"/>
        </w:rPr>
        <w:t>这次特首选举结果、选举数据及选举过程，都注定它是属于香港的历史性结果、历史性事件，属于“一国两制”的历史性意义、历史性发展；并且，因为其组织的超高效、当选人的超高票，注定它将为香港社会及普通市民带来历史发展的确定性、繁荣稳定的确定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合理看待这一选举，即能深度洞察香港未来。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选举甫一结束，一篇重磅文章在国务院港澳办官网发布。3大部分、5000余字，关于这次特首选举的所有“真相”尽在其中了。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或者说，读懂这一文章，便能读懂“</w:t>
      </w:r>
      <w:r>
        <w:rPr>
          <w:rStyle w:val="richmediacontentany"/>
          <w:rFonts w:ascii="Microsoft YaHei UI" w:eastAsia="Microsoft YaHei UI" w:hAnsi="Microsoft YaHei UI" w:cs="Microsoft YaHei UI"/>
          <w:b/>
          <w:bCs/>
          <w:color w:val="333333"/>
          <w:spacing w:val="8"/>
          <w:sz w:val="23"/>
          <w:szCs w:val="23"/>
        </w:rPr>
        <w:t>这次选举</w:t>
      </w:r>
      <w:r>
        <w:rPr>
          <w:rStyle w:val="richmediacontentany"/>
          <w:rFonts w:ascii="Microsoft YaHei UI" w:eastAsia="Microsoft YaHei UI" w:hAnsi="Microsoft YaHei UI" w:cs="Microsoft YaHei UI"/>
          <w:color w:val="333333"/>
          <w:spacing w:val="8"/>
          <w:sz w:val="23"/>
          <w:szCs w:val="23"/>
        </w:rPr>
        <w:t>”，便能看懂“</w:t>
      </w:r>
      <w:r>
        <w:rPr>
          <w:rStyle w:val="richmediacontentany"/>
          <w:rFonts w:ascii="Microsoft YaHei UI" w:eastAsia="Microsoft YaHei UI" w:hAnsi="Microsoft YaHei UI" w:cs="Microsoft YaHei UI"/>
          <w:b/>
          <w:bCs/>
          <w:color w:val="333333"/>
          <w:spacing w:val="8"/>
          <w:sz w:val="23"/>
          <w:szCs w:val="23"/>
        </w:rPr>
        <w:t>这种选举</w:t>
      </w:r>
      <w:r>
        <w:rPr>
          <w:rStyle w:val="richmediacontentany"/>
          <w:rFonts w:ascii="Microsoft YaHei UI" w:eastAsia="Microsoft YaHei UI" w:hAnsi="Microsoft YaHei UI" w:cs="Microsoft YaHei UI"/>
          <w:color w:val="333333"/>
          <w:spacing w:val="8"/>
          <w:sz w:val="23"/>
          <w:szCs w:val="23"/>
        </w:rPr>
        <w:t>”，便足以窥见香港正踏上的新的发展道路，预见其明天。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港澳办的文章为</w:t>
      </w:r>
      <w:hyperlink r:id="rId6" w:anchor="wechat_redirect" w:tgtFrame="_blank" w:history="1">
        <w:r>
          <w:rPr>
            <w:rStyle w:val="richmediacontentany"/>
            <w:rFonts w:ascii="Microsoft YaHei UI" w:eastAsia="Microsoft YaHei UI" w:hAnsi="Microsoft YaHei UI" w:cs="Microsoft YaHei UI"/>
            <w:color w:val="576B95"/>
            <w:spacing w:val="8"/>
            <w:sz w:val="23"/>
            <w:szCs w:val="23"/>
          </w:rPr>
          <w:t>《新选制展现新气象  新起点共创新辉煌》</w:t>
        </w:r>
      </w:hyperlink>
      <w:r>
        <w:rPr>
          <w:rStyle w:val="richmediacontentany"/>
          <w:rFonts w:ascii="Microsoft YaHei UI" w:eastAsia="Microsoft YaHei UI" w:hAnsi="Microsoft YaHei UI" w:cs="Microsoft YaHei UI"/>
          <w:color w:val="333333"/>
          <w:spacing w:val="8"/>
          <w:sz w:val="23"/>
          <w:szCs w:val="23"/>
        </w:rPr>
        <w:t>。题目即点明了四重含义：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1.这次选举遵照新选制进行，代表了新发展；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2.这次选举呈现了全新气象，证明了新进步；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3.这次选举标志了新的起点，凸显了新实践；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4.这次选举奠基了新的辉煌，催生了新希望。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文章3大部分，正是围绕这些主题展开，由点到面，由表及里，从选举现象直通本质，给出了香港实现由乱及治重大转折、走向由治及兴光明前景的所有“密码”和唯一“法门”。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选举是成功的</w:t>
      </w:r>
      <w:r>
        <w:rPr>
          <w:rStyle w:val="richmediacontentany"/>
          <w:rFonts w:ascii="Microsoft YaHei UI" w:eastAsia="Microsoft YaHei UI" w:hAnsi="Microsoft YaHei UI" w:cs="Microsoft YaHei UI"/>
          <w:color w:val="333333"/>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评价一场选举是否成功，可以有很多维度。这些维度包括：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1.人选合乎标准。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文章从李家超理念讲起，表示其“以结果为目标解决不同的问题、全面提升香港竞争力、奠定香港发展的稳固基石”三大未来施政方向及愿景和政纲在香港社会引发强烈反响和广泛共鸣。并借用社会各界言论，肯定其所提出的措施务实可行、贴地惠民，既有解决“燃眉之急”的应急之举，也有长远发展的宏观之策，是一份务实、变革、民生为本、重视发展的施政蓝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文章表示，这场选举是激发香港居民当家作主积极性、凝聚同为香港开新篇的集体意志的大动员。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文章以肯定其政纲肯定了当选人，以客观描述社会反应客观呈现了社会共识。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2.民主贯穿始终。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文章指出，在二十多天时间里，李家超和他的竞选团队举办了近五十场竞选活动，包括举行宣布参选的新闻发布会、阐述政纲的简介会和与选举委员会委员全面接触的造势大会，并出席七间媒体合办的电视答问会。其间，香港各界积极提出意见建议，市民大众积极建言献策。李家超参选政纲形成和宣介过程就是香港社会民主咨询、民主协商的过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聚焦竞选过程，关注社会参与，注重民主实践，港澳办文章已生动呈现本次选举特首的丰富内涵。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3.结果众望所归。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李家超最终在选举中以99.16%的得票率高票当选为行政长官人选，已充分反映香港社会对其高度认同和肯定。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从港澳办文章可以看出，</w:t>
      </w:r>
      <w:r>
        <w:rPr>
          <w:rStyle w:val="richmediacontentany"/>
          <w:rFonts w:ascii="Microsoft YaHei UI" w:eastAsia="Microsoft YaHei UI" w:hAnsi="Microsoft YaHei UI" w:cs="Microsoft YaHei UI"/>
          <w:b/>
          <w:bCs/>
          <w:color w:val="333333"/>
          <w:spacing w:val="8"/>
          <w:sz w:val="23"/>
          <w:szCs w:val="23"/>
        </w:rPr>
        <w:t>这次特首选举所以成功，就在于它呈现了参选人的真诚努力，呈现了选举文化的良性发展，呈现了香港真正的民主精神和被唤醒的“狮子山精神”。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因为不同以往，所以不同寻常。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选制是先进的</w:t>
      </w:r>
      <w:r>
        <w:rPr>
          <w:rStyle w:val="richmediacontentany"/>
          <w:rFonts w:ascii="Microsoft YaHei UI" w:eastAsia="Microsoft YaHei UI" w:hAnsi="Microsoft YaHei UI" w:cs="Microsoft YaHei UI"/>
          <w:color w:val="333333"/>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基于香港问题和形势，2021年3月，全国人大通过完善香港特区选举制度的决定；同年5月，香港特区将完善选举制度条例刊宪。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去年12月，习近平主席听取林郑月娥述职报告。他强调指出，新选举制度符合“一国两制”原则，符合香港实际，为确保“一国两制”行稳致远、确保香港长期繁荣稳定提供了制度支撑，是一套好制度；中央政府为发展和完善香港特别行政区民主制度所付出的各种努力，都是为了“一国两制”实践行稳致远，为了让全体香港居民更好地行使民主权利，为了香港长期繁荣稳定和长治久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这次特首选举，正是在选委会选举、立法会选举后，再一次以自身的成功证明了新选制的先进性优越性。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港澳办在文章中再次通过三个层面讲明这一点：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1.这套好制度，好就好在严格落实“爱国者治港”原则，确保选出贤能爱国者治理香港。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2.这套好制度，好就好在构建发展具有香港特色的优质民主，充分保障港人当家做主。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3.这套好制度，好就好在有利于维护行政主导，提升管治效能。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进一步概括之，所以说新选制是先进的，就在于它：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1.让选举回归本义，保证了选举的质量；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2.让民主回归实质，保证了民主的充分；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3.让政制得到巩固，保证了管治的效能。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这次特首选举所以意义重大，正是因为其基于新选制进行，体现了新选制的进步性，兑现了新选制的初心使命。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从李家超到1400余名选委，从1400余名选委到750万香港同胞，民意广泛代表，政治多元包容，各方均衡参与，所有爱国者都可以公平参与竞争；跳出一次选举展开选举，立足长远发展着眼竞选活动，先进的选制保证优质的民主，优质的民主贡献社会的合力，</w:t>
      </w:r>
      <w:r>
        <w:rPr>
          <w:rStyle w:val="richmediacontentany"/>
          <w:rFonts w:ascii="Microsoft YaHei UI" w:eastAsia="Microsoft YaHei UI" w:hAnsi="Microsoft YaHei UI" w:cs="Microsoft YaHei UI"/>
          <w:b/>
          <w:bCs/>
          <w:color w:val="333333"/>
          <w:spacing w:val="8"/>
          <w:sz w:val="23"/>
          <w:szCs w:val="23"/>
        </w:rPr>
        <w:t>市民、香港、国家三统一</w:t>
      </w:r>
      <w:r>
        <w:rPr>
          <w:rStyle w:val="richmediacontentany"/>
          <w:rFonts w:ascii="Microsoft YaHei UI" w:eastAsia="Microsoft YaHei UI" w:hAnsi="Microsoft YaHei UI" w:cs="Microsoft YaHei UI"/>
          <w:b/>
          <w:bCs/>
          <w:color w:val="333333"/>
          <w:spacing w:val="8"/>
          <w:sz w:val="23"/>
          <w:szCs w:val="23"/>
        </w:rPr>
        <w:t>。这次特首选举，正是新选制下又一个“典型样本”，开拓了香港特区新的民主实践。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前景是光明的。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特首选举结束，李家超的工作才刚刚开始。无疑，新选制下产生的包括行政长官、立法会在内的新的管治团队，站在新的历史起点上，并负有带领香港再出发的新的使命任务。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经历修例风波和疫情冲击，香港目前受香港国安法和新选制护佑，政治局面得到优化，社会生态得到净化。特首选举的成功和李家超的成功，足以给李家超及其管治团队，给香港社会和普通市民以新的憧憬和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香港回归祖国25周年来，风险挑战不断，大大小小的风波不止，市民期盼国安家好久矣。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市民需要真正的确定性，聚焦发展、倾情逐梦，再无撕裂内耗和对立对抗。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港澳办文章第三部分，即是为香港社会和香港市民打上信心的“加强针”：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1.香港再创新辉煌具备积极条件。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2.香港再创新辉煌拥有突出优势。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3.香港再创新辉煌面临良好机遇。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4.香港再创新辉煌有坚强后盾。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这四个方面，实则指明了“四个事实”：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1.新选制下，香港拥有新的有心有力的管治者；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2.“一国两制”下，香港传统优势还在、新兴优势正起；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3.国家发展大局中，有香港发展的“预留空间”和“绿色通道”；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4.作为中国一域，祖国对香港“有求必应”、初心不改。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人能干，事可为，前景可见，香港今天正是兼具“天时、地利、人和”，正是汇入国家发展新征程、投入民族伟大复兴的最好时候。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特首选举结束后，香港会展中心投票现场情绪热烈，李家超受鼓舞，选委感振奋，市民大众对于香港何去何从再无迷茫。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97.74%的投票率、99.16%的得票率，都预示了香港今后发展的确定性。</w:t>
      </w:r>
      <w:r>
        <w:rPr>
          <w:rStyle w:val="richmediacontentany"/>
          <w:rFonts w:ascii="Microsoft YaHei UI" w:eastAsia="Microsoft YaHei UI" w:hAnsi="Microsoft YaHei UI" w:cs="Microsoft YaHei UI"/>
          <w:b/>
          <w:bCs/>
          <w:color w:val="333333"/>
          <w:spacing w:val="8"/>
        </w:rPr>
        <w:t>有此确定性</w:t>
      </w:r>
      <w:r>
        <w:rPr>
          <w:rStyle w:val="richmediacontentany"/>
          <w:rFonts w:ascii="Microsoft YaHei UI" w:eastAsia="Microsoft YaHei UI" w:hAnsi="Microsoft YaHei UI" w:cs="Microsoft YaHei UI"/>
          <w:b/>
          <w:bCs/>
          <w:color w:val="333333"/>
          <w:spacing w:val="8"/>
        </w:rPr>
        <w:t>的结果，有此确定性的预</w:t>
      </w:r>
      <w:r>
        <w:rPr>
          <w:rStyle w:val="richmediacontentany"/>
          <w:rFonts w:ascii="Microsoft YaHei UI" w:eastAsia="Microsoft YaHei UI" w:hAnsi="Microsoft YaHei UI" w:cs="Microsoft YaHei UI"/>
          <w:b/>
          <w:bCs/>
          <w:color w:val="333333"/>
          <w:spacing w:val="8"/>
        </w:rPr>
        <w:t>期</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有此确定性的努力，</w:t>
      </w:r>
      <w:r>
        <w:rPr>
          <w:rStyle w:val="richmediacontentany"/>
          <w:rFonts w:ascii="Microsoft YaHei UI" w:eastAsia="Microsoft YaHei UI" w:hAnsi="Microsoft YaHei UI" w:cs="Microsoft YaHei UI"/>
          <w:b/>
          <w:bCs/>
          <w:color w:val="333333"/>
          <w:spacing w:val="8"/>
        </w:rPr>
        <w:t>香港便有确定性的未来。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如港澳办文章开始所言：事实将证明，新选制产生的新特首，必将带领香港新一届特别行政区政府和各界人士，在新的发展起点上团结奋进，共同开创香港良政善治新局面。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而这，是一种信心，也是一种确定！</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580&amp;idx=1&amp;sn=8eac890f2892dc54698f737550b1f6f0&amp;chksm=fe3bcf98c94c468ef42e4c335fff0739d22ce3e2e56d5105eb40f66e64ec5ef29a22998817e2&amp;scene=27" TargetMode="External" /><Relationship Id="rId6" Type="http://schemas.openxmlformats.org/officeDocument/2006/relationships/hyperlink" Target="https://mp.weixin.qq.com/s?__biz=MzU2Mjg5MzI4NQ==&amp;mid=2247488385&amp;idx=1&amp;sn=a10b9afd11510922068add2059f25a8c&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如何看待这次香港特首选举</dc:title>
  <cp:revision>1</cp:revision>
</cp:coreProperties>
</file>