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香港，要秩序也要活力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2022-05-24</w:t>
      </w:r>
      <w:hyperlink r:id="rId5" w:anchor="wechat_redirect&amp;cpage=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1937年4月，毛泽东为中国人民抗日军政大学题词。“团结、紧张、严肃、活泼”八个字，自此成为“抗大”的校训，并自此成为国内很多大学、中学、小学的校训。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要团结，要紧张，要严肃，要活泼。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八个字所以流传广泛、影响深远，即在于其描绘出了一种良性有序具动能的运转状态、实践氛围、组织气象与群体风貌，体现了凝聚力、责任心、节奏感、进取性和悦动澎湃的生命力。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香港今天，在国安法之下，在完善选举制度之后，是否也塑造了这一局面、呈现了这种气象，亦紧张亦严肃，亦团结亦活泼呢？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从团结说起。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团结始终是香港的大问题。或者说，不团结一直是香港问题的主要表现和关键致因。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2020年前，得出香港社会是否团结的判断并不困难。政治风波接连不断，社会事件层出不穷，重大法律争议此起彼伏。一些官方表述常用的字眼如“政治泥沼”“社会撕裂”等，说明了一切。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2014年非法“占中”及2019年修例风波，则将这种社会基础的支离破碎与躁动不安充分暴露。而2019年香港区议会选举，投票率达到惊人的71.23%，社会对立对抗如此激烈，更显示促进团结于香港的必要性和紧迫性了。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实则，过去香港的问题就是不团结的问题，香港问题得到解决的表现就是要促成了香港的团结。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早在5年前，国家领导人即正面指出了这一点。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2017年，香港回归20周年，习近平主席出席庆祝香港回归祖国20周年大会暨香港特别行政区第五届政府就职典礼，他说：</w:t>
      </w:r>
      <w:r>
        <w:rPr>
          <w:rStyle w:val="richmediacontentany"/>
          <w:rFonts w:ascii="微软雅黑" w:eastAsia="微软雅黑" w:hAnsi="微软雅黑" w:cs="微软雅黑"/>
          <w:color w:val="393939"/>
          <w:spacing w:val="8"/>
        </w:rPr>
        <w:t>始终维护和谐稳定的社会环境。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从中央来说，只要爱国爱港，诚心诚意拥护“一国两制”方针和香港特别行政区基本法，不论持什么政见或主张，我们都愿意与之沟通。“和气致祥，乖气致异”。香港虽有不错的家底，但在全球经济格局深度调整、国际竞争日趋激烈的背景下，也面临很大的挑战，经不起折腾，经不起内耗。只有团结起来、和衷共济，才能把香港这个共同家园建设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2019年，澳门回归20周年，习近平主席在庆祝澳门回归祖国20周年大会暨澳门特别行政区第五届政府就职典礼上发表讲话，进一步深化了相关论述，提出要始终筑牢“一国两制”社会政治基础。他说：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澳门的成功实践告诉我们，不断巩固和发展同“一国两制”实践相适应的社会政治基础，在爱国爱澳旗帜下实现最广泛的团结，是“一国两制”始终沿着正确轨道前进的根本保障。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创作于1943年的军旅歌曲《团结就是力量》为国人熟知。“团结就是力量/团结就是力量/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这力量是铁/这力量是钢/比铁还硬/比钢还强... ....”不团结的香港，只能是豆腐一块，经不起内部的折腾，也经不起外部的冲击。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挖出“不团结”的病根，开出“能团结”的药方，香港国安法与完善特区选举制度因此出炉。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譬如一场对话，香港国安法和新选制就是要解决“沟通基础”和“交流基准”的问题。只有确立了基础和基准，对话才有保障，具建设性，才能持续发生，让形成共识、达至团结拥有可能性。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于是人们看到，国安法和新选制后，香港社会安静了下来，各方都开始真正正视香港特区的宪制秩序、政治伦理与社会法律规范。妄念与盲动，煽惑分裂与制造矛盾，从此消声遁迹、偃旗息鼓。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5月8日，香港特区第六任行政长官选举进行，李家超作为唯一合资格参选人以99.16%的得票率胜出。这亦是香港社会走向团结的一个征兆。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从选委会层面开始，到各选委代表的行业、团体、地区延伸，从个案团结走向普遍团结，从形式团结走向实质团结，从内部团结走向外部团结，团结在香港迈出了一步，就必将跨入一个由点到面、由表及里的进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自然，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团结于香港，仍面临严重的供给不足问题。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候任行政长官李家超早在宣布竞选时就表态，“同为香港开新篇”。他说：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期盼看到一個充滿活力的香港，一個人人都有幸福的香港，一個高度開放的香港，一個廣泛團結的香港，一個社會安寧的香港。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无疑，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在团结管治团队、团结社会各界、团结普通市民及团结其他立场政见不同的爱国者上，香港都面临严峻现实、艰巨任务。在今天社会呈现的表面和谐下，香港仍然有太多被动因素和消极观望现象，达至真诚且广泛的团结，香港的社会建设之路还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很多人未必真正了解香港拨乱反正的初心用意。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香港国安法也好，新选制也好，最终目的都是为了：1.推进“一国两制”实践行稳致远；2.确保香港长期繁荣稳定。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去年7月16日，全国政协副主席、国务院港澳办主任夏宝龙讲话说，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中央在香港、澳门所做的一切，都是为了香港、澳门好，为了香港、澳门同胞好。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今年3月9日，夏宝龙又在港区全国政协委员时表示，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中央所做的一切都是真心为香港好，香港跟内地是一奶同胞，全国人民对香港是热爱的，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中央对香港的关怀爱护就是通过这些具体事传递到香港的，而不是空喊口号。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也就是说，香港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国安法和新选制或有“雷霆面目”，本质上却都是“菩萨心肠”。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而中央全面准确贯彻“一国两制”的诚意，如何有效传递至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香港，使社会深刻体察、市民深切感知，也是香港回归以后许久没有解决的一个问题。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一方面，中央采取一系列拨乱反正的举措，安定了香港，为形成一个广泛团结的香港社会夯实了基础；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另一方面，确认巩固的宪制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秩序和政治规矩，健全完善的法律体系和社会规范，也带了香港必要的“紧张”和“严肃”。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  <w:sz w:val="23"/>
          <w:szCs w:val="23"/>
        </w:rPr>
        <w:t>如何平衡团结活泼与紧张严肃，使香港始终在正轨上运行又始终不乏生机活力，正是香港目前面临的又一挑战。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i w:val="0"/>
          <w:iCs w:val="0"/>
          <w:color w:val="333333"/>
          <w:spacing w:val="8"/>
          <w:sz w:val="23"/>
          <w:szCs w:val="23"/>
        </w:rPr>
        <w:t>香港需要紧张有序，但不需要草木皆兵、死气沉沉。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 w:val="0"/>
          <w:iCs w:val="0"/>
          <w:color w:val="333333"/>
          <w:spacing w:val="8"/>
          <w:sz w:val="23"/>
          <w:szCs w:val="23"/>
        </w:rPr>
        <w:t>要解决香港社会对国家安全认识不足的问题，也要解决其“反应过度”的问题。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i w:val="0"/>
          <w:iCs w:val="0"/>
          <w:color w:val="333333"/>
          <w:spacing w:val="8"/>
          <w:sz w:val="23"/>
          <w:szCs w:val="23"/>
        </w:rPr>
        <w:t>一个例子。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i w:val="0"/>
          <w:iCs w:val="0"/>
          <w:color w:val="333333"/>
          <w:spacing w:val="8"/>
          <w:sz w:val="23"/>
          <w:szCs w:val="23"/>
        </w:rPr>
        <w:t>5月21日，香港邮政公布将于下半年发行特别邮票，纪念香港特别行政区成立二十五周年。邮票采用了去年“全民国家安全教育日”时某所小学举行升旗礼的照片。在原照片中，小学生的衣服为“黄色”；而邮票上，学生校服的颜色被P成了白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i w:val="0"/>
          <w:iCs w:val="0"/>
          <w:color w:val="333333"/>
          <w:spacing w:val="8"/>
          <w:sz w:val="23"/>
          <w:szCs w:val="23"/>
        </w:rPr>
        <w:t>因此改动，香港社会关注和热议。一些媒体和市民联想到，可能是因为香港邮政认为“黄色”在香港有“特殊含义”，刻意作了调整处理。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i w:val="0"/>
          <w:iCs w:val="0"/>
          <w:color w:val="333333"/>
          <w:spacing w:val="8"/>
          <w:sz w:val="23"/>
          <w:szCs w:val="23"/>
        </w:rPr>
        <w:t>虽然香港邮政事后解释，此设计仅考虑美观，无关颜色之政治，但事件所给人的遐想，早已散播开来，难以辩清。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i w:val="0"/>
          <w:iCs w:val="0"/>
          <w:color w:val="333333"/>
          <w:spacing w:val="8"/>
          <w:sz w:val="23"/>
          <w:szCs w:val="23"/>
        </w:rPr>
        <w:t>此事件，正折射了国安法后香港社会的“反应过度”。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i w:val="0"/>
          <w:iCs w:val="0"/>
          <w:color w:val="333333"/>
          <w:spacing w:val="8"/>
          <w:sz w:val="23"/>
          <w:szCs w:val="23"/>
        </w:rPr>
        <w:t>如果真如一些市民所言，香港邮政就是刻意修图以回避政治遐想，那么这种修图有必要吗？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i w:val="0"/>
          <w:iCs w:val="0"/>
          <w:color w:val="333333"/>
          <w:spacing w:val="8"/>
          <w:sz w:val="23"/>
          <w:szCs w:val="23"/>
        </w:rPr>
        <w:t>完全没有。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黄色不是反中乱港分子的专利，香港不少学校都用黄色作为校服的主色调。一般社会场景下，衣服是黄是黑无关政治正确。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如果香港邮政所言属实，而社会上仍因此放飞想象，那么这种想象又从何而来？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从过度解读中而来，对拨乱反正的误解。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国安法和新选制的作用，不是让社会从一个极端走向另一个极端，不是在消除对立对抗后制造新的对立对抗。香港的拨乱反正，就是让香港社会复原正常，不再有“蓝”与“黄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之别，不再有“建制派”与“反对派”之分，就是确立社会的共同认识，厘清发展的统一路线。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或者说，什么时候香港不再因黄色而敏感，不再视黑色为激进，都能在新的政治秩序、法律秩序、社会秩序下心平气和地接纳彼此了，香港才可谓真正完成了拨乱反正。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香港需要必要的严肃，尊重宪制秩序，敬畏政治规矩和法律规定；香港需要必要的紧张，在推动破解经济民生问题有紧迫感、使命感，而不应是在新的法律制度下莫名焦虑，以为压抑。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因过于敏感而严肃，这样的严肃不是积极的而是消极的，不是有益的而是有害的；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因无端揣测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而过于紧张，这样的紧张不是必要的而是无谓的，不是理性的而是荒诞的。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香港社会完全可以更“放松”一些，而香港国安法也一定可以达到让香港社会“受益而不觉、失之则难存”的实施效果，真正成为这里的“保护神”，使人敬畏亦使人安心。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9"/>
          <w:sz w:val="23"/>
          <w:szCs w:val="23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3"/>
          <w:szCs w:val="23"/>
        </w:rPr>
        <w:t>香港需要秩序，也需要活力。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3"/>
          <w:szCs w:val="23"/>
        </w:rPr>
        <w:t>国安法后，反中乱港组织解散，舆论生态优化，社会由乱到治，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3"/>
          <w:szCs w:val="23"/>
        </w:rPr>
        <w:t>人们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3"/>
          <w:szCs w:val="23"/>
        </w:rPr>
        <w:t>开启了对香港实现由治及兴的想象。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3"/>
          <w:szCs w:val="23"/>
        </w:rPr>
        <w:t>大破大立之下，气象为之一新。因变化急剧、转型迅速，香港社会一些人也有不适应的问题，也有少数人在媒体上制造悲情，用所谓移民潮、公务员和教师辞职潮影响公众视听。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因为疫情反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复造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成的巨大代价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香港在抗疫路线上曾经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莫衷一是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商业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及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资本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外流问题一时涌现，香港社会总有一些焦虑感，下调了对香港未来发展的预期。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移民人数确实有增加，公务员辞职数确实也创了新高，外资企业商会出走新加坡的现象也确实不少，但香港，还可以是那个充满生机、机遇澎湃的香港。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香港特区政府财政司司长陈茂波日前撰文指出，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虽然香港总失业率达到5.4%，但毋须对前景太悲观，否则反为容易错过经济正在改善的势头或新出现的机遇。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离开的，不过是趋利避害。为了那些选择留下的绝大多数，香港需要振奋精神，用再打造的良政善治，用对“五光十色”梦想的包容，用对国际社会持续的开放，赋予市民信心，赋予社会希望，赋予国际社会青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香港的活力，根在“一国两制”，利在“一国两制”。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只有在“一国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”之下让“两制”得到更好的发展，香港才是香港，“一国两制”才是“一国两制”。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国安法旨在守护香港的根本秩序，也是在守护香港的活力之源，提供香港繁荣稳定的确定性；新选制志在全面落实“爱国者治港”原则，也是在破解香港的发展瓶颈。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  <w:sz w:val="23"/>
          <w:szCs w:val="23"/>
        </w:rPr>
        <w:t>香港必要的紧张和严肃，都是为了香港的团结与活泼。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前两日，香港政团“民主党”负责人在电视节目中说，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虽然该党没有参与去年立法会选举，但属单次决定，不会因此排除日后参选。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这是曾经作为“反对派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的“民主党”的最新表态。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无疑，“反对派”也看到了新选制下政治参与和有效作为的空间。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“民主党”想要与时俱进，香港正在与时俱进。新秩序下，香港的稳定性、包容性、开放性还会持续彰显，让世人看到她在进步的路上没有止歇。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对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回归25周年之际的香港，人们可以有更多想象。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600&amp;idx=1&amp;sn=0f3ac920c07421159ddedb2cbf8bcff0&amp;chksm=fe3bcf84c94c46929c166419a13c85037b90a4b4a1209daf9fc8fdacef28859dc6a67d4d39c1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香港，要秩序也要活力</dc:title>
  <cp:revision>1</cp:revision>
</cp:coreProperties>
</file>