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通关，通往现实之路？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2022-08-31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通关，香港社会最大民意之一，在特区政府施政清单上始终位列“优先级”。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早在今年4月30日，尚作为行政长官参选人的李家超即表示：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如果成功當選，首先會處理通關事宜，第一時間與內地商討有何通關條件。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其时，香港每日新增新冠肺炎确诊病例300余宗，在中央援港抗疫组2个多月紧张艰苦的支持努力下，疫情防控形势一片光明。随之带来的，便是通关希望的复燃和再升腾。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少市民相信，付出了巨大抗疫代价后的香港，会长些教训并珍惜这抗疫成果，新一届特区政府会有新的意志力和行动力，真正扭转香港抗疫局面一贯焦灼迷离的现状，能蹚出一条新路来，找回社会的正常秩序，重建她与内地与世界的畅通联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4个月后的8月31日，新一届特区政府上任的第62天，香港新增确诊病例9495宗。本计划明日赴广东与内地商讨通关及其他合作事宜的李家超宣布，相关会议将在线上举行。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通关，梦难圆。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摆在香港面前的通关路，一直有两条：通往内地，以及通往世界。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现实是，因为国内外抗疫政策的不同，这两条路没有完全的并行不悖的空间，它们所存在的客观冲突如此鲜锐，决定了香港的选择只能是A或者B，只能选边站队，按照最有利于香港发展利益的思路做出取舍。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作出这一选择很难，明确这一选择也难。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对香港来说，优先与内地通关是急切的，这关系香港的发展基础问题，关系民众的现实需要问题；优先与国际通关同样也是急切的，这关系香港的发展定位问题，关系传统优势的发挥和保持问题。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于是，通关通往哪里，香港一直存在二元对立的声音和难以调和的矛盾：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1.再不与国际通关，香港国际金融、航运、贸易中心的地位可能遭受冲击，人才流失、商机流失将持续且加重；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2.再不与内地通关，香港投入大湾区建设、融入国家发展大局的节奏可能更加迟缓，市民到内地就业、生活、学习的困难将持续涌现，民怨将进一步累积。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两难局面，多重压力，各方诉求难以平衡，注定了“模糊”的通关路线。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通关事上，在特区政府发出的各种官方声音中，人们常见到的一句话就是：与内地通关和与国际通关同样重要，两个方面的工作都要推进，都在推进。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话必须这么说。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实则，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在这两条路上，特区政府在自主范围内，已经做出了具主动性的选择。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——7月7日，宣布暂缓个别航线“熔断机制”，容许更多海外航班起飞；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——8月8日，宣布调整抵港人士检疫安排，对海外及台湾来港人员实行“3+4”检疫模式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  <w:sz w:val="23"/>
          <w:szCs w:val="23"/>
        </w:rPr>
        <w:t>（在指定檢疫酒店強制檢疫三天，其後居家醫學監察四天）</w:t>
      </w:r>
      <w:r>
        <w:rPr>
          <w:rStyle w:val="richmediacontentany"/>
          <w:rFonts w:ascii="mp-quote" w:eastAsia="mp-quote" w:hAnsi="mp-quote" w:cs="mp-quote"/>
          <w:b w:val="0"/>
          <w:bCs w:val="0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一个再明显不过的事实就是：在推进与内地通关上，特区政府的努力尚在讨论及务虚层面，而在推进与国际通关上，特区政府既有方案也有行动。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推进与国际通关，出于特区政府的理性判断，是基于香港疫情防控形势作出的现实选择：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1.香港疫情已不存在清零的可能；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2.社会对严格的防疫政策失去了耐心；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3.与国际通关不会带来香港疫情的大爆发；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4.对新冠患者的救治能力在中央帮助下有保证；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5.国际商业交往与防范断联危险的需要。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最根本的原因则在于：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在与国际通关和与内地通关同样重要的前提下，在实现与国际通关相比实现与内地通关更容易、更自主、更可控的条件下，实现与国际通关现实上必要、短期内内可行，而实现与内地通关有预期上的不确定性、程度上的不完全性、把控上的不自主性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与其“既要也要”，不如“先要先得”。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只是，特区政府没有止步于此，实现与内地通关的目标没有放弃，努力也没有懈怠。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8月28日，香港特区政府二把手、政务司司长陈国基表示：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   </w:t>
      </w:r>
      <w:r>
        <w:rPr>
          <w:rStyle w:val="richmediacontentany"/>
          <w:rFonts w:ascii="Microsoft YaHei UI" w:eastAsia="Microsoft YaHei UI" w:hAnsi="Microsoft YaHei UI" w:cs="Microsoft YaHei UI"/>
          <w:color w:val="FF4C41"/>
          <w:spacing w:val="8"/>
        </w:rPr>
        <w:t xml:space="preserve">   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目前正與內地商討通關，初步提出在香港「逆向隔離」的建議，內地當局反應相當正面。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9月1日，李家超与广东方面在线上将要举行的会议，也涉及通关事宜。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问题是：在内部疫情再泛滥、扩大对国际开放的形势下，香港如何才能实现与内地的“通关”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对香港与内地通关的认识，存在一些认识上的误区：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1.认为“完全通关”才是通关；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2.认为恢复到2020年疫情爆发前的“通关”才是通关。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因此认识，且因为香港疫情的反复性、防疫努力的保守性，社会上才普遍对与内地通关持悲观态度。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而那些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或有的乐观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预期，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也只建基在对内地放松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疫情防控政策的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想象之上。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但如果换一个角度，这种认识上的定位就会大不一样：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1.“有限通关"也是通关；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2.“进一步”的通关也是进步。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国家抗疫有大局。在疫情防控上，不可能因为香港一地的诉求而改变整个国家的疫情防控策略，这应该是香港社会最基本的觉悟。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并且也可以说，香港疫情反复不定、稳控不力，香港没有资本跟内地和国家要价，以国家利益可能的损失来换取香港的满意。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在现有通关规模上，进一步扩大通关的范围和幅度，进一步简化通关的程序和手续，进一步探索“完全通关”的方向和模式，才是香港谋求与内地通关的可靠路径和不二法门。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香港，在疫情形势与海外其他地方日益趋同的背景下，不应该奢求内地对其采取完全不同的“外防输入”的做法。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香港希望与内地通关，内地也希望与香港通关。在香港每日新增病例又将上万的情况下，内地有关部门和省份仍然保持与香港方面在通关事宜上的紧密磋商，已经证明这一点，证明了双方在相向而行。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多走一步、再进一步，渐进式靠近两地完全通关的终极目标，这种努力就值得期许，值得赞赏。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把握了两地通关的基础逻辑，就可以展望两地通关下一步可能的安排：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1.通关名额在现有基础上持续且大幅增加；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2通关渠道在现有基础上持续且不断激活；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3.简化检疫程序及安排，实行“双管齐下”；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（一方面延续现有通关检疫安排，一方面创新通关检疫安排，即以内地标准在香港隔离，并同意两地通关所需的健康码）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4.创建更多具人文关怀的特殊的“绿色通道”；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5.两地建立制度化的沟通渠道，明确通关机制安排。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FF4C41"/>
          <w:spacing w:val="8"/>
        </w:rPr>
        <w:t>特区政府采取务实的方法，香港社会形成合理的预期，与国际通关的努力上保持章法不冒进，与内地通关的安排上保持节奏不草率，通关终究可期可信。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而要想通关快一点、跑出加速度，除了特区政府的努力，还需要市民对特区防疫政策的配合。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毕竟，形成一个共赢的局面，一直有赖于共同的付出。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82&amp;idx=1&amp;sn=8fa6b105b9167bff1077e69b9e982619&amp;chksm=fe3bce52c94c47449dde9ff32878bbc5d2b4e4eb5b04cab0d0d2629dff26bc30fc8b8165168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通关，通往现实之路？</dc:title>
  <cp:revision>1</cp:revision>
</cp:coreProperties>
</file>