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香港十年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2022-09-09</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日往月来，时移世易。</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w:t>
      </w:r>
      <w:r>
        <w:rPr>
          <w:rStyle w:val="richmediacontentany"/>
          <w:rFonts w:ascii="mp-quote" w:eastAsia="mp-quote" w:hAnsi="mp-quote" w:cs="mp-quote"/>
          <w:b/>
          <w:bCs/>
          <w:color w:val="888888"/>
          <w:spacing w:val="8"/>
          <w:sz w:val="23"/>
          <w:szCs w:val="23"/>
        </w:rPr>
        <w:t>如今我六十看从前</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沙哑了声线</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回忆我冀望那掌声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都依然到今天</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那首潮水 忘情水</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不再经典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仍长埋你的心中 从未变”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9月3日，刘德华线上演唱会举行，3.5亿人次观看。演唱会在《17岁》的歌声中结束，经典没有落幕，冀望依旧涌动，一代天王追赶时代，继续书写着传奇。</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经典的歌曲，不灭的维港灯光，岁月无声留痕。</w:t>
      </w:r>
      <w:r>
        <w:rPr>
          <w:rStyle w:val="richmediacontentany"/>
          <w:rFonts w:ascii="mp-quote" w:eastAsia="mp-quote" w:hAnsi="mp-quote" w:cs="mp-quote"/>
          <w:color w:val="000000"/>
          <w:spacing w:val="8"/>
          <w:sz w:val="26"/>
          <w:szCs w:val="26"/>
        </w:rPr>
        <w:t>年轻的刘德华老了，香港的流行文化在时代变迁中定格，东方之珠饱经沧桑。</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sz w:val="26"/>
          <w:szCs w:val="26"/>
        </w:rPr>
        <w:t>当香港的刘德华和刘德华的香港镌刻在记忆的深处，成为一种情结一份情愫，已化作人们对这个城市最深沉执着的挂念。</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000000"/>
          <w:spacing w:val="8"/>
        </w:rPr>
        <w:t>回归前、回归后，香港还是那个香港；看过去、看现在，香港不是原来的香港。不变与变的逻辑在实践中生动演绎，香港翻过了历史的一章，有传承有变迁。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FF4C41"/>
          <w:spacing w:val="8"/>
        </w:rPr>
        <w:t>过去这十年，正映照出她一路走来的身影。从想象的香港到现实的香港，从纷乱的香港到确定的香港，从香港到中国的香港，此城此地穿越迷茫、再无迷茫。</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000000"/>
          <w:spacing w:val="8"/>
        </w:rPr>
        <w:t>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        “中央政府将严格依照基本法办事，完善与基本法实施相关的制度和机制，坚定支持特别行政区行政长官和政府依法施政，带领香港、澳门各界人士集中精力发展经济、切实有效改善民生、循序渐进推进民主、包容共济促进和谐，深化内地与香港、澳门经贸关系，推进各领域交流合作，促进香港同胞、澳门同胞在爱国爱港、爱国爱澳旗帜下的大团结，防范和遏制外部势力干预港澳事务。</w:t>
      </w:r>
      <w:r>
        <w:rPr>
          <w:rStyle w:val="richmediacontentany"/>
          <w:rFonts w:ascii="Microsoft YaHei UI" w:eastAsia="Microsoft YaHei UI" w:hAnsi="Microsoft YaHei UI" w:cs="Microsoft YaHei UI"/>
          <w:b/>
          <w:bCs/>
          <w:color w:val="888888"/>
          <w:spacing w:val="8"/>
          <w:sz w:val="23"/>
          <w:szCs w:val="23"/>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2012年11月8日，在党的十八大报告中，</w:t>
      </w:r>
      <w:r>
        <w:rPr>
          <w:rStyle w:val="richmediacontentany"/>
          <w:rFonts w:ascii="Microsoft YaHei UI" w:eastAsia="Microsoft YaHei UI" w:hAnsi="Microsoft YaHei UI" w:cs="Microsoft YaHei UI"/>
          <w:color w:val="000000"/>
          <w:spacing w:val="8"/>
        </w:rPr>
        <w:t>在这个十年的起点，对于“一国两制”香港事业，中央已然点明了立足当时着眼未来的四大问题和路线：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1.坚持依法治港，完善相关制度机制；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2.推动聚焦发展，循序渐进推进民主；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3.不断深化合作，推进爱国爱港大团结；</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4.持续开展斗争，防范遏制外部势力干预。</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2022年6月30日，国家主席习近平抵达香港视察，在西九龙高铁站对中外记者说：</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       </w:t>
      </w:r>
      <w:r>
        <w:rPr>
          <w:rStyle w:val="richmediacontentany"/>
          <w:rFonts w:ascii="微软雅黑" w:eastAsia="微软雅黑" w:hAnsi="微软雅黑" w:cs="微软雅黑"/>
          <w:b/>
          <w:bCs/>
          <w:color w:val="888888"/>
          <w:spacing w:val="8"/>
          <w:sz w:val="23"/>
          <w:szCs w:val="23"/>
        </w:rPr>
        <w:t>“过去一个时期，香港经受一次次严峻考验，战胜一个个风险挑战，历经风雨后，香港浴火重生，展现出蓬勃的生机。”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十年过去，香港回归祖国25周年，在这个“一国两制”香港实践的关键节点，国家领导人如此总结。</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“浴火重生”，正是香港十年来发展轨迹最真切的概括：</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w:t>
      </w:r>
      <w:r>
        <w:rPr>
          <w:rStyle w:val="richmediacontentany"/>
          <w:rFonts w:ascii="微软雅黑" w:eastAsia="微软雅黑" w:hAnsi="微软雅黑" w:cs="微软雅黑"/>
          <w:b/>
          <w:bCs/>
          <w:color w:val="000000"/>
          <w:spacing w:val="8"/>
        </w:rPr>
        <w:t>政治上的格局重塑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1.从行政难以主导，到行政稳定主导；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2.从施政步履维艰，到施政决而有行；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3.从建制派委曲求全，到爱国爱港阵营扬眉吐气；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4.从行政、立法关系焦灼紧张，到行政、</w:t>
      </w:r>
      <w:r>
        <w:rPr>
          <w:rStyle w:val="richmediacontentany"/>
          <w:rFonts w:ascii="微软雅黑" w:eastAsia="微软雅黑" w:hAnsi="微软雅黑" w:cs="微软雅黑"/>
          <w:color w:val="000000"/>
          <w:spacing w:val="8"/>
        </w:rPr>
        <w:t>立法</w:t>
      </w:r>
      <w:r>
        <w:rPr>
          <w:rStyle w:val="richmediacontentany"/>
          <w:rFonts w:ascii="微软雅黑" w:eastAsia="微软雅黑" w:hAnsi="微软雅黑" w:cs="微软雅黑"/>
          <w:color w:val="000000"/>
          <w:spacing w:val="8"/>
        </w:rPr>
        <w:t>、司法三权有效合作；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5.从宣誓效忠仅作为一道程序一种仪式，到宣誓效忠成为一份共识一种底线；</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6.从反中乱港分子在政权机关内横行无阻，到“爱国者治港”全面落实。</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香港曾经无时不有无处不在的政治纷争对抗局面，已然实质性扭转。</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——社会上的生态优化</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1.从合法的非法的游行示威常态化，到理性和平对话沟通的氛围逐渐形成；</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2.从挑战挑衅政府权威成为政治正确和习惯模式，到有秩序的参政议政有质量的批评建议成为一种自觉；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3.从“港独”可以讨论、“暴力”不敢反对，到相关思潮与实践基本绝迹且不容存在；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4.从苹果日报等极右媒体掌控舆论风向，到反中乱港媒体纷纷倒闭、“中立实右”中间派媒体有意矫正报道偏向，公营机构香港电台回归公共属性；</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5.从国民教育不能推行、升国旗唱国歌在学校也是一种新闻，到公民与社会发展科进入课堂、教师队伍课程课本逐步全面优化。</w:t>
      </w:r>
    </w:p>
    <w:p>
      <w:pPr>
        <w:shd w:val="clear" w:color="auto" w:fill="FFFFFF"/>
        <w:spacing w:before="12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香港一度二元对立深度撕裂的社会风气和政治环境，已然整体性调整。</w:t>
      </w:r>
    </w:p>
    <w:p>
      <w:pPr>
        <w:shd w:val="clear" w:color="auto" w:fill="FFFFFF"/>
        <w:spacing w:before="12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凸显政治弊病，根除政治问题；爆发社会危机，重建社会基础；偏离发展主题，聚焦发展主题。十年一个周期，十年一次蜕变，十年奠定了香港后二十五年的发展总基调和社会主旋律。</w:t>
      </w:r>
    </w:p>
    <w:p>
      <w:pPr>
        <w:shd w:val="clear" w:color="auto" w:fill="FFFFFF"/>
        <w:spacing w:before="12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党的十八大提出的治港方略下的香港蓝图，经过十年来风风雨雨的艰辛探索，国家领导人两届任期的不懈努力，已经基本实现。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2017年10月18日，党的十九大召开，总书记、国家主席习近平在报告中总结“十四条新时代坚持和发展中国特色社会主义的基本方略”，将“坚持‘一国两制’和推进祖国统一”列入其中，强调</w:t>
      </w:r>
      <w:r>
        <w:rPr>
          <w:rStyle w:val="richmediacontentany"/>
          <w:rFonts w:ascii="Microsoft YaHei UI" w:eastAsia="Microsoft YaHei UI" w:hAnsi="Microsoft YaHei UI" w:cs="Microsoft YaHei UI"/>
          <w:color w:val="333333"/>
          <w:spacing w:val="8"/>
        </w:rPr>
        <w:t>确保</w:t>
      </w:r>
      <w:r>
        <w:rPr>
          <w:rStyle w:val="richmediacontentany"/>
          <w:rFonts w:ascii="Microsoft YaHei UI" w:eastAsia="Microsoft YaHei UI" w:hAnsi="Microsoft YaHei UI" w:cs="Microsoft YaHei UI"/>
          <w:b/>
          <w:bCs/>
          <w:color w:val="333333"/>
          <w:spacing w:val="8"/>
        </w:rPr>
        <w:t>“一国两制”方针不会变、不动摇，确保“一国两制”实践不变形、不走样</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2022年7月1日，国家主席习近平在庆祝香港回归祖国25周年大会暨香港特别行政区第六届政府就职典礼上讲话，重申中央贯彻“一国两制”方针的“两点论”，明确</w:t>
      </w:r>
      <w:r>
        <w:rPr>
          <w:rStyle w:val="richmediacontentany"/>
          <w:rFonts w:ascii="Microsoft YaHei UI" w:eastAsia="Microsoft YaHei UI" w:hAnsi="Microsoft YaHei UI" w:cs="Microsoft YaHei UI"/>
          <w:b/>
          <w:bCs/>
          <w:color w:val="0052FF"/>
          <w:spacing w:val="8"/>
        </w:rPr>
        <w:t>“一国两制”这样的好制度，没有任何理由改变，必须长期坚持</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事实是，在2012年到2022年这十年中，香港局势固然掀起过惊涛骇浪，发生过回归以来乃至半世纪以来最严重的政治危机和社会危机，但“一国两制”香港事业具张力有韧性，反而走得更坚定、更稳定、更具确定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早前，潜逃海外的反中乱港分子罗冠聪说，香港“这个城市，面目全非”；尚对香港作为“中国香港”缺乏理解的南华早报编辑Cl</w:t>
      </w:r>
      <w:r>
        <w:rPr>
          <w:rStyle w:val="richmediacontentany"/>
          <w:rFonts w:ascii="mp-quote" w:eastAsia="mp-quote" w:hAnsi="mp-quote" w:cs="mp-quote"/>
          <w:color w:val="333333"/>
          <w:spacing w:val="8"/>
        </w:rPr>
        <w:t>iff说，对香港的大部分回忆“都属于一个已完结的时代”。他们也在用另一种“视角”认清香港的发展大势。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FF4C41"/>
          <w:spacing w:val="8"/>
        </w:rPr>
        <w:t>纷争撕裂的香港完结了，发展进取的香港回归了，沿着拨乱反正后的正确方向继续前进，香港上一个十年的惊心动魄就会置换为下一个十年的高歌猛进。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而在这十年中达成的两地合作协议，开通的广深港高铁和港珠澳大桥，启动的粤港澳大湾区建设战略，就会真正呈现其意义，真正对接并贡献香港下一个十年和下一个二十五年的发展路线。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从负面累积到正向叠加，</w:t>
      </w:r>
      <w:r>
        <w:rPr>
          <w:rStyle w:val="richmediacontentany"/>
          <w:rFonts w:ascii="mp-quote" w:eastAsia="mp-quote" w:hAnsi="mp-quote" w:cs="mp-quote"/>
          <w:b/>
          <w:bCs/>
          <w:color w:val="333333"/>
          <w:spacing w:val="8"/>
        </w:rPr>
        <w:t>从烟熏火燎到浴火重生，</w:t>
      </w:r>
      <w:r>
        <w:rPr>
          <w:rStyle w:val="richmediacontentany"/>
          <w:rFonts w:ascii="mp-quote" w:eastAsia="mp-quote" w:hAnsi="mp-quote" w:cs="mp-quote"/>
          <w:b/>
          <w:bCs/>
          <w:color w:val="333333"/>
          <w:spacing w:val="8"/>
        </w:rPr>
        <w:t>从社会离散到发展聚能，就是香港这十年走过的路。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这十年，在香港历史、“一国两制”历史，亦同国家的历史，都有一个阶段内奠基性的意义。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“纷纷扰扰十年间,世事何尝不强颜。”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香港这十年留下的时代印记，或大或小，都已成历史，且都会成为被人记住的历史。</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从2012年到2022年，在香港问题和香港问题的解决上，影响、塑造、标记、呈现这历史的，便有以下六件具代表性的事情：</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两次危机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2014年9月28日，香港大学前法律系副教授戴耀廷等发起非法“占中”，持续79天，2014年12月15日结束。非法“占中”致使香港中环、铜锣湾、旺角、尖沙咀局部停摆，裹挟牵扯上百万人，造成上千人被捕、逾百名警察受伤。</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3月15日，反中乱港政团“香港众志”发起静坐，反对特区政府修订移交逃犯条例，点燃修例风波。相关非法活动于6月份走向极端激进，在将近一年的时间内，香港暴徒横行、暴力肆虐、暴动四起。修例风波成为香港数十年来最大的政治危机、社会危机、法治危机，参与者数百万人，上万人被捕，数千人获刑事起诉。</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非法“占中”与修例风波，一派反中乱港势力，两场反中乱港活动，皆以政治议题为名、政治对抗为实，以挑战权威和挑战法律的方式将香港置于水深火热之中。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这两场有组织、具规模、破坏力巨大的所谓“公民抗命运动”，为香港有序发展的政治实践与法治文化施加反作用力，极大地加剧了社会的分裂，并客观上加速了香港拨乱反正时代的到来。</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可以说，没有非法“占中”，就不会有后来的修例风波；没有修例风波，就不会有后来香港的由乱到治。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正是香港回归以来反中乱港势力的不消停、不罢手，正是其贪婪与恶毒，让他们在妄想和疯狂中走向灭亡，亲手书写了埋葬他们自己的历史。</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sz w:val="26"/>
          <w:szCs w:val="26"/>
        </w:rPr>
        <w:t>两套制度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十年磨一剑，出鞘必锋芒。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中央超前思考、科学布局的战略起点，在这个十年周期的最后，最终用有力且深刻的实践完成了它的闭环。</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——2020年6月30日，《中华人民共和国香港特别行政区维护国家安全法》公布实施。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——2021年3月11日</w:t>
      </w:r>
      <w:r>
        <w:rPr>
          <w:rStyle w:val="richmediacontentany"/>
          <w:rFonts w:ascii="Microsoft YaHei UI" w:eastAsia="Microsoft YaHei UI" w:hAnsi="Microsoft YaHei UI" w:cs="Microsoft YaHei UI"/>
          <w:color w:val="333333"/>
          <w:spacing w:val="8"/>
        </w:rPr>
        <w:t>，十三届全国人大四次会议表决通过了《全国人民代表大会关于完善香港特别行政区选举制度的决定》。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扑灭导致非法“占中”和修例风波再现的社会风险，铲除致使非法“占中”和修例风波再生的政治力量，以健全法律制度重建社会秩序与法治秩序，以完善民主制度捍卫宪制秩序与政治秩序，香港国安法和新选举制度标本兼治，在解决问题中夯实基础，有效推进了香港的系统性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香港回归后，两个重大的社会政治法律争议——基本法23条立法和民主制度改革，一直存在，并不时演变为社会危机和政治风波。某种程度上，它们甚至就是香港回归以来一切不稳定的主要致因和主要矛盾焦点。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非法“占中”因民主制度改革而起，修例风波因23条立法缺位爆发，香港国安法和新选举制度所解决的，是香港回归祖国二十多年来的深层次问题，是“一国两制”香港实践行稳致远的问题</w:t>
      </w:r>
      <w:r>
        <w:rPr>
          <w:rStyle w:val="richmediacontentany"/>
          <w:rFonts w:ascii="Microsoft YaHei UI" w:eastAsia="Microsoft YaHei UI" w:hAnsi="Microsoft YaHei UI" w:cs="Microsoft YaHei UI"/>
          <w:b/>
          <w:bCs/>
          <w:color w:val="333333"/>
          <w:spacing w:val="8"/>
        </w:rPr>
        <w:t>。这两套制度于香港、于“一国两制”所具有的里程碑意义，注定会在香港后续的漫长发展岁月中持续彰显。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sz w:val="26"/>
          <w:szCs w:val="26"/>
        </w:rPr>
        <w:t>两个白皮书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历史在当下书写，时代会留下自己的注脚。</w:t>
      </w:r>
      <w:r>
        <w:rPr>
          <w:rStyle w:val="richmediacontentany"/>
          <w:rFonts w:ascii="mp-quote" w:eastAsia="mp-quote" w:hAnsi="mp-quote" w:cs="mp-quote"/>
          <w:color w:val="333333"/>
          <w:spacing w:val="8"/>
        </w:rPr>
        <w:t>香港这十年的历史，在两个白皮书中得到了最好的呈现。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w:t>
      </w:r>
      <w:r>
        <w:rPr>
          <w:rStyle w:val="richmediacontentany"/>
          <w:rFonts w:ascii="Microsoft YaHei UI" w:eastAsia="Microsoft YaHei UI" w:hAnsi="Microsoft YaHei UI" w:cs="Microsoft YaHei UI"/>
          <w:color w:val="333333"/>
          <w:spacing w:val="8"/>
        </w:rPr>
        <w:t>2014年6月，中央政府首次就香港事务发表《“一国两制”在香港特别行政区的实践》白皮书，从五方面对全面准确理解和贯彻“一国两制”方针进行了深入阐述。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白皮书提出，</w:t>
      </w:r>
      <w:r>
        <w:rPr>
          <w:rStyle w:val="richmediacontentany"/>
          <w:rFonts w:ascii="SimSun" w:eastAsia="SimSun" w:hAnsi="SimSun" w:cs="SimSun"/>
          <w:b/>
          <w:bCs/>
          <w:color w:val="888888"/>
          <w:spacing w:val="8"/>
        </w:rPr>
        <w:t>中央政府对包括香港特别行政区在内的所有地方行政区域拥有全面管治权</w:t>
      </w:r>
      <w:r>
        <w:rPr>
          <w:rStyle w:val="richmediacontentany"/>
          <w:rFonts w:ascii="SimSun" w:eastAsia="SimSun" w:hAnsi="SimSun" w:cs="SimSun"/>
          <w:color w:val="888888"/>
          <w:spacing w:val="8"/>
        </w:rPr>
        <w:t>。香港特别行政区的高度自治权不是固有的，其唯一来源是中央授权。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白皮书明确，</w:t>
      </w:r>
      <w:r>
        <w:rPr>
          <w:rStyle w:val="richmediacontentany"/>
          <w:rFonts w:ascii="Microsoft YaHei UI" w:eastAsia="Microsoft YaHei UI" w:hAnsi="Microsoft YaHei UI" w:cs="Microsoft YaHei UI"/>
          <w:color w:val="888888"/>
          <w:spacing w:val="8"/>
        </w:rPr>
        <w:t>随着“一国两制”实践不断发展，香港基本法实施不断深入，必然要求继续完善与香港基本法实施相关的制度和机制，特别是要着眼香港的长治久安，</w:t>
      </w:r>
      <w:r>
        <w:rPr>
          <w:rStyle w:val="richmediacontentany"/>
          <w:rFonts w:ascii="Microsoft YaHei UI" w:eastAsia="Microsoft YaHei UI" w:hAnsi="Microsoft YaHei UI" w:cs="Microsoft YaHei UI"/>
          <w:b/>
          <w:bCs/>
          <w:color w:val="888888"/>
          <w:spacing w:val="8"/>
        </w:rPr>
        <w:t>把香港基本法规定的属于中央的权力行使好</w:t>
      </w:r>
      <w:r>
        <w:rPr>
          <w:rStyle w:val="richmediacontentany"/>
          <w:rFonts w:ascii="Microsoft YaHei UI" w:eastAsia="Microsoft YaHei UI" w:hAnsi="Microsoft YaHei UI" w:cs="Microsoft YaHei UI"/>
          <w:color w:val="888888"/>
          <w:spacing w:val="8"/>
        </w:rPr>
        <w:t>，使中央与香港特别行政区的关系切实纳入法制化、规范化轨道运行。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——2021年12月，国务院新闻办公室发表《“一国两制”下香港的民主发展》白皮书，全面回顾香港特别行政区民主的产生和发展历程，进一步阐明中央政府对香港特别行政区民主发展的原则立场。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白皮书指出，</w:t>
      </w:r>
      <w:r>
        <w:rPr>
          <w:rStyle w:val="richmediacontentany"/>
          <w:rFonts w:ascii="Microsoft YaHei UI" w:eastAsia="Microsoft YaHei UI" w:hAnsi="Microsoft YaHei UI" w:cs="Microsoft YaHei UI"/>
          <w:color w:val="888888"/>
          <w:spacing w:val="8"/>
        </w:rPr>
        <w:t>“一国两制”下香港特别行政区的宪制地位和实际情况决定了其政治体制的基本属性是一种地方政治体制，因此其民主制度不应照搬任何其他地方的模式，必须按照“一国两制”方针和基本法，探索具有香港特色的民主发展道路。</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白皮书明确，</w:t>
      </w:r>
      <w:r>
        <w:rPr>
          <w:rStyle w:val="richmediacontentany"/>
          <w:rFonts w:ascii="Microsoft YaHei UI" w:eastAsia="Microsoft YaHei UI" w:hAnsi="Microsoft YaHei UI" w:cs="Microsoft YaHei UI"/>
          <w:color w:val="888888"/>
          <w:spacing w:val="8"/>
        </w:rPr>
        <w:t>中央政府将继续按照宪法、基本法和全国人大及其常委会有关决定，不断发展和完善符合香港实际情况的民主制度，并与香港社会各阶层、各界别、各方面人士一道，为最终实现行政长官和全部立法会议员由普选产生的目标而共同努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2014年的白皮书，重在厘清问题方向；2021年的白皮书，重在确定路线方法。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两个白皮书，一个宏观全面、一个中观深入，一个阐述大是大非、一个论述进展发展。中央对香港这十年管治的基本思路、香港这十年发展变化的基本逻辑，都在其中了。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用白皮书的形式讲明“一国两制”香港实践的理论和道路，为得是记录历史，更为了推动历史的进步、创造新的历史。正源于2014年白皮书指明的中央对香港拥有的全面管治权，才有了香港国安法和新选举制度，有了中央后来作出的一系列标本兼治、拨乱反正的重大举措，才有了香港由乱到治的今天。</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这十年，矛盾剧烈，管治果断，局面大破大立，浓缩了“一国两制”香港实践的全部形态。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在今年的七一重要讲话中，国家主席习近平总结“一国两制”实践规律，指出了四点：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1.必须全面准确贯彻“一国两制”方针。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2.必须坚持中央全面管治权和保障特别行政区高度自治权相统一。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3.必须落实“爱国者治港”。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4.必须保持香港的独特地位和优势。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四点实践规律，所启示及所要传递至香港社会的，就是两句话：</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“一国”原则愈坚固，“两制”优势愈彰显；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“一国”底线越牢，“两制”空间越大。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历史的教训，实践的经验，实践的历史推进认识的深化和历史的迭代。这十年，香港不容易，国家不容易。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走过这十年，“香港怎么了”总算有了答案，“香港还好吗”总算有了答案：</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sz w:val="26"/>
          <w:szCs w:val="26"/>
        </w:rPr>
        <w:t>1.大的基本方针不能变，“一国两制”在香港没有时间上的终点；</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sz w:val="26"/>
          <w:szCs w:val="26"/>
        </w:rPr>
        <w:t>2.依法治港必须要固守，法治是管治香港最科学有效的路径；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sz w:val="26"/>
          <w:szCs w:val="26"/>
        </w:rPr>
        <w:t>3.家与国的关系只要摆正，香港的繁荣稳定就有确定性可持续性；</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sz w:val="26"/>
          <w:szCs w:val="26"/>
        </w:rPr>
        <w:t>4.背靠祖国的香港，可以自信守住东方之珠的光彩与荣耀；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sz w:val="26"/>
          <w:szCs w:val="26"/>
        </w:rPr>
        <w:t>5.读懂中央的诚意和祖国最持久深沉的关切，香港就不会迷茫。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习近平说，</w:t>
      </w:r>
      <w:r>
        <w:rPr>
          <w:rStyle w:val="richmediacontentany"/>
          <w:rFonts w:ascii="微软雅黑" w:eastAsia="微软雅黑" w:hAnsi="微软雅黑" w:cs="微软雅黑"/>
          <w:color w:val="000000"/>
          <w:spacing w:val="8"/>
        </w:rPr>
        <w:t>“愿将黄鹤翅，一借飞云空。”中华民族伟大复兴已经进入不可逆转的历史进程。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政治的现实、集体的觉醒、发展的必然，香港这十年付出的巨大代价，都已经偿付。</w:t>
      </w:r>
      <w:r>
        <w:rPr>
          <w:rStyle w:val="richmediacontentany"/>
          <w:rFonts w:ascii="微软雅黑" w:eastAsia="微软雅黑" w:hAnsi="微软雅黑" w:cs="微软雅黑"/>
          <w:b/>
          <w:bCs/>
          <w:color w:val="000000"/>
          <w:spacing w:val="8"/>
        </w:rPr>
        <w:t>十年的栉风沐雨，让所有涉及香港的各方都已大彻大悟：香港也已经进入不可逆转的历史进程。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香港的十年已经过去，二十五年已经过去。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在竞选宣言中，香港特首李家超深情表示：</w:t>
      </w:r>
      <w:r>
        <w:rPr>
          <w:rStyle w:val="richmediacontentany"/>
          <w:rFonts w:ascii="mp-quote" w:eastAsia="mp-quote" w:hAnsi="mp-quote" w:cs="mp-quote"/>
          <w:b/>
          <w:bCs/>
          <w:color w:val="888888"/>
          <w:spacing w:val="8"/>
        </w:rPr>
        <w:t>香港應該有更好的未來，更好的生活，更好的發展，但這一切不會自然發生。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rPr>
        <w:t>他还说：</w:t>
      </w:r>
      <w:r>
        <w:rPr>
          <w:rStyle w:val="richmediacontentany"/>
          <w:rFonts w:ascii="Microsoft YaHei UI" w:eastAsia="Microsoft YaHei UI" w:hAnsi="Microsoft YaHei UI" w:cs="Microsoft YaHei UI"/>
          <w:b/>
          <w:bCs/>
          <w:color w:val="888888"/>
          <w:spacing w:val="8"/>
        </w:rPr>
        <w:t>香港的發展，涉及香港人的福祉，同時受全國14億同胞的關心，亦受世界各國的關注。我們要為自己，為下一代，為香港，為國家，做出優異成績。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跨过沟沟坎坎，穿越风风雨雨，香港应该具备了真正的清醒、觉悟与意志。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000000"/>
          <w:spacing w:val="8"/>
        </w:rPr>
        <w:t>如习近平主席所讲，</w:t>
      </w:r>
      <w:r>
        <w:rPr>
          <w:rStyle w:val="richmediacontentany"/>
          <w:rFonts w:ascii="Microsoft YaHei UI" w:eastAsia="Microsoft YaHei UI" w:hAnsi="Microsoft YaHei UI" w:cs="Microsoft YaHei UI"/>
          <w:b/>
          <w:bCs/>
          <w:color w:val="888888"/>
          <w:spacing w:val="8"/>
        </w:rPr>
        <w:t>新一届特别行政区政府要务实有为、不负人民，把全社会特别是普通市民的期盼作为施政的最大追求，拿出更果敢的魄力、更有效的举措破难而进，让发展成果更多更公平惠及全体市民...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如李克强总理所讲，</w:t>
      </w:r>
      <w:r>
        <w:rPr>
          <w:rStyle w:val="richmediacontentany"/>
          <w:rFonts w:ascii="Microsoft YaHei UI" w:eastAsia="Microsoft YaHei UI" w:hAnsi="Microsoft YaHei UI" w:cs="Microsoft YaHei UI"/>
          <w:b/>
          <w:bCs/>
          <w:color w:val="888888"/>
          <w:spacing w:val="8"/>
        </w:rPr>
        <w:t>相信并期待新一届特别行政区政府广泛团结香港各界人士，积极回应社会关切，不断提升治理效能... ...着力解决与市民大众切身利益相关的突出问题，努力破解民生难点痛点，让香港市民过上更加幸福美好的生活。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如韩正副总理所讲，</w:t>
      </w:r>
      <w:r>
        <w:rPr>
          <w:rStyle w:val="richmediacontentany"/>
          <w:rFonts w:ascii="Microsoft YaHei UI" w:eastAsia="Microsoft YaHei UI" w:hAnsi="Microsoft YaHei UI" w:cs="Microsoft YaHei UI"/>
          <w:b/>
          <w:bCs/>
          <w:color w:val="888888"/>
          <w:spacing w:val="8"/>
        </w:rPr>
        <w:t>中央将长期坚持“一国两制”方针，完全支持香港长期保持独特地位和优势...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如夏宝龙副主席所讲，</w:t>
      </w:r>
      <w:r>
        <w:rPr>
          <w:rStyle w:val="richmediacontentany"/>
          <w:rFonts w:ascii="SimSun" w:eastAsia="SimSun" w:hAnsi="SimSun" w:cs="SimSun"/>
          <w:b/>
          <w:bCs/>
          <w:color w:val="888888"/>
          <w:spacing w:val="8"/>
        </w:rPr>
        <w:t>25周年是一个里程碑，更是一个新起点。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FF4C41"/>
          <w:spacing w:val="8"/>
        </w:rPr>
        <w:t>再多一点坚定，捍卫“一国两制”香港事业的尊严；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再多一点务实，把普通市民的期盼作为施政追求；</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再多一点担当，在中央支持下破除利益固化藩篱；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再多一点主动，用时度效积极融入国家发展大局；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再多一点自律，真正与全社会有盐同咸无盐同淡。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中央</w:t>
      </w:r>
      <w:r>
        <w:rPr>
          <w:rStyle w:val="richmediacontentany"/>
          <w:rFonts w:ascii="SimSun" w:eastAsia="SimSun" w:hAnsi="SimSun" w:cs="SimSun"/>
          <w:color w:val="000000"/>
          <w:spacing w:val="8"/>
        </w:rPr>
        <w:t>的</w:t>
      </w:r>
      <w:r>
        <w:rPr>
          <w:rStyle w:val="richmediacontentany"/>
          <w:rFonts w:ascii="SimSun" w:eastAsia="SimSun" w:hAnsi="SimSun" w:cs="SimSun"/>
          <w:color w:val="000000"/>
          <w:spacing w:val="8"/>
        </w:rPr>
        <w:t>厚望就</w:t>
      </w:r>
      <w:r>
        <w:rPr>
          <w:rStyle w:val="richmediacontentany"/>
          <w:rFonts w:ascii="SimSun" w:eastAsia="SimSun" w:hAnsi="SimSun" w:cs="SimSun"/>
          <w:color w:val="000000"/>
          <w:spacing w:val="8"/>
        </w:rPr>
        <w:t>不会被辜负，</w:t>
      </w:r>
      <w:r>
        <w:rPr>
          <w:rStyle w:val="richmediacontentany"/>
          <w:rFonts w:ascii="SimSun" w:eastAsia="SimSun" w:hAnsi="SimSun" w:cs="SimSun"/>
          <w:color w:val="000000"/>
          <w:spacing w:val="8"/>
        </w:rPr>
        <w:t>香港</w:t>
      </w:r>
      <w:r>
        <w:rPr>
          <w:rStyle w:val="richmediacontentany"/>
          <w:rFonts w:ascii="SimSun" w:eastAsia="SimSun" w:hAnsi="SimSun" w:cs="SimSun"/>
          <w:color w:val="000000"/>
          <w:spacing w:val="8"/>
        </w:rPr>
        <w:t>贻误的时光就可以追过来，</w:t>
      </w:r>
      <w:r>
        <w:rPr>
          <w:rStyle w:val="richmediacontentany"/>
          <w:rFonts w:ascii="SimSun" w:eastAsia="SimSun" w:hAnsi="SimSun" w:cs="SimSun"/>
          <w:color w:val="000000"/>
          <w:spacing w:val="8"/>
        </w:rPr>
        <w:t>东方之珠就不会黯淡</w:t>
      </w:r>
      <w:r>
        <w:rPr>
          <w:rStyle w:val="richmediacontentany"/>
          <w:rFonts w:ascii="SimSun" w:eastAsia="SimSun" w:hAnsi="SimSun" w:cs="SimSun"/>
          <w:color w:val="000000"/>
          <w:spacing w:val="8"/>
        </w:rPr>
        <w:t>，</w:t>
      </w:r>
      <w:r>
        <w:rPr>
          <w:rStyle w:val="richmediacontentany"/>
          <w:rFonts w:ascii="SimSun" w:eastAsia="SimSun" w:hAnsi="SimSun" w:cs="SimSun"/>
          <w:color w:val="000000"/>
          <w:spacing w:val="8"/>
        </w:rPr>
        <w:t>这里就还是那个</w:t>
      </w:r>
      <w:r>
        <w:rPr>
          <w:rStyle w:val="richmediacontentany"/>
          <w:rFonts w:ascii="SimSun" w:eastAsia="SimSun" w:hAnsi="SimSun" w:cs="SimSun"/>
          <w:color w:val="000000"/>
          <w:spacing w:val="8"/>
        </w:rPr>
        <w:t>让</w:t>
      </w:r>
      <w:r>
        <w:rPr>
          <w:rStyle w:val="richmediacontentany"/>
          <w:rFonts w:ascii="SimSun" w:eastAsia="SimSun" w:hAnsi="SimSun" w:cs="SimSun"/>
          <w:color w:val="000000"/>
          <w:spacing w:val="8"/>
        </w:rPr>
        <w:t>自己骄傲、</w:t>
      </w:r>
      <w:r>
        <w:rPr>
          <w:rStyle w:val="richmediacontentany"/>
          <w:rFonts w:ascii="SimSun" w:eastAsia="SimSun" w:hAnsi="SimSun" w:cs="SimSun"/>
          <w:color w:val="000000"/>
          <w:spacing w:val="8"/>
        </w:rPr>
        <w:t>国人自豪、</w:t>
      </w:r>
      <w:r>
        <w:rPr>
          <w:rStyle w:val="richmediacontentany"/>
          <w:rFonts w:ascii="SimSun" w:eastAsia="SimSun" w:hAnsi="SimSun" w:cs="SimSun"/>
          <w:color w:val="000000"/>
          <w:spacing w:val="8"/>
        </w:rPr>
        <w:t>世界艳羡的</w:t>
      </w:r>
      <w:r>
        <w:rPr>
          <w:rStyle w:val="richmediacontentany"/>
          <w:rFonts w:ascii="SimSun" w:eastAsia="SimSun" w:hAnsi="SimSun" w:cs="SimSun"/>
          <w:color w:val="000000"/>
          <w:spacing w:val="8"/>
        </w:rPr>
        <w:t>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十年过去，所有失败与成功都化作香港“沙哑的声线”。声线沙哑，却是更富魅力。</w:t>
      </w:r>
      <w:r>
        <w:rPr>
          <w:rStyle w:val="richmediacontentany"/>
          <w:rFonts w:ascii="SimSun" w:eastAsia="SimSun" w:hAnsi="SimSun" w:cs="SimSun"/>
          <w:b/>
          <w:bCs/>
          <w:color w:val="000000"/>
          <w:spacing w:val="8"/>
        </w:rPr>
        <w:t>在岁月的洗礼下沉淀中，对于香港，人们值得葆有期待。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788&amp;idx=1&amp;sn=3a05d673fb6b61178b6eaa4537b612c9&amp;chksm=fe3bce48c94c475e9dae42268a3f9c0c88275530aa7cbce5eb797f90dacd2d49b8f4db0671a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香港十年</dc:title>
  <cp:revision>1</cp:revision>
</cp:coreProperties>
</file>