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顶层设计：制度优势转变成环境治理效能的中国智慧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包存宽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2021-03-19</w:t>
      </w:r>
      <w:hyperlink r:id="rId5" w:anchor="wechat_redirect&amp;cpage=2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105"/>
          <w:spacing w:val="22"/>
          <w:sz w:val="21"/>
          <w:szCs w:val="21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368" w:lineRule="atLeast"/>
        <w:ind w:left="666" w:right="666"/>
        <w:jc w:val="left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SimSun" w:eastAsia="SimSun" w:hAnsi="SimSun" w:cs="SimSun"/>
          <w:color w:val="3F3E3F"/>
          <w:spacing w:val="22"/>
          <w:sz w:val="21"/>
          <w:szCs w:val="21"/>
        </w:rPr>
        <w:t>主讲：</w:t>
      </w:r>
      <w:r>
        <w:rPr>
          <w:rStyle w:val="richmediacontentany"/>
          <w:rFonts w:ascii="微软雅黑" w:eastAsia="微软雅黑" w:hAnsi="微软雅黑" w:cs="微软雅黑"/>
          <w:color w:val="3F3E3F"/>
          <w:spacing w:val="22"/>
          <w:sz w:val="21"/>
          <w:szCs w:val="21"/>
        </w:rPr>
        <w:t>包存宽，复旦大学环境科学与工程系，学术委员会副主任、教授、博士生导师，复旦大学城市环境管理研究中心主任，科技部-教育部-复旦大学新农村发展研究院乡村管理与环境整治研究所所长，国家社科基金“国家治理和全球治理”重大研究专项首席专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2"/>
        </w:rPr>
        <w:t>包存宽：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2"/>
        </w:rPr>
        <w:t>中国现代意义上的环境保护，事实上是开始于（上世纪）</w:t>
      </w:r>
      <w:r>
        <w:rPr>
          <w:rStyle w:val="richmediacontentany"/>
          <w:rFonts w:ascii="宋体" w:eastAsia="宋体" w:hAnsi="宋体" w:cs="宋体"/>
          <w:color w:val="000000"/>
          <w:spacing w:val="22"/>
        </w:rPr>
        <w:t>70</w:t>
      </w:r>
      <w:r>
        <w:rPr>
          <w:rStyle w:val="richmediacontentany"/>
          <w:rFonts w:ascii="宋体" w:eastAsia="宋体" w:hAnsi="宋体" w:cs="宋体"/>
          <w:color w:val="000000"/>
          <w:spacing w:val="22"/>
        </w:rPr>
        <w:t>年代初，</w:t>
      </w:r>
      <w:r>
        <w:rPr>
          <w:rStyle w:val="richmediacontentany"/>
          <w:rFonts w:ascii="Calibri" w:eastAsia="Calibri" w:hAnsi="Calibri" w:cs="Calibri"/>
          <w:color w:val="000000"/>
          <w:spacing w:val="22"/>
        </w:rPr>
        <w:t>1973</w:t>
      </w:r>
      <w:r>
        <w:rPr>
          <w:rStyle w:val="richmediacontentany"/>
          <w:rFonts w:ascii="宋体" w:eastAsia="宋体" w:hAnsi="宋体" w:cs="宋体"/>
          <w:color w:val="000000"/>
          <w:spacing w:val="22"/>
        </w:rPr>
        <w:t>年，全国召开了第一次环保大会，在这次大会上，我们发布了，或者说我们提出了一个叫</w:t>
      </w:r>
      <w:r>
        <w:rPr>
          <w:rStyle w:val="richmediacontentany"/>
          <w:rFonts w:ascii="宋体" w:eastAsia="宋体" w:hAnsi="宋体" w:cs="宋体"/>
          <w:color w:val="000000"/>
          <w:spacing w:val="22"/>
        </w:rPr>
        <w:t>“32</w:t>
      </w:r>
      <w:r>
        <w:rPr>
          <w:rStyle w:val="richmediacontentany"/>
          <w:rFonts w:ascii="宋体" w:eastAsia="宋体" w:hAnsi="宋体" w:cs="宋体"/>
          <w:color w:val="000000"/>
          <w:spacing w:val="22"/>
        </w:rPr>
        <w:t>字方针</w:t>
      </w:r>
      <w:r>
        <w:rPr>
          <w:rStyle w:val="richmediacontentany"/>
          <w:rFonts w:ascii="宋体" w:eastAsia="宋体" w:hAnsi="宋体" w:cs="宋体"/>
          <w:color w:val="000000"/>
          <w:spacing w:val="22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2"/>
        </w:rPr>
        <w:t>。这</w:t>
      </w:r>
      <w:r>
        <w:rPr>
          <w:rStyle w:val="richmediacontentany"/>
          <w:rFonts w:ascii="宋体" w:eastAsia="宋体" w:hAnsi="宋体" w:cs="宋体"/>
          <w:color w:val="000000"/>
          <w:spacing w:val="22"/>
        </w:rPr>
        <w:t>“32</w:t>
      </w:r>
      <w:r>
        <w:rPr>
          <w:rStyle w:val="richmediacontentany"/>
          <w:rFonts w:ascii="宋体" w:eastAsia="宋体" w:hAnsi="宋体" w:cs="宋体"/>
          <w:color w:val="000000"/>
          <w:spacing w:val="22"/>
        </w:rPr>
        <w:t>字方针</w:t>
      </w:r>
      <w:r>
        <w:rPr>
          <w:rStyle w:val="richmediacontentany"/>
          <w:rFonts w:ascii="宋体" w:eastAsia="宋体" w:hAnsi="宋体" w:cs="宋体"/>
          <w:color w:val="000000"/>
          <w:spacing w:val="22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2"/>
        </w:rPr>
        <w:t>里边大家细细看来很有意思，比如说头八个字：</w:t>
      </w:r>
      <w:r>
        <w:rPr>
          <w:rStyle w:val="richmediacontentany"/>
          <w:rFonts w:ascii="宋体" w:eastAsia="宋体" w:hAnsi="宋体" w:cs="宋体"/>
          <w:color w:val="000000"/>
          <w:spacing w:val="22"/>
        </w:rPr>
        <w:t>“全面规划、合理布局”，事实上说的是我们环境保护的顶层设计。十八大我们提出要形成有利于环境保护和资源节约的空间格局、产业结构、生产方式、生活方式。接下来的八个字：“综合利用、化害为利”，事实上我们现在所说的循环经济，我们所说的清洁生产，包括“</w:t>
      </w:r>
      <w:r>
        <w:rPr>
          <w:rStyle w:val="richmediacontentany"/>
          <w:rFonts w:ascii="宋体" w:eastAsia="宋体" w:hAnsi="宋体" w:cs="宋体"/>
          <w:color w:val="000000"/>
          <w:spacing w:val="22"/>
        </w:rPr>
        <w:t>绿水青山就是金山银山</w:t>
      </w:r>
      <w:r>
        <w:rPr>
          <w:rStyle w:val="richmediacontentany"/>
          <w:rFonts w:ascii="宋体" w:eastAsia="宋体" w:hAnsi="宋体" w:cs="宋体"/>
          <w:color w:val="000000"/>
          <w:spacing w:val="22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2"/>
        </w:rPr>
        <w:t>，事实上这里边包含了辩证法。那么再看一下后十六个字：</w:t>
      </w:r>
      <w:r>
        <w:rPr>
          <w:rStyle w:val="richmediacontentany"/>
          <w:rFonts w:ascii="宋体" w:eastAsia="宋体" w:hAnsi="宋体" w:cs="宋体"/>
          <w:color w:val="000000"/>
          <w:spacing w:val="22"/>
        </w:rPr>
        <w:t>“依靠群众、大家动手、保护环境、造福人民”，事实上道出了我们环保的初心，为了谁和依靠谁。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......</w:t>
      </w:r>
    </w:p>
    <w:p>
      <w:pPr>
        <w:shd w:val="clear" w:color="auto" w:fill="FFFFFF"/>
        <w:spacing w:before="0" w:after="0" w:line="408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点击此处阅读视频图文内容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463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0435&amp;idx=1&amp;sn=ec8bfb24e122d3321be62de8115e7fcc&amp;chksm=8bb07272bcc7fb64fe15412837a07c35ad695567c7f4f521eb1cf056a2a36d0ad067497ec144&amp;scene=27" TargetMode="External" /><Relationship Id="rId6" Type="http://schemas.openxmlformats.org/officeDocument/2006/relationships/hyperlink" Target="http://mp.weixin.qq.com/s?__biz=MzA5NTI5ODk3NA==&amp;mid=2651170419&amp;idx=1&amp;sn=d846d8a0331ba3c16e6de5955d1d5334&amp;chksm=8bb07282bcc7fb94ec84da09f3d4d1b9758a755707053e0ae2ee07a6eb712800f472bbb6c18f&amp;scene=21" TargetMode="External" /><Relationship Id="rId7" Type="http://schemas.openxmlformats.org/officeDocument/2006/relationships/image" Target="media/image1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顶层设计：制度优势转变成环境治理效能的中国智慧</dc:title>
  <cp:revision>1</cp:revision>
</cp:coreProperties>
</file>