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8.11 -->
  <w:body>
    <w:p>
      <w:pPr>
        <w:pStyle w:val="richmediatitle"/>
        <w:pBdr>
          <w:top w:val="none" w:sz="0" w:space="15" w:color="auto"/>
          <w:left w:val="none" w:sz="0" w:space="12" w:color="auto"/>
          <w:bottom w:val="single" w:sz="6" w:space="9" w:color="E7E7EB"/>
          <w:right w:val="none" w:sz="0" w:space="12" w:color="auto"/>
        </w:pBdr>
        <w:shd w:val="clear" w:color="auto" w:fill="FFFFFF"/>
        <w:spacing w:before="0" w:after="210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33"/>
          <w:szCs w:val="33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碧血丹心 英烈永生 系列声音剧《龙华》今天正式开播！ </w:t>
      </w:r>
    </w:p>
    <w:p>
      <w:pPr>
        <w:pStyle w:val="richmediametalis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</w:pPr>
      <w:hyperlink r:id="rId4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这就是中国</w:t>
        </w:r>
      </w:hyperlink>
      <w:r>
        <w:rPr>
          <w:rStyle w:val="richmediameta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这就是中国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any"/>
        <w:shd w:val="clear" w:color="auto" w:fill="FFFFFF"/>
        <w:spacing w:before="0" w:after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微信号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mhshHome</w:t>
      </w:r>
    </w:p>
    <w:p>
      <w:pPr>
        <w:pStyle w:val="any"/>
        <w:shd w:val="clear" w:color="auto" w:fill="FFFFFF"/>
        <w:spacing w:before="0" w:after="15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功能介绍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东方卫视《这就是中国》节目官方账号 每周一晚22:00东方卫视播出</w:t>
      </w:r>
    </w:p>
    <w:p>
      <w:pPr>
        <w:shd w:val="clear" w:color="auto" w:fill="FFFFFF"/>
        <w:spacing w:after="330" w:line="300" w:lineRule="atLeast"/>
        <w:ind w:left="240" w:right="240"/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>2021-05-28</w:t>
      </w:r>
      <w:hyperlink r:id="rId5" w:anchor="wechat_redirect&amp;cpage=22" w:tgtFrame="_blank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原文</w:t>
        </w:r>
      </w:hyperlink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收录于话题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微软雅黑" w:eastAsia="微软雅黑" w:hAnsi="微软雅黑" w:cs="微软雅黑"/>
          <w:color w:val="333333"/>
          <w:spacing w:val="8"/>
          <w:sz w:val="26"/>
          <w:szCs w:val="26"/>
        </w:rPr>
        <w:t>上海，英</w:t>
      </w:r>
      <w:r>
        <w:rPr>
          <w:rStyle w:val="richmediacontentany"/>
          <w:rFonts w:ascii="微软雅黑" w:eastAsia="微软雅黑" w:hAnsi="微软雅黑" w:cs="微软雅黑"/>
          <w:color w:val="333333"/>
          <w:spacing w:val="8"/>
          <w:sz w:val="26"/>
          <w:szCs w:val="26"/>
        </w:rPr>
        <w:t>雄辈出之城；</w:t>
      </w:r>
      <w:r>
        <w:rPr>
          <w:rStyle w:val="richmediacontentany"/>
          <w:rFonts w:ascii="微软雅黑" w:eastAsia="微软雅黑" w:hAnsi="微软雅黑" w:cs="微软雅黑"/>
          <w:color w:val="333333"/>
          <w:spacing w:val="8"/>
          <w:sz w:val="26"/>
          <w:szCs w:val="26"/>
        </w:rPr>
        <w:t>龙华烈士陵园，英烈永生之所。</w:t>
      </w:r>
      <w:r>
        <w:rPr>
          <w:rStyle w:val="richmediacontentany"/>
          <w:rFonts w:ascii="微软雅黑" w:eastAsia="微软雅黑" w:hAnsi="微软雅黑" w:cs="微软雅黑"/>
          <w:color w:val="333333"/>
          <w:spacing w:val="8"/>
          <w:sz w:val="26"/>
          <w:szCs w:val="26"/>
        </w:rPr>
        <w:t>在中国共产党建党一百周年之际，上海人民广播电台结合自身资源特色，与龙华烈士纪念馆合作打造庆祝建党百年系列声音剧《龙华》，讲述英烈们为家国付出的热血青春。</w:t>
      </w:r>
      <w:r>
        <w:rPr>
          <w:rStyle w:val="richmediacontentany"/>
          <w:rFonts w:ascii="微软雅黑" w:eastAsia="微软雅黑" w:hAnsi="微软雅黑" w:cs="微软雅黑"/>
          <w:color w:val="333333"/>
          <w:spacing w:val="8"/>
          <w:sz w:val="26"/>
          <w:szCs w:val="26"/>
        </w:rPr>
        <w:t>首期节目于今日正式开播，并在阿基米德、蜻蜓FM等新媒体平台同步上线。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微软雅黑" w:eastAsia="微软雅黑" w:hAnsi="微软雅黑" w:cs="微软雅黑"/>
          <w:strike w:val="0"/>
          <w:color w:val="333333"/>
          <w:spacing w:val="8"/>
          <w:sz w:val="21"/>
          <w:szCs w:val="21"/>
          <w:u w:val="none"/>
        </w:rPr>
        <w:drawing>
          <wp:inline>
            <wp:extent cx="5486400" cy="3083560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10928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微软雅黑" w:eastAsia="微软雅黑" w:hAnsi="微软雅黑" w:cs="微软雅黑"/>
          <w:color w:val="333333"/>
          <w:spacing w:val="8"/>
          <w:sz w:val="26"/>
          <w:szCs w:val="26"/>
        </w:rPr>
        <w:t>系列声音剧《龙华》共分三季19集播出，三季剧情聚焦和浓缩了龙华烈士纪念馆史上群英之最精粹，展现早期中国共产党人以生命之躯，铸就了上海这座英雄之城！</w:t>
      </w:r>
    </w:p>
    <w:p>
      <w:pPr>
        <w:shd w:val="clear" w:color="auto" w:fill="FFFFFF"/>
        <w:spacing w:before="0" w:after="0" w:line="446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微软雅黑" w:eastAsia="微软雅黑" w:hAnsi="微软雅黑" w:cs="微软雅黑"/>
          <w:color w:val="333333"/>
          <w:spacing w:val="8"/>
          <w:sz w:val="21"/>
          <w:szCs w:val="21"/>
        </w:rPr>
        <w:t>第一季《血红花白》——谨以此剧纪念龙华二十四烈士牺牲九十周年！该剧讲述了龙华二十四烈士就义前的感人故事，剧中除了著名的“左联五烈士”故事，还披露了林育南、何孟雄、龙大道、欧阳立安等其余数位烈士鲜为人知、可歌可泣的感人事迹，其中，何孟雄的子女被一同抓入监狱的故事尤为令人震撼，堪称上海版“小萝卜头”！</w:t>
      </w:r>
    </w:p>
    <w:p>
      <w:pPr>
        <w:shd w:val="clear" w:color="auto" w:fill="FFFFFF"/>
        <w:spacing w:before="0" w:after="0" w:line="446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1910080"/>
            <wp:docPr id="10000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73049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1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 w:firstLine="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微软雅黑" w:eastAsia="微软雅黑" w:hAnsi="微软雅黑" w:cs="微软雅黑"/>
          <w:color w:val="333333"/>
          <w:spacing w:val="8"/>
          <w:sz w:val="21"/>
          <w:szCs w:val="21"/>
        </w:rPr>
        <w:t>林育南、何孟雄、龙大道、欧阳立安</w:t>
      </w:r>
    </w:p>
    <w:p>
      <w:pPr>
        <w:shd w:val="clear" w:color="auto" w:fill="FFFFFF"/>
        <w:spacing w:before="0" w:after="0" w:line="446" w:lineRule="atLeast"/>
        <w:ind w:left="240" w:right="240" w:firstLine="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微软雅黑" w:eastAsia="微软雅黑" w:hAnsi="微软雅黑" w:cs="微软雅黑"/>
          <w:color w:val="333333"/>
          <w:spacing w:val="8"/>
          <w:sz w:val="21"/>
          <w:szCs w:val="21"/>
        </w:rPr>
        <w:t>第二季以个人传记的形式讲述李汉俊、瞿秋白、向警予、陈延年、陈乔</w:t>
      </w:r>
      <w:r>
        <w:rPr>
          <w:rStyle w:val="richmediacontentany"/>
          <w:rFonts w:ascii="微软雅黑" w:eastAsia="微软雅黑" w:hAnsi="微软雅黑" w:cs="微软雅黑"/>
          <w:color w:val="333333"/>
          <w:spacing w:val="8"/>
          <w:sz w:val="26"/>
          <w:szCs w:val="26"/>
        </w:rPr>
        <w:t>年五</w:t>
      </w:r>
      <w:r>
        <w:rPr>
          <w:rStyle w:val="richmediacontentany"/>
          <w:rFonts w:ascii="微软雅黑" w:eastAsia="微软雅黑" w:hAnsi="微软雅黑" w:cs="微软雅黑"/>
          <w:color w:val="333333"/>
          <w:spacing w:val="8"/>
          <w:sz w:val="26"/>
          <w:szCs w:val="26"/>
        </w:rPr>
        <w:t>位革命先烈的故事。</w:t>
      </w:r>
    </w:p>
    <w:p>
      <w:pPr>
        <w:shd w:val="clear" w:color="auto" w:fill="FFFFFF"/>
        <w:spacing w:before="0" w:after="0" w:line="446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微软雅黑" w:eastAsia="微软雅黑" w:hAnsi="微软雅黑" w:cs="微软雅黑"/>
          <w:color w:val="333333"/>
          <w:spacing w:val="8"/>
          <w:sz w:val="21"/>
          <w:szCs w:val="21"/>
        </w:rPr>
        <w:t>第三季《镌刻》以“精品剧”的形式重磅压轴。本剧以1929年中共中央军委遭受史上最大一次的破坏事件为背景，讲述了</w:t>
      </w:r>
      <w:r>
        <w:rPr>
          <w:rStyle w:val="richmediacontentany"/>
          <w:rFonts w:ascii="微软雅黑" w:eastAsia="微软雅黑" w:hAnsi="微软雅黑" w:cs="微软雅黑"/>
          <w:color w:val="333333"/>
          <w:spacing w:val="8"/>
          <w:sz w:val="21"/>
          <w:szCs w:val="21"/>
        </w:rPr>
        <w:t>中央政治局委员、中央军委委员兼江苏省军委书记彭湃</w:t>
      </w:r>
      <w:r>
        <w:rPr>
          <w:rStyle w:val="richmediacontentany"/>
          <w:rFonts w:ascii="微软雅黑" w:eastAsia="微软雅黑" w:hAnsi="微软雅黑" w:cs="微软雅黑"/>
          <w:color w:val="333333"/>
          <w:spacing w:val="8"/>
          <w:sz w:val="21"/>
          <w:szCs w:val="21"/>
        </w:rPr>
        <w:t>，中央政治局候补委员、政治局候补常委兼军事部部长杨殷，中央军委委员颜昌颐，中央军委军事部兵士科科长邢士贞，因叛徒出卖被捕入狱，在龙华狱中坚贞不屈进行斗争，为党的革命事业奋斗到生命最后一刻的感人事迹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微软雅黑" w:eastAsia="微软雅黑" w:hAnsi="微软雅黑" w:cs="微软雅黑"/>
          <w:color w:val="333333"/>
          <w:spacing w:val="8"/>
          <w:sz w:val="26"/>
          <w:szCs w:val="26"/>
        </w:rPr>
        <w:t>系列声音剧《龙华》对龙华烈士纪念馆的馆藏史料进行深度挖掘和创作，精心挑选出30余位英烈人物，列为创作原型进行创作。导演兼制作人徐国春曾制作过不少时代楷模主题的广播剧，但此次创作的规模和难度前所未有：“以广播声音的形式抒写几十位英烈人物故事，展现他们的生平事迹，实属首次，对我们的创作团队是一次极大的挑战！比如第三季推出的压轴作品《镌刻》，该剧题材厚重、人物众多。主创需阅读大量的书，包括党史、人物传记，烈士笔记、家信、遗物，以及讲述他们故事的传记作品。”</w:t>
      </w:r>
    </w:p>
    <w:p>
      <w:pPr>
        <w:shd w:val="clear" w:color="auto" w:fill="FFFFFF"/>
        <w:spacing w:before="0" w:after="0" w:line="446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2698522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37589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98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微软雅黑" w:eastAsia="微软雅黑" w:hAnsi="微软雅黑" w:cs="微软雅黑"/>
          <w:color w:val="333333"/>
          <w:spacing w:val="8"/>
          <w:sz w:val="21"/>
          <w:szCs w:val="21"/>
        </w:rPr>
        <w:t>该剧汇聚了沈磊、贝倩妮、翟巍、赵胜胜、赵路、海帆等众多优秀戏剧和配音演员，演播阵容较强。《龙华》主题曲《天地少年行》的歌词改编自中国共产党的重要创始人、无产阶级革命家蔡和森的诗作《少年行》，并由知名音乐剧演员郑云龙献唱。此外，作品还特邀中共上海市委党史研究室的党史专家做顾问，对内容进行严格把关，确保本剧遵从历史，严谨务实，具有较高的思想性和艺术性。</w:t>
      </w:r>
    </w:p>
    <w:p>
      <w:pPr>
        <w:shd w:val="clear" w:color="auto" w:fill="FFFFFF"/>
        <w:spacing w:before="0" w:after="0" w:line="408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08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75" w:line="510" w:lineRule="atLeast"/>
        <w:ind w:left="240" w:right="240" w:firstLine="0"/>
        <w:jc w:val="center"/>
        <w:rPr>
          <w:rFonts w:ascii="Arial" w:eastAsia="Arial" w:hAnsi="Arial" w:cs="Arial"/>
          <w:color w:val="333333"/>
          <w:spacing w:val="22"/>
          <w:sz w:val="26"/>
          <w:szCs w:val="26"/>
        </w:rPr>
      </w:pPr>
      <w:r>
        <w:rPr>
          <w:rStyle w:val="richmediacontentany"/>
          <w:rFonts w:ascii="SimSun" w:eastAsia="SimSun" w:hAnsi="SimSun" w:cs="SimSun"/>
          <w:b/>
          <w:bCs/>
          <w:color w:val="A63415"/>
          <w:spacing w:val="22"/>
          <w:sz w:val="23"/>
          <w:szCs w:val="23"/>
        </w:rPr>
        <w:t>讲中国故事，讲我们的故事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75" w:line="510" w:lineRule="atLeast"/>
        <w:ind w:left="240" w:right="240" w:firstLine="0"/>
        <w:jc w:val="center"/>
        <w:rPr>
          <w:rFonts w:ascii="Arial" w:eastAsia="Arial" w:hAnsi="Arial" w:cs="Arial"/>
          <w:color w:val="333333"/>
          <w:spacing w:val="22"/>
          <w:sz w:val="26"/>
          <w:szCs w:val="26"/>
        </w:rPr>
      </w:pPr>
      <w:r>
        <w:rPr>
          <w:rStyle w:val="richmediacontentany"/>
          <w:rFonts w:ascii="SimSun" w:eastAsia="SimSun" w:hAnsi="SimSun" w:cs="SimSun"/>
          <w:b/>
          <w:bCs/>
          <w:color w:val="A63415"/>
          <w:spacing w:val="22"/>
          <w:sz w:val="23"/>
          <w:szCs w:val="23"/>
        </w:rPr>
        <w:t>东方卫视《这就是中</w:t>
      </w:r>
      <w:r>
        <w:rPr>
          <w:rStyle w:val="richmediacontentany"/>
          <w:rFonts w:ascii="SimSun" w:eastAsia="SimSun" w:hAnsi="SimSun" w:cs="SimSun"/>
          <w:b/>
          <w:bCs/>
          <w:color w:val="A63415"/>
          <w:spacing w:val="22"/>
          <w:sz w:val="23"/>
          <w:szCs w:val="23"/>
        </w:rPr>
        <w:t>国》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75" w:line="510" w:lineRule="atLeast"/>
        <w:ind w:left="240" w:right="240" w:firstLine="0"/>
        <w:jc w:val="center"/>
        <w:rPr>
          <w:rFonts w:ascii="Arial" w:eastAsia="Arial" w:hAnsi="Arial" w:cs="Arial"/>
          <w:color w:val="333333"/>
          <w:spacing w:val="22"/>
          <w:sz w:val="26"/>
          <w:szCs w:val="26"/>
        </w:rPr>
      </w:pPr>
      <w:r>
        <w:rPr>
          <w:rStyle w:val="richmediacontentany"/>
          <w:rFonts w:ascii="SimSun" w:eastAsia="SimSun" w:hAnsi="SimSun" w:cs="SimSun"/>
          <w:b/>
          <w:bCs/>
          <w:color w:val="A63415"/>
          <w:spacing w:val="22"/>
          <w:sz w:val="23"/>
          <w:szCs w:val="23"/>
        </w:rPr>
        <w:t>每周一晚</w:t>
      </w:r>
      <w:r>
        <w:rPr>
          <w:rStyle w:val="richmediacontentany"/>
          <w:rFonts w:ascii="Arial" w:eastAsia="Arial" w:hAnsi="Arial" w:cs="Arial"/>
          <w:b/>
          <w:bCs/>
          <w:color w:val="A63415"/>
          <w:spacing w:val="22"/>
          <w:sz w:val="23"/>
          <w:szCs w:val="23"/>
        </w:rPr>
        <w:t>22</w:t>
      </w:r>
      <w:r>
        <w:rPr>
          <w:rStyle w:val="richmediacontentany"/>
          <w:rFonts w:ascii="SimSun" w:eastAsia="SimSun" w:hAnsi="SimSun" w:cs="SimSun"/>
          <w:b/>
          <w:bCs/>
          <w:color w:val="A63415"/>
          <w:spacing w:val="22"/>
          <w:sz w:val="23"/>
          <w:szCs w:val="23"/>
        </w:rPr>
        <w:t>：</w:t>
      </w:r>
      <w:r>
        <w:rPr>
          <w:rStyle w:val="richmediacontentany"/>
          <w:rFonts w:ascii="Arial" w:eastAsia="Arial" w:hAnsi="Arial" w:cs="Arial"/>
          <w:b/>
          <w:bCs/>
          <w:color w:val="A63415"/>
          <w:spacing w:val="22"/>
          <w:sz w:val="23"/>
          <w:szCs w:val="23"/>
        </w:rPr>
        <w:t>00</w:t>
      </w:r>
      <w:r>
        <w:rPr>
          <w:rFonts w:ascii="Arial" w:eastAsia="Arial" w:hAnsi="Arial" w:cs="Arial"/>
          <w:strike w:val="0"/>
          <w:color w:val="333333"/>
          <w:spacing w:val="22"/>
          <w:sz w:val="26"/>
          <w:szCs w:val="26"/>
          <w:u w:val="none"/>
        </w:rPr>
        <w:drawing>
          <wp:inline>
            <wp:extent cx="4954791" cy="7400072"/>
            <wp:docPr id="10000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50265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54791" cy="7400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single" w:sz="6" w:space="3" w:color="CCCCCC"/>
          <w:right w:val="none" w:sz="0" w:space="0" w:color="auto"/>
        </w:pBdr>
        <w:shd w:val="clear" w:color="auto" w:fill="FFFFFF"/>
        <w:spacing w:before="390" w:after="390" w:line="384" w:lineRule="atLeast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24"/>
          <w:szCs w:val="24"/>
        </w:rPr>
        <w:t>精选留言</w:t>
      </w:r>
    </w:p>
    <w:p>
      <w:pPr>
        <w:pStyle w:val="any"/>
        <w:shd w:val="clear" w:color="auto" w:fill="FFFFFF"/>
        <w:spacing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用户设置不下载评论 </w:t>
      </w:r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ppmsgskindefaultrichmediaareaprimary">
    <w:name w:val="appmsg_skin_default_rich_media_area_primary"/>
    <w:basedOn w:val="Normal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richmediawrp">
    <w:name w:val="rich_media_wrp"/>
    <w:basedOn w:val="Normal"/>
  </w:style>
  <w:style w:type="paragraph" w:customStyle="1" w:styleId="richmediatitle">
    <w:name w:val="rich_media_title"/>
    <w:basedOn w:val="Normal"/>
    <w:pPr>
      <w:pBdr>
        <w:bottom w:val="single" w:sz="6" w:space="7" w:color="E7E7EB"/>
      </w:pBdr>
      <w:spacing w:line="462" w:lineRule="atLeast"/>
    </w:pPr>
    <w:rPr>
      <w:b w:val="0"/>
      <w:bCs w:val="0"/>
      <w:sz w:val="33"/>
      <w:szCs w:val="33"/>
    </w:rPr>
  </w:style>
  <w:style w:type="paragraph" w:customStyle="1" w:styleId="richmediametalist">
    <w:name w:val="rich_media_meta_list"/>
    <w:basedOn w:val="Normal"/>
    <w:pPr>
      <w:spacing w:line="300" w:lineRule="atLeast"/>
    </w:pPr>
    <w:rPr>
      <w:sz w:val="0"/>
      <w:szCs w:val="0"/>
    </w:rPr>
  </w:style>
  <w:style w:type="character" w:customStyle="1" w:styleId="richmediameta">
    <w:name w:val="rich_media_meta"/>
    <w:basedOn w:val="DefaultParagraphFont"/>
    <w:rPr>
      <w:sz w:val="23"/>
      <w:szCs w:val="23"/>
    </w:rPr>
  </w:style>
  <w:style w:type="character" w:customStyle="1" w:styleId="a">
    <w:name w:val="a"/>
    <w:basedOn w:val="DefaultParagraphFont"/>
    <w:rPr>
      <w:color w:val="576B95"/>
    </w:rPr>
  </w:style>
  <w:style w:type="character" w:customStyle="1" w:styleId="anyCharacter">
    <w:name w:val="any Character"/>
    <w:basedOn w:val="DefaultParagraphFont"/>
  </w:style>
  <w:style w:type="paragraph" w:customStyle="1" w:styleId="richmediacontent">
    <w:name w:val="rich_media_content"/>
    <w:basedOn w:val="Normal"/>
    <w:pPr>
      <w:jc w:val="both"/>
    </w:pPr>
    <w:rPr>
      <w:color w:val="333333"/>
      <w:sz w:val="26"/>
      <w:szCs w:val="26"/>
    </w:rPr>
  </w:style>
  <w:style w:type="paragraph" w:customStyle="1" w:styleId="richmediacontentp">
    <w:name w:val="rich_media_content_p"/>
    <w:basedOn w:val="Normal"/>
  </w:style>
  <w:style w:type="character" w:customStyle="1" w:styleId="richmediacontentany">
    <w:name w:val="rich_media_content_any"/>
    <w:basedOn w:val="DefaultParagraphFont"/>
  </w:style>
  <w:style w:type="paragraph" w:customStyle="1" w:styleId="read-morearea">
    <w:name w:val="read-more__area"/>
    <w:basedOn w:val="Normal"/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styles" Target="styles.xml" /><Relationship Id="rId2" Type="http://schemas.openxmlformats.org/officeDocument/2006/relationships/webSettings" Target="webSettings.xml" /><Relationship Id="rId3" Type="http://schemas.openxmlformats.org/officeDocument/2006/relationships/fontTable" Target="fontTable.xml" /><Relationship Id="rId4" Type="http://schemas.openxmlformats.org/officeDocument/2006/relationships/hyperlink" Target="javascript:void(0);" TargetMode="External" /><Relationship Id="rId5" Type="http://schemas.openxmlformats.org/officeDocument/2006/relationships/hyperlink" Target="https://mp.weixin.qq.com/s?__biz=MzA5NTI5ODk3NA==&amp;mid=2651171677&amp;idx=1&amp;sn=8d292f80dcc874920e7b60d758da267a&amp;chksm=8bb07facbcc7f6ba94c0a1055e837b95db4fa9b5576f9c523fb23dbd836bf0de717c39635afc&amp;scene=27" TargetMode="External" /><Relationship Id="rId6" Type="http://schemas.openxmlformats.org/officeDocument/2006/relationships/image" Target="media/image1.png" /><Relationship Id="rId7" Type="http://schemas.openxmlformats.org/officeDocument/2006/relationships/image" Target="media/image2.jpeg" /><Relationship Id="rId8" Type="http://schemas.openxmlformats.org/officeDocument/2006/relationships/image" Target="media/image3.png" /><Relationship Id="rId9" Type="http://schemas.openxmlformats.org/officeDocument/2006/relationships/image" Target="media/image4.jpeg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碧血丹心 英烈永生 系列声音剧《龙华》今天正式开播！</dc:title>
  <cp:revision>1</cp:revision>
</cp:coreProperties>
</file>