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圆桌讨论：解锁新中国的外交政策的成功密码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2021-08-05</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金灿荣  |  中国人民大学国际关系学院副院长 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0" w:lineRule="auto"/>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大家可能对现在的中国外交的实践有所了解，但是把目光穿到72年前，那个时候我们共产党人做的外交工作，可能大家还是觉得这是一个新鲜的课题。金教授特别说中国外交一个非常大的特点，就是独立自主，独立自主其实很不容易做到的，所以也想听听两位，咱们新中国独立外交，独立自主这个外交是怎么做到，怎么保证下来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新中国的外交如何保证“独立自主”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想这个很大原因是第一代，以毛泽东主席为代表的中国领导人，就是具有一种强烈的民族独立的意识。你看他们从上世纪20年代开始，写的文章，我们党通过的决议都是追求中国的民族独立，要废除所有的不平等条约。然后你看一直到前面讲到我们就是跟苏联的关系非常好，苏联原来支持中国革命，但是主席第一次访问苏联的时候，就是1949年12月，当时我们要废除所有不平等的条约。中苏之间有一个中华民国政府1945年跟苏联签的条约，毛主席也希望废掉的。所以当时毛主席就讲了，我们希望签一个东西，新的东西，又好看，又好吃，这个话他们琢磨了半天，后来斯大林搞清楚，他就说这个不行，因为他说这是《雅尔塔协定》的一部分，他说这个《雅尔塔协定》里边包括的就是英美承认苏联对千岛群岛，就是日本这个领土的拥有等等等等，这一改它全要改了。毛主席非常不高兴，后来就是经过了几轮谈判，最后是派周总理来一起和苏方谈判，最后签订《中苏同盟互助条约》，里面包括了一个就是对于中长铁路，大连、旅顺整个的一个安排，到1952年，完全归还给中国，所以这个是很了不起的，就是这个独立性现在看来太重要了。而且你看随后是（上世纪）60年代，苏联想控制中国，我们跟苏联就马上拉开了距离，美国是打到朝鲜，我们就抗美援朝，所以有一段时间我们是同时和两个超级大国对峙，这我们经历过的，就是上实际60年代中期、后期，特别是后期的时候，为了保持这个独立性（所做的事情），现在看来这个独立是最珍贵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对，独立性是最珍贵的。我们再看当下的整个国际的局势，一个国家如果它的外交真的完全能够独立自主的话，是很难做到的。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是的，包括很多成熟的西方国家，因为某种政治原因、历史原因，它们其实独立性都是受限的，比如德国，德国是战败国，日本是战败国，韩国是被美国人为扶植的国家，所以它们独立性都是有问题的。那么第三世界国家独立之后大部分都不能摆脱原来老宗主国的经济、文化、政治、意识形态影响。所以虽然二战以后出现了100多个国家，真正做到独立自主是很罕见的，咱们中国就属于里面的应该是“模范标兵”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如果是没有当时做到这样的独立自主性的话，我们可能是始终背着非常沉重的包袱在前进，我们也没有办法完全根据自己的国家和人民的呼声发出属于我们自己的声音。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们看最近国际政治中的一个例子，就是乌克兰，乌克兰我去过两次，这个国家如果你理性地分析的话，它不应该“拉偏架”，它应该在俄罗斯和西方之间保持中立，这个最符合它的利益，但它没有独立性，美国人一定要让它站在西方一边，它只能站在西方一边，上来一个亲俄的政权，结果你看国家打内战，现在是弄得一塌糊涂。所以我们就说我们的外交独立自主这是一个最大的特性，我们现在再看中国外交发出这样有力声音的时候，其实要回溯到70多年前咱们打下的这个坚实基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新中国外交是</w:t>
      </w:r>
      <w:r>
        <w:rPr>
          <w:rStyle w:val="richmediacontentany"/>
          <w:rFonts w:ascii="微软雅黑" w:eastAsia="微软雅黑" w:hAnsi="微软雅黑" w:cs="微软雅黑"/>
          <w:b/>
          <w:bCs/>
          <w:color w:val="000000"/>
          <w:spacing w:val="30"/>
          <w:sz w:val="26"/>
          <w:szCs w:val="26"/>
        </w:rPr>
        <w:t>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避免战略性错误的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中国外交在战略上没有犯过大的错误，这点也是很不容易的，咱们70多年一路走过来，这个不犯大的战略错误怎么去做到它？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这个我想就是叫“治国理政”，就是整个国家治理的一部分。我们做大的决策是很慎重的，而且确实是我们讲的，从群众中来，到群众中去，民主集中制反复好几次，最后拿出一个比较照顾各方情况的，靠谱的一个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我补充一点，就咱们外交决策这70多年没有犯太大的错误，就是咱们其实这个历史积累挺好的。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我们中国五千年文脉不断，我很多年前碰到过一个美国教授，他是搞中国历史研究，我说你最佩服的皇帝是谁呀？他说隋炀帝，中国人讨厌他，因为他挖京杭大运河，劳民伤财，但是实际上大运河很重要。他为什么肯定隋炀帝，就是因为科举制是他搞的，他认为中国对人类的一个贡献就是科举制，那么除了科举制我个人还加几个，一个就是郡县制，还有流官制，都是人类治理挺好的经验，这都是中国古代就有的，就是我们治国理政的经验，那个宝库挺丰厚的，一般国家没这么丰厚。还有呢，外交上其实资源很好，就我们历史上有纵横家，苏秦、张仪，他就是战略家。所以中国其实老祖宗留下来的遗产特别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新中国的外交人才储备从何来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两位说到了我们其实治国理政历史上的经验就非常的多，我们有非常丰厚的文化积淀，其实这些都反映在中国的外交的风格上、我们的特色上。刚才您还特别说到了人才，我想年轻的朋友可能会有一个困惑，咱们新中国成立之初，一个新兴的国家，登上一个世界舞台，感觉我们也对外交也并不陌生，这个积累，这种人才储备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实际上你看周总理是应该说中国现代外交事业的创始人，他实际上是很早就开始留心这个工作了。</w:t>
      </w:r>
      <w:r>
        <w:rPr>
          <w:rStyle w:val="richmediacontentany"/>
          <w:rFonts w:ascii="微软雅黑" w:eastAsia="微软雅黑" w:hAnsi="微软雅黑" w:cs="微软雅黑"/>
          <w:color w:val="3E3E3E"/>
          <w:spacing w:val="30"/>
          <w:sz w:val="23"/>
          <w:szCs w:val="23"/>
          <w:shd w:val="clear" w:color="auto" w:fill="FFFFFF"/>
        </w:rPr>
        <w:t>那个时候抗战的时候在重庆，一个共产党的办事处，一百来个人，就可以对付整个国民党的宣传机构，然后外国记者是趋之若鹜，都要见周恩来，然后到延安，当时解放战争的时候，美国人派观察组来，然后周恩来很有意思，就说是怎么来接待这批美国的客人，同时也在培养外交人才。所以最后你看基本上新中国成立之前，这个队伍已经是起来了。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b/>
          <w:bCs/>
          <w:color w:val="3E3E3E"/>
          <w:spacing w:val="30"/>
          <w:sz w:val="23"/>
          <w:szCs w:val="23"/>
          <w:shd w:val="clear" w:color="auto" w:fill="FFFFFF"/>
        </w:rPr>
        <w:t>我个人观察，其实中共在正式的建政以前，它已经很注意政权建设和人才培养了。如果大家有机会一定要去一下延安，很小的一个城市，很艰苦，毛主席竟然办了</w:t>
      </w:r>
      <w:r>
        <w:rPr>
          <w:rStyle w:val="richmediacontentany"/>
          <w:rFonts w:ascii="微软雅黑" w:eastAsia="微软雅黑" w:hAnsi="微软雅黑" w:cs="微软雅黑"/>
          <w:b/>
          <w:bCs/>
          <w:color w:val="3E3E3E"/>
          <w:spacing w:val="30"/>
          <w:sz w:val="23"/>
          <w:szCs w:val="23"/>
          <w:shd w:val="clear" w:color="auto" w:fill="FFFFFF"/>
        </w:rPr>
        <w:t>29所大学，一共培养了20多万干部，这个太了不起了。</w:t>
      </w:r>
      <w:r>
        <w:rPr>
          <w:rStyle w:val="richmediacontentany"/>
          <w:rFonts w:ascii="微软雅黑" w:eastAsia="微软雅黑" w:hAnsi="微软雅黑" w:cs="微软雅黑"/>
          <w:color w:val="3E3E3E"/>
          <w:spacing w:val="30"/>
          <w:sz w:val="23"/>
          <w:szCs w:val="23"/>
          <w:shd w:val="clear" w:color="auto" w:fill="FFFFFF"/>
        </w:rPr>
        <w:t>我年轻的时候，我曾经陪了几个美国人去过重庆，他说当时，从现代管理学，比如人才培养来讲，毛主席眼光太远大了。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要阻止日本将核废水排入海洋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除了抗议我们还能做什么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其实通过外交真的就可以看到这一个国家它的制度，它的文化，它所有治国理政的理念，所以我在想关于中国外交，我们年轻的朋友还可以有更多的观察和学习，接下来的机会开放给你们现场提问，来，欢迎这位朋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郭镜汀：</w:t>
      </w:r>
      <w:r>
        <w:rPr>
          <w:rStyle w:val="richmediacontentany"/>
          <w:rFonts w:ascii="微软雅黑" w:eastAsia="微软雅黑" w:hAnsi="微软雅黑" w:cs="微软雅黑"/>
          <w:color w:val="3E3E3E"/>
          <w:spacing w:val="30"/>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郭镜汀：</w:t>
      </w:r>
      <w:r>
        <w:rPr>
          <w:rStyle w:val="richmediacontentany"/>
          <w:rFonts w:ascii="微软雅黑" w:eastAsia="微软雅黑" w:hAnsi="微软雅黑" w:cs="微软雅黑"/>
          <w:color w:val="3E3E3E"/>
          <w:spacing w:val="30"/>
          <w:sz w:val="23"/>
          <w:szCs w:val="23"/>
          <w:shd w:val="clear" w:color="auto" w:fill="FFFFFF"/>
        </w:rPr>
        <w:t>我叫郭镜汀，是一名生物学专业的学生。我想提一个最近的热点问题，就是各位老师也知道，就是最近日本宣布要把福岛核电站的废水排放到太平洋里面，那么金老师也讲了，我国现在处于一个强起来的阶段，然后也是一个负责任的大国，尤其是在环境保护方面，那么当日本发出这个消息的时候，我国的外交部就立刻表达了严正的反对。那么我国在外交方面还能做些什么，然后来应对日本的这一举措？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现在这个问题是西方世界方方面面普遍，人文叫</w:t>
      </w:r>
      <w:r>
        <w:rPr>
          <w:rStyle w:val="richmediacontentany"/>
          <w:rFonts w:ascii="微软雅黑" w:eastAsia="微软雅黑" w:hAnsi="微软雅黑" w:cs="微软雅黑"/>
          <w:b/>
          <w:bCs/>
          <w:color w:val="3E3E3E"/>
          <w:spacing w:val="30"/>
          <w:sz w:val="23"/>
          <w:szCs w:val="23"/>
          <w:shd w:val="clear" w:color="auto" w:fill="FFFFFF"/>
        </w:rPr>
        <w:t>”Go Low”，就是劣质化，决策过程劣质化，媒体劣质化，NGO非政府组织劣质化，智库劣质化，这个现象极为普遍</w:t>
      </w:r>
      <w:r>
        <w:rPr>
          <w:rStyle w:val="richmediacontentany"/>
          <w:rFonts w:ascii="微软雅黑" w:eastAsia="微软雅黑" w:hAnsi="微软雅黑" w:cs="微软雅黑"/>
          <w:color w:val="3E3E3E"/>
          <w:spacing w:val="30"/>
          <w:sz w:val="23"/>
          <w:szCs w:val="23"/>
          <w:shd w:val="clear" w:color="auto" w:fill="FFFFFF"/>
        </w:rPr>
        <w:t>。像这么一个决策我就从日本利益来说，对日本的形象，对日本的软实力，我想最终打击恐怕不亚于特朗普对美国形象的打击，非常愚蠢的，我觉得，但是他居然就这么做了，而且不考虑邻国，只考虑美国，对不对？这个非常非常之愚蠢的。我想我们还是有不少办法可以对付它的。我看外交发言人已经讲了很多，你比方最简单一个理由，这是最起码的，你需要有一个国际机构，包括中国专家参加的，来进行客观的评估。这是对它已经讲得很客气的。我直觉的反应就是这不要毁掉日本的渔业、日本的餐饮业等等等等，甚至旅游业，而且会把整个全世界可能太平洋这个生态都会受到影响，生物链、食物链都会打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很有这种可能。所以这个问题我们持怀疑立场，我想世界上多数国家、多数老百姓都要质疑的。可能现在美国政府不质疑，老百姓也会质疑的。欧洲国家现在政府没有开始公开，欧盟还没有表态，但我估计老百姓也会质疑的。我们要团结所有可以团结的力量。另外我觉得就日本这个国家特点你看得出来，它就是欺软怕硬，好好地制裁它，方方面面制裁它，直到清醒过来，然后才可能改邪归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b/>
          <w:bCs/>
          <w:color w:val="3E3E3E"/>
          <w:spacing w:val="30"/>
          <w:sz w:val="23"/>
          <w:szCs w:val="23"/>
          <w:shd w:val="clear" w:color="auto" w:fill="FFFFFF"/>
        </w:rPr>
        <w:t>最近这个舆论场有一个不太好的情况，就是把日本的核污染水跟一般核电站的冷却水搞混了。</w:t>
      </w:r>
      <w:r>
        <w:rPr>
          <w:rStyle w:val="richmediacontentany"/>
          <w:rFonts w:ascii="微软雅黑" w:eastAsia="微软雅黑" w:hAnsi="微软雅黑" w:cs="微软雅黑"/>
          <w:color w:val="3E3E3E"/>
          <w:spacing w:val="30"/>
          <w:sz w:val="23"/>
          <w:szCs w:val="23"/>
          <w:shd w:val="clear" w:color="auto" w:fill="FFFFFF"/>
        </w:rPr>
        <w:t>因为最近好多人给日本“洗地”，说你看那个大亚湾不是天天也排吗？那是冷却水，知道吧？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那根本就不是一回事。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跟那个污染水不一样，它那个核电站已经破坏了，所以里面的放射物质已经出来了，所以这个水是跟我们那个大亚湾天天排的冷却水不太一样的，不要搞混了。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性质不一样。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而且技术上呢，（日本）现在没有穷尽（处理办法），我也不是专家，我也比较关心这个事，现在比较可行的一个办法就是什么呢？就是加热，这得花点钱的。加热，把那个水蒸发，那不是留下一点点残渣，那个给它收集起来，那个体积很小的，然后深埋，深埋个几十年就OK了，就没事了，那个是现在技术上可行的，但是确实成本比较高。那日本现在就省事、自私，倒了再说。然后好像现在要从国际舆论场来讲对我们不太有利，就是美国是默许了，不仅默许，感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对，居然还感谢。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IAEA（国际原子能机构）是同意的，对吧，但是现在大家都知道，IAEA（国际原子能机构）很长时间是日本人控制的，所以现在西方舆论一片沉默，那么总之这个事性质是严重的，不是一个好事。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关于日本排核废水的事情，联合国人权理事会已经发表了一个声明，谴责日本的做法，而且相关的专家也有一个观点，说日本的这个行为将会使太平洋沿岸的数百万，甚至有可能更多的居民的生计和生活受影响，同时还会造成环境的永远不可测的污染和变化。倒是通过这样一个事，我想我们年轻朋友可以更好地认识日本这个国家，就像刚才金教授说了个词，它没有穷尽所有的办法，他选择了一个对它来说最方便，代价小的办法，这个就是为什么国际社会批评它说不负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我相信我们可以通过互联网打一场世界范围内的人民战争，通过人民的力量制止这些非常荒谬的决策，使人民对他们政府表示抗议，也许这是一个机会。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外交偶然事件和历史发展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必然有何关系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好，我们再来给这边朋友提问的机会，来。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李</w:t>
      </w:r>
      <w:r>
        <w:rPr>
          <w:rStyle w:val="richmediacontentany"/>
          <w:rFonts w:ascii="微软雅黑" w:eastAsia="微软雅黑" w:hAnsi="微软雅黑" w:cs="微软雅黑"/>
          <w:color w:val="6DADF7"/>
          <w:spacing w:val="22"/>
          <w:sz w:val="23"/>
          <w:szCs w:val="23"/>
          <w:shd w:val="clear" w:color="auto" w:fill="FFFFFF"/>
        </w:rPr>
        <w:t>馨：</w:t>
      </w:r>
      <w:r>
        <w:rPr>
          <w:rStyle w:val="richmediacontentany"/>
          <w:rFonts w:ascii="微软雅黑" w:eastAsia="微软雅黑" w:hAnsi="微软雅黑" w:cs="微软雅黑"/>
          <w:color w:val="3E3E3E"/>
          <w:spacing w:val="30"/>
          <w:sz w:val="23"/>
          <w:szCs w:val="23"/>
          <w:shd w:val="clear" w:color="auto" w:fill="FFFFFF"/>
        </w:rPr>
        <w:t>三位老师好。我叫李馨，是来自上海科技大学计算机专业的学生。金教授提到了“小球推动大球”这个外交美谈，然后这个故事很有意思，如果当时没有美国运动员科恩上错车，然后中美运动员互赠礼物这个偶然的事件，那么中美关系正常化是否会延后几年呢？三位老师如何看待就是在外交上这样的偶然事件和历史发展趋势必然之间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请坐。如果不是一些偶然的事件的话，这个必然的进程会不会晚点发生？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我个人理解，就是中美关系在（上世纪）70年代初是一定要缓解的，首先是必然性。这个必然性前提还是中国到（上世纪）70年代得到了美国的重视，中国有“两弹一星”了，中国在朝鲜战争、越南战争当中表现足够的力量和独立意志，然后美国就发现一个价值，因为当时（上世纪）70年代苏联在核武器方面已经赶上美国了，常规武器本来苏联就厉害。然后核武器也起来了，这个时候美国很被动，很被动它就找人帮忙，就找到中国了。所以战略上讲，美国那个时候一定会找中国，而找中国是因为中国对它有价值，只不过要找契机，那么这个“小球推动大球”就是一个契机。所以中美关系那个时候会缓和，因为什么，因为十亿人民的努力，表现出你的份量。这两个是不矛盾的。基本上历史都是这样，偶然、必然结合，这两个东西都是不可或缺的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我补充一点，实际上当时我们回头看，就是在我们中国政府内部已经做出决定了，就是要缓和中美关系。这个决定大概是1970年下半年。庄则栋这个乒乓球小球这个是1971年4月，实际上当时我们做了一个很重要的信号，但是美方没有读懂。老作家埃德加·斯诺，那个照片放在《人民日报》头版，这实际上是给它一个信号，我们跟美国人在谈话了，所以也就是说当时大的气候已经在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金灿荣：</w:t>
      </w:r>
      <w:r>
        <w:rPr>
          <w:rStyle w:val="richmediacontentany"/>
          <w:rFonts w:ascii="微软雅黑" w:eastAsia="微软雅黑" w:hAnsi="微软雅黑" w:cs="微软雅黑"/>
          <w:color w:val="3E3E3E"/>
          <w:spacing w:val="30"/>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30"/>
          <w:sz w:val="23"/>
          <w:szCs w:val="23"/>
          <w:shd w:val="clear" w:color="auto" w:fill="FFFFFF"/>
        </w:rPr>
        <w:t>换句话说，如果没有乒乓球，可能还会有其它事件。</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民间学者与青年学生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如何为外交做贡献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好，我们再来看这边还有没有问题。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胡尽欢：</w:t>
      </w:r>
      <w:r>
        <w:rPr>
          <w:rStyle w:val="richmediacontentany"/>
          <w:rFonts w:ascii="微软雅黑" w:eastAsia="微软雅黑" w:hAnsi="微软雅黑" w:cs="微软雅黑"/>
          <w:color w:val="3E3E3E"/>
          <w:spacing w:val="30"/>
          <w:sz w:val="23"/>
          <w:szCs w:val="23"/>
          <w:shd w:val="clear" w:color="auto" w:fill="FFFFFF"/>
        </w:rPr>
        <w:t>三位老师好，我叫胡尽欢，来自浙江财经大学。我今天有两个问题，第一个问题就是目前我们中国外交的重担都压在我们的“外交天团”身上，就比方说华春莹女士，还有王毅外长，那来自我们民间的专家的、学者的声音就相对来说好像小一点，那么我们如何发挥我们民间的声音，为中国加油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第二个问题其实也是第一个问题的一个延伸，就是我们之前也看到，网络上有一位很火的叫张京的小姐姐，我们这位“翻译女神”，她给我们是年轻人一个很大的鼓舞，我们年轻人也能在世界的舞台上为中国的外交做出贡献，我们现在这些大学生，这些年轻的刚参加工作的人，如何为中国的外交做出贡献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30"/>
          <w:sz w:val="23"/>
          <w:szCs w:val="23"/>
          <w:shd w:val="clear" w:color="auto" w:fill="FFFFFF"/>
        </w:rPr>
        <w:t>我觉得这个机会太多，一种是外交部、外交官做的外交，现在我们更多地用另外一个概念，叫</w:t>
      </w:r>
      <w:r>
        <w:rPr>
          <w:rStyle w:val="richmediacontentany"/>
          <w:rFonts w:ascii="微软雅黑" w:eastAsia="微软雅黑" w:hAnsi="微软雅黑" w:cs="微软雅黑"/>
          <w:b/>
          <w:bCs/>
          <w:color w:val="3E3E3E"/>
          <w:spacing w:val="30"/>
          <w:sz w:val="23"/>
          <w:szCs w:val="23"/>
          <w:shd w:val="clear" w:color="auto" w:fill="FFFFFF"/>
        </w:rPr>
        <w:t>“大外交”，或者叫“公共外交”。</w:t>
      </w:r>
      <w:r>
        <w:rPr>
          <w:rStyle w:val="richmediacontentany"/>
          <w:rFonts w:ascii="微软雅黑" w:eastAsia="微软雅黑" w:hAnsi="微软雅黑" w:cs="微软雅黑"/>
          <w:color w:val="3E3E3E"/>
          <w:spacing w:val="30"/>
          <w:sz w:val="23"/>
          <w:szCs w:val="23"/>
          <w:shd w:val="clear" w:color="auto" w:fill="FFFFFF"/>
        </w:rPr>
        <w:t>过去周恩来总理的时候叫“人民外交”，或者“民间外交”，这些都是谁都可以做的，特别现在有这个互联网，你网上发表一个东西，传到国外，这也是一种外交，也是一种影响力，所以现在可以做的事情非常之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那如果你想成为一个专业的外交官，职业的外交官，那么也是需要做很多努力，你提到这个张京，我原来是外交部翻译室的，也不容易的，你看我们中方的翻译比美方翻译要厉害很多，专业得多，所以我想各行各业你把你的专业做好的话，都可以为外交做一些事情。职业外交官，然后直接像我们做公共外交、学术外交，体育外交、文艺外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你刚一开始提这个我是蛮有感触的，最近不少人一直问，我们怎么都是外交官站在第一线，我们的学者哪里去了，等等等等，实际上我们学者也做一些工作，但却是不够的，这很大程度上跟我们现在学术界的风气有关系，特别人文社会科学，这么多年来西方话语影响太大了，导致中国故事讲不好，导致不自信，讲来讲去，我们得转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15"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（本节目播出于2021年08月02日）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0654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792&amp;idx=1&amp;sn=8e8a3b2a1150a51c3e7c61faee508f1e&amp;chksm=8bb07b49bcc7f25ffe9f71f423b6f9339a3db6d66a703045819070f1020edbadfee2b4c969e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圆桌讨论：解锁新中国的外交政策的成功密码</dc:title>
  <cp:revision>1</cp:revision>
</cp:coreProperties>
</file>