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今晚22:00《这就是中国》听张维为和金灿荣谈谈中国特色的大国外交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张维为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这就是中国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这就是中国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mhshHome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东方卫视《这就是中国》节目官方账号 每周一晚22:00东方卫视播出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2021-08-09</w:t>
      </w:r>
      <w:hyperlink r:id="rId5" w:anchor="wechat_redirect&amp;cpage=1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收录于话题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  <w:t>点击上方“蓝字”，发现更多精彩。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Style w:val="richmediacontentany"/>
          <w:rFonts w:ascii="Microsoft YaHei UI" w:eastAsia="Microsoft YaHei UI" w:hAnsi="Microsoft YaHei UI" w:cs="Microsoft YaHei UI"/>
          <w:color w:val="1111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Style w:val="richmediacontentany"/>
          <w:rFonts w:ascii="Microsoft YaHei UI" w:eastAsia="Microsoft YaHei UI" w:hAnsi="Microsoft YaHei UI" w:cs="Microsoft YaHei UI"/>
          <w:color w:val="111122"/>
          <w:spacing w:val="8"/>
        </w:rPr>
      </w:pPr>
      <w:r>
        <w:rPr>
          <w:rStyle w:val="richmediacontentany"/>
          <w:rFonts w:ascii="SimSun" w:eastAsia="SimSun" w:hAnsi="SimSun" w:cs="SimSun"/>
          <w:b/>
          <w:bCs/>
          <w:color w:val="C7280C"/>
          <w:spacing w:val="8"/>
          <w:sz w:val="26"/>
          <w:szCs w:val="26"/>
        </w:rPr>
        <w:t>让我们一起读懂中国，读懂世界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Style w:val="richmediacontentany"/>
          <w:rFonts w:ascii="Microsoft YaHei UI" w:eastAsia="Microsoft YaHei UI" w:hAnsi="Microsoft YaHei UI" w:cs="Microsoft YaHei UI"/>
          <w:color w:val="1111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360" w:lineRule="auto"/>
        <w:ind w:left="645" w:right="645" w:firstLine="0"/>
        <w:jc w:val="both"/>
        <w:rPr>
          <w:rStyle w:val="richmediacontentany"/>
          <w:rFonts w:ascii="Arial" w:eastAsia="Arial" w:hAnsi="Arial" w:cs="Arial"/>
          <w:color w:val="333333"/>
          <w:spacing w:val="30"/>
          <w:sz w:val="26"/>
          <w:szCs w:val="26"/>
          <w:shd w:val="clear" w:color="auto" w:fill="BA1818"/>
        </w:rPr>
      </w:pPr>
      <w:r>
        <w:rPr>
          <w:rStyle w:val="richmediacontentany"/>
          <w:rFonts w:ascii="微软雅黑" w:eastAsia="微软雅黑" w:hAnsi="微软雅黑" w:cs="微软雅黑"/>
          <w:color w:val="FFFFFF"/>
          <w:spacing w:val="15"/>
          <w:sz w:val="21"/>
          <w:szCs w:val="21"/>
          <w:shd w:val="clear" w:color="auto" w:fill="BA1818"/>
        </w:rPr>
        <w:t>面对世界百年未有之大变局，中国外交正在不断开创新局面，谱写着中国特色大国外交的新篇章。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08" w:lineRule="atLeast"/>
        <w:ind w:left="390" w:right="39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A12420"/>
          <w:spacing w:val="8"/>
        </w:rPr>
        <w:t>今晚22:00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08" w:lineRule="atLeast"/>
        <w:ind w:left="390" w:right="39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A12420"/>
          <w:spacing w:val="8"/>
        </w:rPr>
        <w:t>东方卫视</w:t>
      </w:r>
      <w:r>
        <w:rPr>
          <w:rStyle w:val="richmediacontentany"/>
          <w:rFonts w:ascii="微软雅黑" w:eastAsia="微软雅黑" w:hAnsi="微软雅黑" w:cs="微软雅黑"/>
          <w:b/>
          <w:bCs/>
          <w:color w:val="A12420"/>
          <w:spacing w:val="8"/>
        </w:rPr>
        <w:t>《这就是中国》</w:t>
      </w:r>
      <w:r>
        <w:rPr>
          <w:rStyle w:val="richmediacontentany"/>
          <w:rFonts w:ascii="微软雅黑" w:eastAsia="微软雅黑" w:hAnsi="微软雅黑" w:cs="微软雅黑"/>
          <w:b/>
          <w:bCs/>
          <w:color w:val="A12420"/>
          <w:spacing w:val="8"/>
        </w:rPr>
        <w:t>（108期）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08" w:lineRule="atLeast"/>
        <w:ind w:left="390" w:right="39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A12420"/>
          <w:spacing w:val="8"/>
        </w:rPr>
        <w:t>主题"</w:t>
      </w:r>
      <w:r>
        <w:rPr>
          <w:rStyle w:val="richmediacontentany"/>
          <w:rFonts w:ascii="微软雅黑" w:eastAsia="微软雅黑" w:hAnsi="微软雅黑" w:cs="微软雅黑"/>
          <w:b/>
          <w:bCs/>
          <w:color w:val="A12420"/>
          <w:spacing w:val="8"/>
        </w:rPr>
        <w:t>中国特色的大国外交</w:t>
      </w:r>
      <w:r>
        <w:rPr>
          <w:rStyle w:val="richmediacontentany"/>
          <w:rFonts w:ascii="微软雅黑" w:eastAsia="微软雅黑" w:hAnsi="微软雅黑" w:cs="微软雅黑"/>
          <w:b/>
          <w:bCs/>
          <w:color w:val="A12420"/>
          <w:spacing w:val="8"/>
        </w:rPr>
        <w:t>"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08" w:lineRule="atLeast"/>
        <w:ind w:left="390" w:right="39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420" w:lineRule="atLeast"/>
        <w:ind w:left="645" w:right="645"/>
        <w:jc w:val="center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E3E3E"/>
          <w:spacing w:val="30"/>
          <w:sz w:val="21"/>
          <w:szCs w:val="21"/>
          <w:u w:val="none"/>
          <w:shd w:val="clear" w:color="auto" w:fill="FFFFFF"/>
        </w:rPr>
        <w:drawing>
          <wp:inline>
            <wp:extent cx="5486400" cy="29108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5389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复旦大学中国研究院院长张维为教授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将携手中国人民大学国际关系学院副院长金灿荣教授，带领观众一同领略中国特色大国外交新时代的风范。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20" w:lineRule="atLeast"/>
        <w:ind w:left="645" w:right="645"/>
        <w:jc w:val="center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E3E3E"/>
          <w:spacing w:val="30"/>
          <w:sz w:val="21"/>
          <w:szCs w:val="21"/>
          <w:u w:val="none"/>
          <w:shd w:val="clear" w:color="auto" w:fill="FFFFFF"/>
        </w:rPr>
        <w:drawing>
          <wp:inline>
            <wp:extent cx="5486400" cy="3632200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8888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“小平同志曾经不厌其烦地跟西方领导人讲这个道理，就是包括像中国这样的国家发展起来，整个发展中国家、发展中世界发展起来，实际上对西方国家是有利的。那么穷国发展起来，富国的产品才会有新的出路。这种从别人的自身利益来说服别人，也是外交交流上一种常用的，比较有效的方法。”“习近平总书记最近多次提出一个观点，就是‘领导干部要胸怀两个大局，一个是中华民族伟大复兴的战略全局，一个是世界百年未有之大变局，这是我们谋划工作的基本出发点。’可以讲胸怀‘两个大局’就是今天我们对中国和世界事务整体把握。有了这样的整体把握，我们就可能形成更好的‘政治判断力、政治领悟力、政治执行力’，把我们的外交工作做得更好，把我们方方面面的、各行各业的工作都做得更好。”张维为将分享自己经历过的外交往事，为大家梳理新中国外交一路走到今天的大国外交新时代，其中那些一脉相承的外交理念与思想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“‘一带一路’倡议是中国近现代第一个以我为主，塑造外部世界的倡议。这是以前没有的。1949年以前坦率讲，中国作为一个国际法人，它的独立性是有问题的。那一百年我们国家的历史使命叫‘救亡图存’，所以根本就谈不上塑造外部。新中国成立以后，很长时间我们追求独立自主，但主要还是自保，保护自己。真正能够按照我们想法去塑造这个世界，这是发展到一定阶段才有的一个东西。”金灿荣教授将为观众解读何谓“中国特色大国外交的新时代”，并重点分析十八大以来以及中国崛起后中国外交的具体变化，以及通过近年来的外交实践对比中西方外交的不同点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圆桌讨论环节，张维为教授和金灿荣教授还将解读“美方在对台问题上屡屡触犯红线，我们中国外交应该如何应对”等观众问题。今晚22:00敬请锁定东方卫视，与张维为和金灿荣一起谈谈中国特色的大国外交。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80" w:after="7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讲中国故事，讲我们的故事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东方卫视《这就是中</w:t>
      </w: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国》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每周一晚</w:t>
      </w:r>
      <w:r>
        <w:rPr>
          <w:rStyle w:val="richmediacontentany"/>
          <w:rFonts w:ascii="Arial" w:eastAsia="Arial" w:hAnsi="Arial" w:cs="Arial"/>
          <w:b/>
          <w:bCs/>
          <w:color w:val="A63415"/>
          <w:spacing w:val="22"/>
          <w:sz w:val="23"/>
          <w:szCs w:val="23"/>
          <w:shd w:val="clear" w:color="auto" w:fill="FFFFFF"/>
        </w:rPr>
        <w:t>22</w:t>
      </w: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：</w:t>
      </w:r>
      <w:r>
        <w:rPr>
          <w:rStyle w:val="richmediacontentany"/>
          <w:rFonts w:ascii="Arial" w:eastAsia="Arial" w:hAnsi="Arial" w:cs="Arial"/>
          <w:b/>
          <w:bCs/>
          <w:color w:val="A63415"/>
          <w:spacing w:val="22"/>
          <w:sz w:val="23"/>
          <w:szCs w:val="23"/>
          <w:shd w:val="clear" w:color="auto" w:fill="FFFFFF"/>
        </w:rPr>
        <w:t>00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570" w:right="645"/>
        <w:jc w:val="righ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48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0864A4"/>
          <w:spacing w:val="22"/>
          <w:sz w:val="21"/>
          <w:szCs w:val="21"/>
          <w:shd w:val="clear" w:color="auto" w:fill="FFFFFF"/>
        </w:rPr>
        <w:t>点击下方名片关注公众号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48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0864A4"/>
          <w:spacing w:val="22"/>
          <w:sz w:val="21"/>
          <w:szCs w:val="21"/>
          <w:shd w:val="clear" w:color="auto" w:fill="FFFFFF"/>
        </w:rPr>
        <w:t>解锁更多精彩内容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34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Arial" w:eastAsia="Arial" w:hAnsi="Arial" w:cs="Arial"/>
          <w:strike w:val="0"/>
          <w:color w:val="333333"/>
          <w:spacing w:val="22"/>
          <w:sz w:val="26"/>
          <w:szCs w:val="26"/>
          <w:u w:val="none"/>
          <w:shd w:val="clear" w:color="auto" w:fill="FFFFFF"/>
        </w:rPr>
        <w:drawing>
          <wp:inline>
            <wp:extent cx="4954791" cy="7400072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1295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4791" cy="740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read-morearea">
    <w:name w:val="read-more__area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A5NTI5ODk3NA==&amp;mid=2651172832&amp;idx=1&amp;sn=90aaa1c743188137e3d9c2709abda6b8&amp;chksm=8bb07b11bcc7f20785db227a61862621dfc1a321e6b4bce3daaf255199d6688d17f5095c24e6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png" /><Relationship Id="rId8" Type="http://schemas.openxmlformats.org/officeDocument/2006/relationships/image" Target="media/image3.jpeg" /><Relationship Id="rId9" Type="http://schemas.openxmlformats.org/officeDocument/2006/relationships/styles" Target="styles.xml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今晚22-00《这就是中国》听张维为和金灿荣谈谈中国特色的大国外交</dc:title>
  <cp:revision>1</cp:revision>
</cp:coreProperties>
</file>