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李汉勤：传统古村落如何焕发新生机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李汉勤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2021-10-07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3"/>
          <w:szCs w:val="23"/>
        </w:rPr>
        <w:t>李汉勤  |  浙江丽水松阳县委书记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大家知道，传统村落是中华文明的宝库，我们松阳县是丽水市最早的一个建制县，距今已经有1800多年历史。松阳有华东地区数量最多、保存最完整的传统村落群，列入国家传统村落名录的就有75个。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这里，我想和大家分享发生在松阳传统村落当中的四个小故事，也通过这四个小故事，从不同角度介绍松阳在传统村落保护发展方面所做的一些工作。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古村落发展案例一：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发展红色旅游业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安岱后村是一个国家传统村落，也是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个革命老区村。在这个村里，有一封信和一个糖果盒，村民珍藏了40年。这是1981年粟裕大将给老区人民寄来的新年礼物。1935年的5月，当地进步群众“三迎红军”，使粟裕、刘英等革命先辈率领的红军挺进师获得了群众支持，立足在浙西南，建立了根据地，掀起了革命高潮，并在中央苏区红军主力战略大转移的艰难岁月里，配合红军挺进师出色完成了“吸引牵制敌人，策应中央红军长征”的艰巨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的安岱后村修缮保护并恢复开放了20多处红色景点，建起了红军商店、红军影院、红色研学基地等等，20多位村民当上“红色讲解员”。今年上半年就接待团队300多个、1万多人次，走出了一条革命文化引领红色资源、赋能乡村振兴的新路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古村落发展案例二：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打造网红景点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座落在大山深处的陈家铺村，平均海拔850米，是一个典型的山高路远的山区村。我们利用村里的老会堂，引进全球知名书局，请知名设计师进行专业设计，200多平方米的老会堂摇身一变，成为一家“云上书店”。大家可能会有疑问，在这样一个偏远山村，建设经营一家书店能盈利吗？答案是：不仅能盈利，而且还非常可观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今年“五一”期间，最高一天能营收5万多元。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474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4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Arial" w:eastAsia="Arial" w:hAnsi="Arial" w:cs="Arial"/>
          <w:color w:val="888888"/>
          <w:spacing w:val="15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  <w:shd w:val="clear" w:color="auto" w:fill="FFFFFF"/>
        </w:rPr>
        <w:t>云上书店</w:t>
      </w:r>
      <w:r>
        <w:rPr>
          <w:rStyle w:val="richmediacontentany"/>
          <w:rFonts w:ascii="Arial" w:eastAsia="Arial" w:hAnsi="Arial" w:cs="Arial"/>
          <w:color w:val="888888"/>
          <w:spacing w:val="15"/>
          <w:sz w:val="21"/>
          <w:szCs w:val="21"/>
          <w:shd w:val="clear" w:color="auto" w:fill="FFFFFF"/>
        </w:rPr>
        <w:t>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3E3E3E"/>
          <w:spacing w:val="15"/>
          <w:sz w:val="21"/>
          <w:szCs w:val="21"/>
          <w:shd w:val="clear" w:color="auto" w:fill="FFFFFF"/>
        </w:rPr>
        <w:t>图片来源：浙江省丽水市松阳县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家书店是一个综合性的文化空间，具有主题书馆、主题文创馆、艺术咖啡馆、文化活动区等功能。它的建设，不仅为读者营造了一个具有松阳文化特色、人文创意理念的精神文化场所，也让原本质朴、逐渐颓败的传统村落焕发了新的生机和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古村落发展案例三：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创建集体经济运行的新机制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上田村是一个有500多年历史的传统村落。2019年，我们在这个村开展了试点，探索建立一种以村民为主体，政府、村集体、村民共同参与的这样一种集体经济运行的新机制，实行“村民入股+保底收益+优先就业+按股分红”的共建共治共享方式，发展壮大村集体经济和推动村民增收致富。去年，上田村实现营业收入180余万元，村集体增收12.5万元，村民增收130余万元。该村作为浙江省仅有的两个案例之一，被推荐参加长江经济带发展五周年的成果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古村落发展案例四：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3E3E3E"/>
          <w:spacing w:val="15"/>
          <w:sz w:val="26"/>
          <w:szCs w:val="26"/>
        </w:rPr>
        <w:t>用艺术复活传统村落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z w:val="26"/>
          <w:szCs w:val="26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沿坑岭头村是我县最偏远的一个村，这个村还保留着180多棵树龄在两三百年的野生金枣柿树，依然保存着泥墙黑瓦的原生态建筑特色。由于山高路远、房屋败落，村中青壮年大多外流，原本几乎成了空壳村，并列入了整村搬迁计划，即将“消失”在乡村版图上。近年来，我们通过“柿树”风景引进艺术家资源，带动摄影、写生、民宿等业态，现在的沿坑岭头村已经成为远近闻名的画家村、写生村，并建立乡村美术馆。如今，我们的沿坑岭头的部分村民又回来了，350多个人口的村发展了民宿16家，年收入达300多万元，也全面带动了全村农产品的销售，真正用艺术复活了传统村落，点亮了农民的致富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四个故事不是我们松阳乡村发展的个例，这样的故事，每天都在松阳大地上发生。近年来，我们提出打造“国家传统村落公园”，就是为了对传统村落进行系统全面的保护与发展，并力争在全国层面形成一个可复制、可借鉴、可推广的经验成果。下一步，我们将继续以“小县要有大志气，小县也能大发展”的雄心壮志，志不求易、事不避难，一以贯之地推进传统村落保护发展工作，全力争当山区跨越式高质量发展，建设共同富裕美好社会的模范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最后，我也诚挚地邀请大家，抽空到世人眼中的桃花源、最后的江南秘境，走古道、逛古村，吃土菜、住民宿，休闲养生、放松心情。谢谢大家！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（本节目播出与2021年10月4日）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4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914&amp;idx=1&amp;sn=9983579870f4b466f66e625b3455758b&amp;chksm=8bb060ebbcc7e9fdd6e23c33ba2081cd1011978404225d6bbeff67f3549ab1c0cf4ecf43ee5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李汉勤：传统古村落如何焕发新生机</dc:title>
  <cp:revision>1</cp:revision>
</cp:coreProperties>
</file>