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邱文平：新疆发生巨大社会变革的原因何在？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邱文平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2021-10-13</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邱文平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上海社科院宗教所宗教学研究室主任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复旦大学中国研究院 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我是在新疆长大的，因为一直做新疆问题研究，所以有非常多的感慨。我刚刚从新疆回来，这几年我每年都回去很多次</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所以我有一种深刻的感觉，</w:t>
      </w:r>
      <w:r>
        <w:rPr>
          <w:rStyle w:val="richmediacontentany"/>
          <w:rFonts w:ascii="微软雅黑" w:eastAsia="微软雅黑" w:hAnsi="微软雅黑" w:cs="微软雅黑"/>
          <w:color w:val="3E3E3E"/>
          <w:spacing w:val="15"/>
          <w:sz w:val="23"/>
          <w:szCs w:val="23"/>
          <w:shd w:val="clear" w:color="auto" w:fill="FFFFFF"/>
        </w:rPr>
        <w:t>就是新疆</w:t>
      </w:r>
      <w:r>
        <w:rPr>
          <w:rStyle w:val="richmediacontentany"/>
          <w:rFonts w:ascii="微软雅黑" w:eastAsia="微软雅黑" w:hAnsi="微软雅黑" w:cs="微软雅黑"/>
          <w:color w:val="3E3E3E"/>
          <w:spacing w:val="15"/>
          <w:sz w:val="23"/>
          <w:szCs w:val="23"/>
          <w:shd w:val="clear" w:color="auto" w:fill="FFFFFF"/>
        </w:rPr>
        <w:t>和以前的区别在于什么？我感觉到放松了，安全了。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新疆发生巨大社会变革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和思想解放的原因何在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五年前，大家去新疆的感受会非常深刻，就是恐惧，一种深刻的恐惧。新疆的朋友跟我说，你们在上海担心房价问题，我们在新疆担心生命的问题，我要房子干什么？所以整个的经济、社会发展遭到了严重的挫折。</w:t>
      </w:r>
      <w:r>
        <w:rPr>
          <w:rStyle w:val="richmediacontentany"/>
          <w:rFonts w:ascii="微软雅黑" w:eastAsia="微软雅黑" w:hAnsi="微软雅黑" w:cs="微软雅黑"/>
          <w:b/>
          <w:bCs/>
          <w:color w:val="3E3E3E"/>
          <w:spacing w:val="15"/>
          <w:sz w:val="23"/>
          <w:szCs w:val="23"/>
          <w:shd w:val="clear" w:color="auto" w:fill="FFFFFF"/>
        </w:rPr>
        <w:t>这两年回去，我深刻地感受到，我放松了，因为夜市全都恢复了，民众都开始出去吃喝玩乐了，这才是真正的人权，</w:t>
      </w:r>
      <w:r>
        <w:rPr>
          <w:rStyle w:val="richmediacontentany"/>
          <w:rFonts w:ascii="微软雅黑" w:eastAsia="微软雅黑" w:hAnsi="微软雅黑" w:cs="微软雅黑"/>
          <w:color w:val="3E3E3E"/>
          <w:spacing w:val="15"/>
          <w:sz w:val="23"/>
          <w:szCs w:val="23"/>
          <w:shd w:val="clear" w:color="auto" w:fill="FFFFFF"/>
        </w:rPr>
        <w:t>你活着的权利、自由的权利、不受威胁，像个人一样活着的权利。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第二个，是新疆的社会大规模地改造</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现在我回家去看，清一色的全部都是新楼、新街道、新设施、新文化，它是现代化，它是新疆整个人民迈入我们社会主义建设新阶段，进入小康社会的标志，这个我感到非常的高兴，实际上这是一个巨大的改变。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新疆为什么会发生这么巨大的社会变革和思想解放？我们就要提到马克思主义的民族宗教观和中国的民族自治制度。</w:t>
      </w:r>
      <w:r>
        <w:rPr>
          <w:rStyle w:val="richmediacontentany"/>
          <w:rFonts w:ascii="微软雅黑" w:eastAsia="微软雅黑" w:hAnsi="微软雅黑" w:cs="微软雅黑"/>
          <w:color w:val="3E3E3E"/>
          <w:spacing w:val="15"/>
          <w:sz w:val="23"/>
          <w:szCs w:val="23"/>
          <w:shd w:val="clear" w:color="auto" w:fill="FFFFFF"/>
        </w:rPr>
        <w:t>这个很多人没有意识到，我们中国的社会主义从本质上是以解放被压迫的穷苦人民为其目标的，中国的老少边穷地区，是我们国家关心的重点地区。中国的民族区域自治和民族优惠制度，是其它国家所没有的制度，中央财政转移支付、边疆补贴、民族干部（培养）、扶贫工程、高考加分、内高班（内地新疆高中班），一系列的各种各样对少数民族地区的设计，其实其它国家是没有的。</w:t>
      </w:r>
      <w:r>
        <w:rPr>
          <w:rStyle w:val="richmediacontentany"/>
          <w:rFonts w:ascii="微软雅黑" w:eastAsia="微软雅黑" w:hAnsi="微软雅黑" w:cs="微软雅黑"/>
          <w:b/>
          <w:bCs/>
          <w:color w:val="3E3E3E"/>
          <w:spacing w:val="15"/>
          <w:sz w:val="23"/>
          <w:szCs w:val="23"/>
          <w:shd w:val="clear" w:color="auto" w:fill="FFFFFF"/>
        </w:rPr>
        <w:t>我们中央领导特别提出来，我们是</w:t>
      </w:r>
      <w:r>
        <w:rPr>
          <w:rStyle w:val="richmediacontentany"/>
          <w:rFonts w:ascii="微软雅黑" w:eastAsia="微软雅黑" w:hAnsi="微软雅黑" w:cs="微软雅黑"/>
          <w:b/>
          <w:bCs/>
          <w:color w:val="3E3E3E"/>
          <w:spacing w:val="15"/>
          <w:sz w:val="23"/>
          <w:szCs w:val="23"/>
          <w:shd w:val="clear" w:color="auto" w:fill="FFFFFF"/>
        </w:rPr>
        <w:t>“多元一体”的民族观。新疆有个比喻非常好，说“各民族像石榴籽一样紧紧地抱在一起”</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就像兄弟姊妹一样地来团结在一起。而这种家族式的观念，是我们中国传统的儒家智慧。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新疆为何曾经暴恐问题频发？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新疆以前为什么会出现这么多暴恐的问题？首先我们从自身来看这个问题。随着改革开放以后，我们的观念发生很多差别，所以说就造成了“孔雀东南飞”的后果，大批的年轻人都离开了新疆，还有加上我们建国以后就对民族分裂分子没有经过非常清晰和明确的清理，造成了非常严重的后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宗教极端主义得以盛行，一个很大的原因就是新疆的贫困和人口爆炸。</w:t>
      </w:r>
      <w:r>
        <w:rPr>
          <w:rStyle w:val="richmediacontentany"/>
          <w:rFonts w:ascii="微软雅黑" w:eastAsia="微软雅黑" w:hAnsi="微软雅黑" w:cs="微软雅黑"/>
          <w:color w:val="3E3E3E"/>
          <w:spacing w:val="15"/>
          <w:sz w:val="23"/>
          <w:szCs w:val="23"/>
          <w:shd w:val="clear" w:color="auto" w:fill="FFFFFF"/>
        </w:rPr>
        <w:t>南北疆分成两块，实际上再加上阿勒泰地区、伊犁地区，其实是分成四块。南疆四地州，绝大多数都是维吾尔族。这个人口从建国初期的220万，到现在的1270万，增加了接近1250万左右，可想而知，它的人口承载量是非常有限的。这种人口爆炸就导致了生存非常艰难。你又不做更多的建设的话，这个问题就来了，其它宗教势力它来争夺民心，所以新疆的巴楚暴力恐怖案一直延续到非常严重的“7·5”事件，暴恐连绵不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7·5”事件以后，我们发现真正要对它进行全面的、系统的治理，以系统工程的方式进行双管齐下的治理，才是解决暴恐的唯一的方式。解决的核心，我们要提提马克思主义的宗教的核心观念，这是我们一切实践的出发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说我们必须要谈宗教问题，“宗教是人民的鸦片”，这句话是我们的马克思在《黑格尔法哲学批判导言》中提到的，他说：“宗教的贫困是一种现实贫困的表达，也是现实贫困的一种反抗。宗教是被压迫的造物的叹息，是无心世界的灵魂，就如它是无精神状态下的精神，它是人民的鸦片。”所以这句话是非常重要，很多人只看了最后这一句话，没有看到宗教的贫困来自于现实的贫困。我们从唯物主义马克思主义角度来说，如果现实贫困无法得到解决，那么宗教贫困自然难以解决。现实贫困又分成物质贫困和精神贫困，就是说你单单解决其中一个贫困，是无助于解决宗教信仰这种模式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根治物质贫困和精神贫困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双管齐下彻底解决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新疆暴恐问题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所以说我们新疆为了解决暴恐问题的根源，就从物质贫困和精神贫困双管齐下。</w:t>
      </w:r>
      <w:r>
        <w:rPr>
          <w:rStyle w:val="richmediacontentany"/>
          <w:rFonts w:ascii="微软雅黑" w:eastAsia="微软雅黑" w:hAnsi="微软雅黑" w:cs="微软雅黑"/>
          <w:color w:val="3E3E3E"/>
          <w:spacing w:val="15"/>
          <w:sz w:val="23"/>
          <w:szCs w:val="23"/>
          <w:shd w:val="clear" w:color="auto" w:fill="FFFFFF"/>
        </w:rPr>
        <w:t>经济方面，我们十九个省市援助新疆，扶贫工程和援疆工程，中央的财政转移支付，这是非常强大的。所以我的感受非常深刻，整个新疆翻天覆地的改变，整个新疆人民完全从一个前现代社会，一步跨入到我们的现代化的社会，这种最根基的东西，它颠覆了宗教极端主义最愚昧和落后的一个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文化层面，必须要办教培中心。因为之前新疆的教育层次是很低的，宗教极端分子他裹挟着大众，就不许你上学，尤其对女性的歧视和迫害，是令人发指的。在社会主义制度，怎么可能不让女性出去工作？所以说我们在文化层面上进行大规模的教培中心和对教育的强力普及，这是个非常重要的东西。这两年我们见到了非常好的新疆的发展氛围，就是说在这个轮训之后，大家都知道什么是错的、什么是对的了，整个人心完全恢复过来，所以我是非常深刻地体会到，大家放松下来，我们要过日子，是一种真正人权的概念，而不是一种成天基于恐惧之中的这种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当然这点我们就必须要提到，我们中国共产党它这种强大的组织性、纪律性，以及群众工作的方式，这才能让中国能够独辟蹊径地解决宗教极端主义。</w:t>
      </w:r>
      <w:r>
        <w:rPr>
          <w:rStyle w:val="richmediacontentany"/>
          <w:rFonts w:ascii="微软雅黑" w:eastAsia="微软雅黑" w:hAnsi="微软雅黑" w:cs="微软雅黑"/>
          <w:color w:val="3E3E3E"/>
          <w:spacing w:val="15"/>
          <w:sz w:val="23"/>
          <w:szCs w:val="23"/>
          <w:shd w:val="clear" w:color="auto" w:fill="FFFFFF"/>
        </w:rPr>
        <w:t>像“访惠聚”（访民情，惠民生，聚民情），“访惠聚”活动的情况我们大家了解一下就知道，这个目的是让大家同吃同住同劳动，这种大规模的“结亲”活动，新疆各地的党员干部，都要到南疆（基层）去“结亲”，这种结了“亲家”之后，你要跟他同吃同住同劳动，要深入了解对方的需求，来帮助他解决问题，进行思想文化教育，然后才能够真正体现出我们民族团结在一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我从新疆的彻底实践来看，我们的制度是非常好的，我们在解决问题上，充分体现了马克思主义实践的精神和对人民的一种承担。谢谢大家。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（本节目播出于2021年10月11日）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272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027&amp;idx=1&amp;sn=a09725eb6b99fb47c99795b46197c0eb&amp;chksm=8bb0607abcc7e96c5b7750c7adcc37ccb0ea5741d8a37db0f476d220e2800c6cdc5aa6cbdfb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邱文平：新疆发生巨大社会变革的原因何在？</dc:title>
  <cp:revision>1</cp:revision>
</cp:coreProperties>
</file>