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今晚22：10《这就是中国》听张维为、范勇鹏聚焦俄乌冲突中的网络信息战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2022-05-02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自俄乌爆发冲突以来，双方除了在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物理空间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中激烈交火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之外，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在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网络信息空间里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也掀起了一波又一波的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“战火”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。社交媒体上海量的信息、图片、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视频、言论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等，让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全球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用户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都被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“带了节奏”，</w:t>
      </w:r>
      <w:r>
        <w:rPr>
          <w:rStyle w:val="richmediacontentany"/>
          <w:rFonts w:ascii="微软雅黑" w:eastAsia="微软雅黑" w:hAnsi="微软雅黑" w:cs="微软雅黑"/>
          <w:color w:val="FFFFFF"/>
          <w:spacing w:val="15"/>
          <w:sz w:val="21"/>
          <w:szCs w:val="21"/>
          <w:shd w:val="clear" w:color="auto" w:fill="BA1818"/>
        </w:rPr>
        <w:t>难辨真假。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今晚22:10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东方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卫视《这就是中国》（141期）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center"/>
        <w:rPr>
          <w:rFonts w:ascii="Arial" w:eastAsia="Arial" w:hAnsi="Arial" w:cs="Arial"/>
          <w:color w:val="222222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主题“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俄乌冲突中的网络信息战</w:t>
      </w:r>
      <w:r>
        <w:rPr>
          <w:rStyle w:val="richmediacontentany"/>
          <w:rFonts w:ascii="微软雅黑" w:eastAsia="微软雅黑" w:hAnsi="微软雅黑" w:cs="微软雅黑"/>
          <w:b/>
          <w:bCs/>
          <w:color w:val="A1242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292193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7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复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旦大学中国研究院院长张维为教授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将携手复旦大学中国研究院的副院长范勇鹏教授，近期以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“云录制”的形式，带领观众通过俄乌军事行动背后的信息战，去理解信息战的规律，了解信息战的打法，寻求信息战对我们的种种启发和警示。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信息战本身不是什么新鲜事，2003年的美国打击伊拉克的战争开启了信息战的一个新形式。这是人类历史上第一次电视实况直播的战争，也是媒体参与度空前高的一次战争，当时就给全世界带来了很大的震动。但是2003年的这场信息战，它的主体是媒体，可以说当时谁操纵了大媒体和新闻社谁就拥有绝对的优势。但是今天的主角却是社交媒体平台，普通网民都被卷入其中。《纽约时报》专栏作家弗里德曼说这是第一次由个人拿着手机在TikTok（短视频平台）上进行报道的战争。这种变化对双方都是一个双刃剑，美西方没有办法再靠传统媒体的优势来垄断信息，反过来，俄罗斯也没有办法垄断战场信息。所以这场战争看起来好像已经没有局外人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范勇鹏教授将梳理围绕俄乌冲突的这场信息战的交锋过程，列举俄乌双方、以及参与其中的美西方各自的动作和手段，并深度解读这场“没有硝烟的战争”导致的结果、和造成的影响。此外，范勇鹏教授还将从战略、制度、战术三个层面分析这场网络对战对中国的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圆桌讨论环节，张维为教授和范勇鹏教授还将解答“自俄乌冲突爆发以来，境外开展了所谓的‘大翻译运动’，对我们有哪些危害？”等观众问题。今晚22:10敬请锁定东方卫视，听张维为和范勇鹏深度解析俄乌冲突中的网络信息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10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38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642&amp;idx=1&amp;sn=bf3e2b32cd9047afe754de73a3a820e4&amp;chksm=8bb0165bbcc79f4d0fa1ccd297afabac672f07f80088ed2a5b6807d0d47f18cedcb1daf3fcc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今晚22：10《这就是中国》听张维为、范勇鹏聚焦俄乌冲突中的网络信息战</dc:title>
  <cp:revision>1</cp:revision>
</cp:coreProperties>
</file>