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张维为：中国航空航天，创新前行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2022-10-11</w:t>
      </w:r>
      <w:hyperlink r:id="rId5" w:anchor="wechat_redirect&amp;cpage=14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30"/>
          <w:sz w:val="21"/>
          <w:szCs w:val="21"/>
          <w:shd w:val="clear" w:color="auto" w:fill="BA1818"/>
        </w:rPr>
        <w:t>中国就是这么一个充满凝聚力的国家，不管国家面临多少困难，多少挑战，总有那么一批人、一批学</w:t>
      </w:r>
      <w:r>
        <w:rPr>
          <w:rStyle w:val="richmediacontentany"/>
          <w:rFonts w:ascii="微软雅黑" w:eastAsia="微软雅黑" w:hAnsi="微软雅黑" w:cs="微软雅黑"/>
          <w:color w:val="FFFFFF"/>
          <w:spacing w:val="30"/>
          <w:sz w:val="21"/>
          <w:szCs w:val="21"/>
          <w:shd w:val="clear" w:color="auto" w:fill="BA1818"/>
        </w:rPr>
        <w:t>校、一批学生、一批科技工作者，他们忍辱负重、奋发图强、百折不挠地做事，目标就是追求卓越，超越西方。这里是南京航空航天大学的校史馆，在这里他们为共和国贡献了若干个第一。多年来，学校为中国航空航天事业的崛起，培养了一群埋头苦干、拼命硬干的人。他们也成了中国的脊梁。今年恰逢党的二十大召开之际，我们走进了南京航空航天大学，与大家一起分享，中国航空航天，创新前行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非常荣幸能够来到南京航空航天大学，和南航师生一起创作这一期的《这就是中国》。南航上了美国的制裁名单，应该说这是一枚了不起的“荣誉勋章”，英文叫作A Badge of Honour，它表彰了南航人为中国航空航天事业、为中国的科技，为中国的科技自立自强事业，做出令美国人惧怕的贡献。美国今天不自信了，南航已经把不自信的“帽子”送给了美国，也可以说，我们所有被美国制裁的高校和科技企业都把不自信的“帽子”送给了美国，这也使我想起了毛泽东主席当年针对美国和西方封锁制裁中国时候说过的一句名言：封锁吧，封锁个十年八年，我们什么都有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美国人始终搞不懂一个简单的事实，它越是打压中国，中国人就越是憋着气，要超越它，而且一定会超越它，这是一个“文明型国家”基因里的东西，</w:t>
      </w:r>
      <w:r>
        <w:rPr>
          <w:rStyle w:val="richmediacontentany"/>
          <w:rFonts w:ascii="微软雅黑" w:eastAsia="微软雅黑" w:hAnsi="微软雅黑" w:cs="微软雅黑"/>
          <w:color w:val="3E3E3E"/>
          <w:spacing w:val="15"/>
          <w:sz w:val="23"/>
          <w:szCs w:val="23"/>
          <w:shd w:val="clear" w:color="auto" w:fill="FFFFFF"/>
        </w:rPr>
        <w:t>可上九天揽月，可下五洋捉鳖，谈笑凯歌还。我们国防科技产业，还有其它一些产业都有一个说法，美国封锁什么，我们就能生产什么，而且还会有中国自己的独门绝技。我相信最后为中美科技战后悔的将不是中国，而是美国。我们的“两弹一星”就是在美西方全面封锁下研制出来的。这种自强不息直至超越的例子太多了，而</w:t>
      </w:r>
      <w:r>
        <w:rPr>
          <w:rStyle w:val="richmediacontentany"/>
          <w:rFonts w:ascii="微软雅黑" w:eastAsia="微软雅黑" w:hAnsi="微软雅黑" w:cs="微软雅黑"/>
          <w:color w:val="000000"/>
          <w:spacing w:val="15"/>
          <w:sz w:val="23"/>
          <w:szCs w:val="23"/>
          <w:shd w:val="clear" w:color="auto" w:fill="FFFFFF"/>
        </w:rPr>
        <w:t>我们的航天事业，在美西方的全面围剿、封锁、打压下而全面崛起。十来年前，中国的航天在很多领域内还在“跟跑”，但今天中国航天已经开始在越来越多的领域内进入了“并跑”乃至“领跑”。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我记得十年前的时候，很多人还以为中国航天员在太空长期驻留仍是遥远的梦，但此时此刻，由天和核心舱、问天实验舱、神舟十四号、天舟四号组成的空间站组合体，正翱翔在距离地球400公里的太空。2022年9月17日，我们的宇航员第二次出舱任务取得圆满成功，不仅完成设备与工具的安装，还进行了首次舱外援救验证。航天员通过攻克多种问题和数百次的实验，让中国在空间站的建设上又一次突破了来自欧美的许多技术封锁，取得了开创性的成就。我们空间站第二个实验舱段——梦天实验舱的发射已指日可待。待其发射成功后，中国国家太空实验室将全面建成，现在空间站的“一”字型构型将变成“T”字型构型，这将是一座“天上宫阙”的完美景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0861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76372" name=""/>
                    <pic:cNvPicPr>
                      <a:picLocks noChangeAspect="1"/>
                    </pic:cNvPicPr>
                  </pic:nvPicPr>
                  <pic:blipFill>
                    <a:blip xmlns:r="http://schemas.openxmlformats.org/officeDocument/2006/relationships" r:embed="rId6"/>
                    <a:stretch>
                      <a:fillRect/>
                    </a:stretch>
                  </pic:blipFill>
                  <pic:spPr>
                    <a:xfrm>
                      <a:off x="0" y="0"/>
                      <a:ext cx="5486400" cy="30861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北京时间2022年9月17日13时35分，航天员蔡旭哲成功开启问天实验舱气闸舱出舱舱门。至15时23分，航天员蔡旭哲、航天员陈冬先后成功出舱。（视频截图）</w:t>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B2B2B2"/>
          <w:spacing w:val="15"/>
          <w:sz w:val="20"/>
          <w:szCs w:val="20"/>
          <w:shd w:val="clear" w:color="auto" w:fill="FFFFFF"/>
        </w:rPr>
        <w:t>图片作者:中国载人航天工程办公室/视觉中国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中国如何从一个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航天大国走向航天强国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十年前，习总书记指出：“发展航天事业，建设航天强国，是我们不懈追求的航天梦。”十年来，我们的航天事业已经独立完成了中国空间站从设计、制造到测试的全过程。太空交会对接的时间从过去的44个小时缩短到现在的7个小时，而航天员驻留的时间已经从过去的十三天增加到半年。我问了一位南航的航天专家，他说这“一增一减”，代表着中国载人航天事业的一个跨越式的发展。今年神舟十四号载人飞船载着3名航天员奔向太空，拉开了中国空间站在轨道组装建造的大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知道中国人的这个“天上宫阙”不是一个孤独的存在，它的背后是一个超级强大的航天保障体系，是我们国家航天整体实力的支持。现在的另一个空间站是由美国、俄罗斯、欧洲、日本等共同建造的，而我们的空间站完全是以我国一国之力建造的，这说明我们不仅是一个航天大国，而且已经是一个航天强国。在此，我们要向所有中国航天人表示我们最崇高的敬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过去十年间，我们的探月工程也完成了令人振奋的“绕落回”三步走战略：嫦娥三号成功地着陆月球、嫦娥四号开启人类首次的月背的着陆探测，嫦娥五号带回月壤样本。在4亿公里之外的火星，我们的天问一号环绕器正在进行环火星探测，我们的“祝融号”火星车已在火星行驶。我们的首次火星探测通过一次任务，就完成了火星环绕、着陆、巡视三大目标，这在人类航天史上也是第一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的北斗人连续几代的不懈奋斗，建成了我国迄今为止规模最大、覆盖范围最广、与国家发展和人民生活关系最密切的巨型复杂北斗全球卫星导航系统。中国北斗也成为我国第一个面向全球提供公共服务的重大的空间基础设施，它无疑是我们航天强国的一个伟大的里程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在核心科技方面，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我们为何要走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自主创新、自立自强之路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让我们还是回到美国对中国发动的所谓科技战。我刚才说了，我相信最后为中美科技战后悔的将不会是中国，而会是美国。为什么？因为国内过去相当长的时间内一直有争议，在科技发展方面，我们究竟是自主创新为主呢，还是走国际化、市场化的道路，结果美国一轮又一轮的科技战，使我们看到中国别无选择，我们从上到下都形成了共识：核心技术是买不来的，要不来的，在核心技术方面，我们必须走自主创新之路，走科技自立自强之路。这种共识一旦形成，我们有党的领导，有中国的新型举国体制的全力推进，有全国人民的支持，我们必将成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国内还有一些人怕美恐美，好像美国一打科技战，天就要塌下来了，说这些话的人大多是不谙实务而又被西方话语彻底洗脑的少数人。倒是美国自己的许多智库和学者越来越清楚地意识到美国将输掉科技战。比方说，今年6月，哈佛大学的格雷厄姆·艾利森教授和谷歌公司前CEO埃里克·施密特在《华尔街日报》上联合发文写道，在这场芯片竞赛中，美国已处于失败的边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拥有世界上最完整的产业链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是中国科技实力崛起的底气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科技实力与中国具有世界最完整的产业链是联系在一起的，这是中国科技实力崛起的重要特点。我们在航天、北斗、5G、智能电网、核电、风电、光伏产业、高铁、电动车、歼20隐形战斗机、战略轰炸机、055大驱（055型驱逐舰）等方面都达到了国际领先的水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不少人认为，在科技领域，美国偏向基础科学端，中国偏向于产业端，在应用方面领先。在中美贸易战开始前，有一种论调，认为美国可以把许多产业交给别的国家去做，但实践证明，绝大多数产业根本离不开中国。我自己走访过100多个国家，世界上哪里有这么强大的制造业、产业链、产业集群、市场规模、服务型政府、能源保障、交通便捷、高素质的科研队伍、工程师和熟练工人队伍？没有的，只有中国有。这也是为什么美国从宣布科技战开始，它宣布断供这个、断供那个，但最后很多产品方面还是发了许可证。所谓“全面脱钩”，结果是杀敌1000，自损至少1500。当然，我们必须警惕起来，在重大的核心领域，务必做到核心技术自主可控。比方说，在潜力巨大的智能汽车领域，一定不能由外国设计的芯片主导。</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中国在基础科学领域有何进步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此外，我们在基础科学领域的进步也十分令人鼓舞。不久前，日本文部省下边的一个研究所的一项最新的研究报告显示，继前两年中国在“科技论文总数”以及“被引用（次数）排名前10%”的高质量论文篇数方面超过美国之后，今年中国又有一项重要的指标超过美国：在“被引用次数排名前1%”的顶尖论文篇数上也首次超过美国，名列世界第一。换言之，这个报告认为，无论是数量，还是质量，在有关自然科学领域研究论文的全部三项关键指标中，中国均已夺冠。此外，根据世界知识产权组织今年2月的报告，2021年中国国际专利的申请量也是全球第一。当然，我们要承认，在不少领域内，我们还暂时处于相对落后的状态，还被人“卡脖子”。但综合来看，我们已经有了很好的基础。我相信我们一定能够在总书记的指引下，在党的二十大精神的召唤下，实现高水平的科技自立自强的目标，最终迎来我们中华民族的伟大复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南航的同学们，你们会是中国航空航天的中流砥柱。“特别能吃苦、特别能战斗、特别能攻关、特别能奉献”的“载人航天精神”会在你们身上得到传统的传承和体现，祝福大家在接下来的学习和工作中勇攀高峰、不断前行，实现为建设航天强国和世界科技强国建功立业的理想，努力探索浩瀚宇宙，发展航天事业，不懈地追求我们航天梦。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（本节目播出于2022年10月10日）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83087" name=""/>
                    <pic:cNvPicPr>
                      <a:picLocks noChangeAspect="1"/>
                    </pic:cNvPicPr>
                  </pic:nvPicPr>
                  <pic:blipFill>
                    <a:blip xmlns:r="http://schemas.openxmlformats.org/officeDocument/2006/relationships" r:embed="rId7"/>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878&amp;idx=1&amp;sn=0565ece3bfb1a863cf8a808cc10d1183&amp;chksm=8bb01f97bcc79681665934def204489718ab1b19fbf0f345f6de59a1a50da46d5be574a822d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张维为：中国航空航天，创新前行</dc:title>
  <cp:revision>1</cp:revision>
</cp:coreProperties>
</file>