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钱文荣：共同富裕的衡量标准不仅是收入，更是居民的幸福感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钱文荣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2022-11-09</w:t>
      </w:r>
      <w:hyperlink r:id="rId5" w:anchor="wechat_redirect&amp;cpage=12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15"/>
          <w:sz w:val="21"/>
          <w:szCs w:val="21"/>
        </w:rPr>
        <w:t>作者：</w:t>
      </w:r>
      <w:r>
        <w:rPr>
          <w:rStyle w:val="richmediacontentany"/>
          <w:rFonts w:ascii="微软雅黑" w:eastAsia="微软雅黑" w:hAnsi="微软雅黑" w:cs="微软雅黑"/>
          <w:color w:val="7F7F7F"/>
          <w:spacing w:val="15"/>
          <w:sz w:val="21"/>
          <w:szCs w:val="21"/>
        </w:rPr>
        <w:t>钱文荣  </w:t>
      </w:r>
      <w:r>
        <w:rPr>
          <w:rStyle w:val="richmediacontentany"/>
          <w:rFonts w:ascii="微软雅黑" w:eastAsia="微软雅黑" w:hAnsi="微软雅黑" w:cs="微软雅黑"/>
          <w:color w:val="7F7F7F"/>
          <w:spacing w:val="15"/>
          <w:sz w:val="21"/>
          <w:szCs w:val="21"/>
        </w:rPr>
        <w:t>浙江大学中国农村发展研究院</w:t>
      </w:r>
      <w:r>
        <w:rPr>
          <w:rStyle w:val="richmediacontentany"/>
          <w:rFonts w:ascii="微软雅黑" w:eastAsia="微软雅黑" w:hAnsi="微软雅黑" w:cs="微软雅黑"/>
          <w:color w:val="7F7F7F"/>
          <w:spacing w:val="15"/>
          <w:sz w:val="21"/>
          <w:szCs w:val="21"/>
        </w:rPr>
        <w:t> </w:t>
      </w:r>
      <w:r>
        <w:rPr>
          <w:rStyle w:val="richmediacontentany"/>
          <w:rFonts w:ascii="微软雅黑" w:eastAsia="微软雅黑" w:hAnsi="微软雅黑" w:cs="微软雅黑"/>
          <w:color w:val="7F7F7F"/>
          <w:spacing w:val="15"/>
          <w:sz w:val="21"/>
          <w:szCs w:val="21"/>
        </w:rPr>
        <w:t>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习近平总书记在党的二十大报告中指出：中国式现代化，是全体人民共同富裕的现代化。党的十八大以来，党中央把握发展阶段的新变化，把逐步实现全体人民共同富裕放在了更加重要的位置上，推动区域协调发展，采取有力措施保障和改善民生，这样也为我们促进共同富裕创造了良好的条件。</w:t>
      </w:r>
      <w:r>
        <w:rPr>
          <w:rStyle w:val="richmediacontentany"/>
          <w:rFonts w:ascii="微软雅黑" w:eastAsia="微软雅黑" w:hAnsi="微软雅黑" w:cs="微软雅黑"/>
          <w:color w:val="3E3E3E"/>
          <w:spacing w:val="15"/>
          <w:sz w:val="23"/>
          <w:szCs w:val="23"/>
          <w:shd w:val="clear" w:color="auto" w:fill="FFFFFF"/>
        </w:rPr>
        <w:t>2020年中国打赢脱贫攻坚战，在我国历史上首次实现了消除绝对贫困，中国经济社会发展进入了一个新的阶段。但正如报告所指出的，我们的工作还存在一些不足，面临不少的困难和问题。当前，我国发展不平衡不充分问题仍然突出，推进高质量发展还有许多瓶颈，城乡区域发展和收入分配差距仍然较大。2021年，我国城乡居民可支配收入的倍差依然达到了2.50倍，城乡公共服务、基础设施、社会保障差距依然巨大，这些问题对我们迈向共同富裕形成了突出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面对这些问题，2020年10月，党的十九届五中全会对扎实推动共同富裕作出部署，明确了到2035年的目标任务。2021年5月，中共中央、国务院发布《关于支持浙江高质量发展建设共同富裕示范区的意见》。浙江高质量发展建设共同富裕示范区，就是要在高质量发展中进一步促进共同富裕，聚焦解决发展不平衡不充分问题，打造可示范可推广的模式和标志性成果，为全国共同富裕探路。</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共同富裕的衡量标准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不仅是收入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更是居民的幸福感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一讲到共同富裕，大家首先想到的肯定是收入，收入确实很重要，但是共同富裕的衡量标准绝不仅仅是收入，而更主要的恰恰是居民的幸福感，改革开放以来，我们大多数人的收入可能提高了几十倍，但是我们也有很多人依然感到不幸福，到底这是什么原因呢？行为科学证明，人类具有对不平等的天然厌恶，收入不均将显著地降低人们的主观幸福感。从这个角度来讲，加快欠发达地区、农村地区的经济发展对于实现我们的共同富裕目标具有非常重要的意义。但我们也都知道，欠发达地区之所以欠发达，大多存在着地理位置、交通条件、社会经济等等各方面因素的制约，加快发展恰恰是它们的难点和痛点，而缩小与发达地区的差距更是难中之难。浙江省为了推动26个山区县的跨跃式发展，通过专项用地指标的支持，创造了“飞地经济”模式，也就是让这些相对欠发达的山区县在发达的县市有了一块“飞地”，可用于二、三产业的发展，这样就比较好地突破了产业发展中的原有的限制。农村产业发展可以为提高农民收入、缩小城乡差距打下基础，但是在产业的发展过程当中也有可能会对农民的生活带来困扰，导致幸福感下降。利用生态文化优势发展乡村旅游是浙江农村发展的普遍经验，浙江杭州太湖源镇有一个村叫白沙村，它也是浙江省最早发展乡村旅游的村之一。在上个世纪90年代它就开始发展乡村旅游和民宿产业，到目前为止，它这一个产业已经带动了全村72%的劳动力就业、创业，仅仅旅游这一项收入就为村民创造了人均年收入7万元的收入，但是随着游客数量的增加，也开始出现了比如像饮用水供应不上，污水、垃圾处理成为严重问题等等，给游客，也给村民带来了很大的困扰，此后，该村就开始实行减床位、提质量的行动，推动经济发展与生态保护的良性循环，既改善了整个的村容村貌和生态环境，也提升了这个产业本身发展的质量。我们讲绿色是农村高质量发展的底色，近年来浙江践行绿水青山就是金山银山的理念，普遍取得了良好的效果。那么也增强了广大农民的幸福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为什么实现共同富裕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要聚焦解决人民的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急难愁盼问题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农村居民的幸福感也来自他们的急难愁盼问题的普遍缓解，比如说浙江通过城乡一体化的医共体、教育集团等模式，让高水平的医生和教师下乡，解决农民及其子女的看病难、上学难问题，通过村村通公交、村村通快递等解决农民的出行难、物流不畅等问题，通过人居环境的整治，解决脏乱差问题等等，广大农民的幸福感得到大大提高。当然，浙江高质量发展建设共同富裕示范区还处在起步阶段，未来的发展任重而道远。党的二十大报告指出，“采取更多的惠民生、暖民心举措”正是提高广大人民幸福感的关键举措。我们要努力地破解公共保障不平等的体制，构建城乡一体、共建共享的民生保障制度，着力推进城乡人口双向流动与融合，并将新型城镇化、美丽乡村建设和乡村治理转型三大要务“并轨”，以有温度、有力度的制度创新为乡村振兴和共同富裕全面赋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人才培养和科技创新的重要力量，为推进共同富裕提供智力支撑是我们高校义不容辞的责任。浙江大学作为一所学科门类齐全、扎根于浙江这片热土上的一所一流大学，早已经深度融入到浙江省高质量发展和推动共同富裕的行动中。2006年，为了在破除城乡二元结构、缩小城乡差距方面探索出一条新路，在时任浙江省委书记习近平的亲自过问下，浙江大学与湖州市举全校和全市之力，围绕建设省级社会主义新农村实验示范区，展开了全面合作。16年以来，从新农村建设、乡村振兴到共同富裕示范区建设，市校合作不断深化，湖州市已经形成了共同富裕全面推进的新格局。2021年该市的城乡居民收入比缩小到了1.65:1，成为中国城乡差距最小的地区之一。我们浙江大学中国农村发展研究院，作为一个“三农问题”研究人才培养和社会服务的机构，在以社科赋能高质量发展和共同富裕方面也取得了不少经验。我们还通过“黄土地”计划，即学生到基层挂职、欠发达地区支教、社科赋能欠发达地区发展等行动，推动学生为共同富裕示范区建设做出贡献，同时也培养他们自己的家国情怀和实践能力。我相信，在已有成果的基础上，浙江大学一定可以更好地通过构筑科技创新服务平台、人才支撑平台、体制机制创新平台等载体，全方位地为浙江省高质量发展建设共同富裕示范区贡献力量，努力探索具有普遍意义的共同富裕之路。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（本节目播出于2022年11月07日）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6816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254&amp;idx=1&amp;sn=f794ab16ffae0ef2d5230123600b33f2&amp;chksm=8bb0182fbcc791399f957334fdbc6546be881a4149272950bc6b440db54f7339452e4695f320&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钱文荣：共同富裕的衡量标准不仅是收入，更是居民的幸福感</dc:title>
  <cp:revision>1</cp:revision>
</cp:coreProperties>
</file>