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圆桌讨论：中美元首会晤后，两国关系是真的变好了，还是只是美国的一种“话术”？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2022-12-15</w:t>
      </w:r>
      <w:hyperlink r:id="rId5" w:anchor="wechat_redirect&amp;cpage=113"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7F7F7F"/>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SimHei" w:eastAsia="SimHei" w:hAnsi="SimHei" w:cs="SimHei"/>
          <w:color w:val="C7280C"/>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390" w:right="390"/>
        <w:jc w:val="left"/>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7F7F7F"/>
          <w:spacing w:val="15"/>
          <w:sz w:val="21"/>
          <w:szCs w:val="21"/>
        </w:rPr>
        <w:t>主持人  |  何婕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390" w:right="390"/>
        <w:jc w:val="left"/>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7F7F7F"/>
          <w:spacing w:val="15"/>
          <w:sz w:val="21"/>
          <w:szCs w:val="21"/>
        </w:rPr>
        <w:t>嘉宾：</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390" w:right="390"/>
        <w:jc w:val="left"/>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7F7F7F"/>
          <w:spacing w:val="15"/>
          <w:sz w:val="21"/>
          <w:szCs w:val="21"/>
        </w:rPr>
        <w:t>张维为</w:t>
      </w:r>
      <w:r>
        <w:rPr>
          <w:rStyle w:val="richmediacontentany"/>
          <w:rFonts w:ascii="微软雅黑" w:eastAsia="微软雅黑" w:hAnsi="微软雅黑" w:cs="微软雅黑"/>
          <w:color w:val="7F7F7F"/>
          <w:spacing w:val="15"/>
          <w:sz w:val="21"/>
          <w:szCs w:val="21"/>
        </w:rPr>
        <w:t xml:space="preserve">  |  </w:t>
      </w:r>
      <w:r>
        <w:rPr>
          <w:rStyle w:val="richmediacontentany"/>
          <w:rFonts w:ascii="微软雅黑" w:eastAsia="微软雅黑" w:hAnsi="微软雅黑" w:cs="微软雅黑"/>
          <w:color w:val="7F7F7F"/>
          <w:spacing w:val="15"/>
          <w:sz w:val="21"/>
          <w:szCs w:val="21"/>
        </w:rPr>
        <w:t>复旦大学中国</w:t>
      </w:r>
      <w:r>
        <w:rPr>
          <w:rStyle w:val="richmediacontentany"/>
          <w:rFonts w:ascii="微软雅黑" w:eastAsia="微软雅黑" w:hAnsi="微软雅黑" w:cs="微软雅黑"/>
          <w:color w:val="7F7F7F"/>
          <w:spacing w:val="15"/>
          <w:sz w:val="21"/>
          <w:szCs w:val="21"/>
        </w:rPr>
        <w:t>研究院 院长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jc w:val="left"/>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7F7F7F"/>
          <w:spacing w:val="15"/>
          <w:sz w:val="21"/>
          <w:szCs w:val="21"/>
        </w:rPr>
        <w:t>范勇鹏  |  复旦大学中国研究院 副院长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jc w:val="left"/>
        <w:rPr>
          <w:rFonts w:ascii="Microsoft YaHei UI" w:eastAsia="Microsoft YaHei UI" w:hAnsi="Microsoft YaHei UI" w:cs="Microsoft YaHei UI"/>
          <w:color w:val="333333"/>
          <w:spacing w:val="8"/>
          <w:sz w:val="26"/>
          <w:szCs w:val="26"/>
        </w:rPr>
      </w:pPr>
    </w:p>
    <w:p>
      <w:pPr>
        <w:shd w:val="clear" w:color="auto" w:fill="ECECEC"/>
        <w:spacing w:before="0" w:after="0" w:line="408" w:lineRule="atLeast"/>
        <w:ind w:left="390" w:right="39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46" w:lineRule="atLeast"/>
        <w:ind w:left="645" w:right="645" w:firstLine="0"/>
        <w:jc w:val="both"/>
        <w:rPr>
          <w:rStyle w:val="richmediacontentany"/>
          <w:rFonts w:ascii="Microsoft YaHei UI" w:eastAsia="Microsoft YaHei UI" w:hAnsi="Microsoft YaHei UI" w:cs="Microsoft YaHei UI"/>
          <w:color w:val="3E3E3E"/>
          <w:spacing w:val="8"/>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本节目是由中国新一代高端白酒国缘特约播出的。</w:t>
      </w:r>
      <w:r>
        <w:rPr>
          <w:rStyle w:val="richmediacontentany"/>
          <w:rFonts w:ascii="微软雅黑" w:eastAsia="微软雅黑" w:hAnsi="微软雅黑" w:cs="微软雅黑"/>
          <w:color w:val="3E3E3E"/>
          <w:spacing w:val="15"/>
          <w:sz w:val="23"/>
          <w:szCs w:val="23"/>
          <w:shd w:val="clear" w:color="auto" w:fill="FFFFFF"/>
        </w:rPr>
        <w:t>特别是从G20峰会前夕两国元首的会晤，我们看到了中美关系现阶段的状况。此刻的美国我们可以怎样去概括它？</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如何看待美国当今国内的乱象</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和面对问题的“甩锅”心态？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46" w:lineRule="atLeast"/>
        <w:ind w:left="645" w:right="645" w:firstLine="0"/>
        <w:jc w:val="both"/>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我是一直看衰美国政治制度的。我老讲如果不经过实质性的改革，你走衰的速度只会越来越快，实际上是这样，比多数人预测的速度还要快。你看，一个是债务危机三十万亿美元，这意味着美国每年要为这个债务付出利息，就占了大量的财政的收入。另外此时此刻，美国的通货膨胀8%到9%左右，特别是汽油和食品。另外就是，为什么我觉得它们要输掉科技战？就是你看因为跟中国打科技战，芯片卖不出去等等原因导致硅谷很多企业大规模地裁员。政治上就更多了，现在都在预测2024年大选之后，美国将遇到巨大的挑战，甚至不排除出现内乱、战乱等等。所以拜登迫切要求跟习主席见面，背后有这些原因的。很多东西他都希望跟中国协商，甚至我认为在台湾问题上，因为我们在八月份军演非常强势，他们知道美国是对付不了中国的，所以他也想缓和。所以这次很明显拜登反复强调我们要管控危机，别让危机滑向对抗。中国也同意这个立场。总书记的话讲得很重的，我们是两个大国，我们要对历史负责，对人民负责，对人类负责。我觉得这是一个大国领导人要有这种远见，希望美国人能够听懂，只能希望。</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其实你看我们观察美国，特别是这些年来它给中美关系制造这么多的障碍，跟它美国自己遇到的发展上的很多问题是有关的。政治的、社会的、经济的方方面面的，其实对于每个国家来说，发展中都会遇到问题，关键不同在于我们遇到问题之后如何去处理它。美国的处理方式就是向外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范勇鹏：</w:t>
      </w:r>
      <w:r>
        <w:rPr>
          <w:rStyle w:val="richmediacontentany"/>
          <w:rFonts w:ascii="微软雅黑" w:eastAsia="微软雅黑" w:hAnsi="微软雅黑" w:cs="微软雅黑"/>
          <w:color w:val="3E3E3E"/>
          <w:spacing w:val="15"/>
          <w:sz w:val="23"/>
          <w:szCs w:val="23"/>
          <w:shd w:val="clear" w:color="auto" w:fill="FFFFFF"/>
        </w:rPr>
        <w:t>对，我经常讲一句话，就是当你有了问题，你不去解决自己的问题，去找别人，往别人身上甩锅，其实是一种很不成熟的心智。其实这也是当前美国面临的一个最大的问题。这次拜登特别急迫要会见，其实背后有很多国内的因素，我觉得最大的一个可能就是美国统治集团的分裂，这种党争。因为现在是一个特别短暂的窗口期，就是中期选举刚刚结束，两党之间的这种“狗斗”短暂地告一段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只是在酝酿下一场更大斗争的开始。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范勇鹏：</w:t>
      </w:r>
      <w:r>
        <w:rPr>
          <w:rStyle w:val="richmediacontentany"/>
          <w:rFonts w:ascii="微软雅黑" w:eastAsia="微软雅黑" w:hAnsi="微软雅黑" w:cs="微软雅黑"/>
          <w:color w:val="3E3E3E"/>
          <w:spacing w:val="15"/>
          <w:sz w:val="23"/>
          <w:szCs w:val="23"/>
          <w:shd w:val="clear" w:color="auto" w:fill="FFFFFF"/>
        </w:rPr>
        <w:t>对，下一场风雨。2024年大选又要开始了，所以拜登这个时候他特别希望能够稳定阵营，然后和中国的关系能够稳定下来。他很多考虑的是自己集团、自己个人或者家族的政治利益。</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中美元首会晤后</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两国关系是真的变好了？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还是只是美国的一种“话术”？</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所以从这个角度来说，</w:t>
      </w:r>
      <w:r>
        <w:rPr>
          <w:rStyle w:val="richmediacontentany"/>
          <w:rFonts w:ascii="微软雅黑" w:eastAsia="微软雅黑" w:hAnsi="微软雅黑" w:cs="微软雅黑"/>
          <w:color w:val="3E3E3E"/>
          <w:spacing w:val="15"/>
          <w:sz w:val="23"/>
          <w:szCs w:val="23"/>
          <w:shd w:val="clear" w:color="auto" w:fill="FFFFFF"/>
        </w:rPr>
        <w:t>我们也可以看美国释放出来的一些缓和的信号，它更像是一种“术”，而不是“道”。不是说拜登真正地对中国的战略的眼光、理念发生了改变，而是他要解决眼下的一些“急就章”的问题。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可能战术性的层面更多一些，所以我觉得我们一定要心中有数。我们一些学者特别乐观，一下子就兴奋起来，觉得中美关系变好了。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有没有发生重大转向。</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我觉得还不是质的变化，只是一个暂时的逗号，缓一缓。我们要心中有数。而且美国整个国家的信誉的丧失，这是美国这些年最大的失败。比方说佩洛西窜台，之前是在7月28号，习主席和拜登就通过一次话，拜登明确说不支持“台独”。然后佩洛西8月2号就窜访台湾了。所以这个“口惠而实不至”带来的整个国家信誉的丧失，这使美国今天面临很大的挑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所以您看从这一次的双边会晤，特别是美国方面的态度，其实给我们一个更好的窗口，可以更好地去理解、认识、观察美国这个国家。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范勇鹏：</w:t>
      </w:r>
      <w:r>
        <w:rPr>
          <w:rStyle w:val="richmediacontentany"/>
          <w:rFonts w:ascii="微软雅黑" w:eastAsia="微软雅黑" w:hAnsi="微软雅黑" w:cs="微软雅黑"/>
          <w:color w:val="3E3E3E"/>
          <w:spacing w:val="15"/>
          <w:sz w:val="23"/>
          <w:szCs w:val="23"/>
          <w:shd w:val="clear" w:color="auto" w:fill="FFFFFF"/>
        </w:rPr>
        <w:t>刚才张老师讲的佩洛西窜台这个事，其实你看拜登一方面口头上讲说不代表我们官方，但实际上又是军机护航。实际上就是他没有国际信誉和政治意识，真的是要把中美关系搞好。其实对我们来讲，倒也不用特别担心。就是说白了你来谈总比不谈要好，但是我们要有一个战略定力，我们不随着你的脚步来跳舞。</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不是因为你说要来见一次，然后释放了一些和缓的信号，我们就认为真的是这样。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反正我们心中有数，因为他一直这样的。而且你可以看美方发表的公报，有些东西是他跟我们说，他自己公报中他不说。</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他自己在公报中进行了弱化，不强调这一部分。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反对“一中一台”，反对“两个中国”在美方的公布里面没有的，不寻求改变中国体制，这个在美方的公布中也没有的。所以本身就是说明很多东西，美方最后是不会承认的。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对，用老百姓的话说这不挺耍赖的，当面跟你说得好好的，转眼在公开发表的时候，把说的内容就给删掉了一部分。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范勇鹏：</w:t>
      </w:r>
      <w:r>
        <w:rPr>
          <w:rStyle w:val="richmediacontentany"/>
          <w:rFonts w:ascii="微软雅黑" w:eastAsia="微软雅黑" w:hAnsi="微软雅黑" w:cs="微软雅黑"/>
          <w:color w:val="3E3E3E"/>
          <w:spacing w:val="15"/>
          <w:sz w:val="23"/>
          <w:szCs w:val="23"/>
          <w:shd w:val="clear" w:color="auto" w:fill="FFFFFF"/>
        </w:rPr>
        <w:t>其实反映出更大程度上美国可能主要是一种话术。拜登其实是想避免刺激中国。</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在当今国际“棋盘”中</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美国正全线败退</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而中国在全面前进</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范勇鹏：</w:t>
      </w:r>
      <w:r>
        <w:rPr>
          <w:rStyle w:val="richmediacontentany"/>
          <w:rFonts w:ascii="微软雅黑" w:eastAsia="微软雅黑" w:hAnsi="微软雅黑" w:cs="微软雅黑"/>
          <w:color w:val="3E3E3E"/>
          <w:spacing w:val="15"/>
          <w:sz w:val="23"/>
          <w:szCs w:val="23"/>
          <w:shd w:val="clear" w:color="auto" w:fill="FFFFFF"/>
        </w:rPr>
        <w:t>咱们中国人特别讲究全局思维。其实这个事情放在过去这几年的全局里边看得非常清楚。咱们就把这个世界比喻成一个棋盘。我们看美国一方在过去几年，美国有一种观念叫文明冲突。比如像亨廷顿最早提出“文明冲突论”。他们就认为我们美国霸权，我的对手是谁？就是伊斯兰文明、中华文明、东正教文明。所以过去这些年你看美国的一些战略要点，阿富汗是和伊斯兰文明的一个重要的冲突点，乌克兰是和东正教文明。然后在中国前些年主要是香港。但是这三个点都在全线地在退缩在败退。去年阿富汗撤军，美国撤得非常狼狈。</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3E3E3E"/>
          <w:spacing w:val="15"/>
          <w:sz w:val="23"/>
          <w:szCs w:val="23"/>
          <w:shd w:val="clear" w:color="auto" w:fill="FFFFFF"/>
        </w:rPr>
        <w:t>然后还有中东地区，我们看到像沙特、阿联酋这些国家都开始跟美国渐行渐远。所以在面对伊斯兰文明的战线上其实已经全面退缩了。然后面对东正教文明的乌克兰战场，实际上现在也是捉襟见肘。然后在中国更不用讲，从贸易战到科技战到香港、新疆，包括借用新冠疫情想搞“颜色革命”，整整一套打法全部都没有得到实现。这个棋盘上等于美国实际是在全面地处于一个退缩收缩的状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3E3E3E"/>
          <w:spacing w:val="15"/>
          <w:sz w:val="23"/>
          <w:szCs w:val="23"/>
          <w:shd w:val="clear" w:color="auto" w:fill="FFFFFF"/>
        </w:rPr>
        <w:t>我们再来看中国这一边。我觉得今年一个重要的亮点就是撒马尔罕的上合组织峰会。这个峰会上有很多重要的变化，一个是伊朗要加入，刚刚11月30号伊朗议会已经高票通过了加入法案。然后另外像阿联酋等等一些国家要加入观察员，这是一个非常重要的演进。然后再一个就是印度，前些年从特朗普到拜登都是要拉住印度搞“印太经济框架”，要把印度拉到西方的供应链里面。但是你看莫迪在上合组织峰会提什么？说我们要建一个上合组织的供应链，实际上等于公然地打了美国的脸。所以这个战线美国也是非常不利的，中国是在全线的有利。比如像我们胜利召开二十大，然后紧接着越南领导人就来访华，特别一个重要的亮点就是标准轨铁路，在棋盘上来看，我们看到我们在各个方面我们都是在往前进取的。那么我们就知道现在美国的统治集团，包括拜登他背后的这样一个集团，他其实内心是非常焦虑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您刚刚用了棋盘来做一个国际格局的比喻。大家看到美国我们说的这种收缩的情况，其实要看收缩的背后的原因到底是什么？美国解决国内问题的一些思路，包括对外的思路等等，我们这些年来持续在观察，这里头其实有不少的问题。刚刚您也说了，拜登可能跟领导人当面承诺，然后背后公开发表的时候不提，好像是一种话术。但我们知道不能以“术”治天下对不对。这么大的一个国家，你不仅要对国家负责任，你还要对天下负责任，要有“道”的。所以我们一直在节目里面讲，我们到底要鼓励一个大国要有怎样的一种成熟理性，怎样的对人类社会负责。其实观察美国，它是一个很好的不足的案例，凡事只想自己，只想“术”不想“道”。</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中国的大国理性、大国担当</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体现在哪些地方？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对。我还是回到这个“道”，我们讲“得道多足，失道寡助”，现在这个趋势越来越明显。你看这次G20峰会和接下来 APEC峰会在曼谷举行。你看得出来中国是“明星”，大家排着队要见习近平主席。印度尼西亚没有见到，到泰国曼谷继续去见。所以这个背后是我们搞朋友圈，他们搞包围圈。现在看到朋友圈的模式，它的基础是民生，是民本主义，是中国国内模式的延伸，结果是得人心。特别是雅万铁路，这一个我觉得是中国模式成功地向全世界的展示。</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印尼也很有心，在G20会议期间让雅万高铁开通。</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对。你看得出来的，现在雅万铁路，在印度尼西亚是一个“网红”。谁都要去拍个照看一看，这个效果是非常之好的。背后就是中国朋友圈的模式，大家共同一起来合作共赢，互相帮助。然后真的是“中国东南亚命运共同体”，“人类命运共同体”，这个思路现在看来是成果不断。</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是。</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完全背后是有强大的硬实力，这个非常重要。在这基础之上软实力可以推得更广。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还有“人类命运共同体”的理念在里头。您看即便美国这么多年来不断地遏制打压，甚至用非常极端的手段来进行做一些动作。但是我们的成熟理性就体现为该斗争的时候我跟你斗争。但是要合作的时候，尤其在一些重大命题上，我们还是可以谈，包括在气候变化，包括在贸易方面，我们还可以怎么深入地合作，依然有谈的空间，依然有一些实质性的进展。所以我觉得成熟理性的大国可能就是从这个角度可以看到其中的一个部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center"/>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7F7F7F"/>
          <w:spacing w:val="15"/>
          <w:sz w:val="23"/>
          <w:szCs w:val="23"/>
          <w:shd w:val="clear" w:color="auto" w:fill="FFFFFF"/>
        </w:rPr>
        <w:t>（本节目播出于2022年12月12日）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909472" name=""/>
                    <pic:cNvPicPr>
                      <a:picLocks noChangeAspect="1"/>
                    </pic:cNvPicPr>
                  </pic:nvPicPr>
                  <pic:blipFill>
                    <a:blip xmlns:r="http://schemas.openxmlformats.org/officeDocument/2006/relationships" r:embed="rId6"/>
                    <a:stretch>
                      <a:fillRect/>
                    </a:stretch>
                  </pic:blipFill>
                  <pic:spPr>
                    <a:xfrm>
                      <a:off x="0" y="0"/>
                      <a:ext cx="4954791" cy="7400072"/>
                    </a:xfrm>
                    <a:prstGeom prst="rect">
                      <a:avLst/>
                    </a:prstGeom>
                  </pic:spPr>
                </pic:pic>
              </a:graphicData>
            </a:graphic>
          </wp:inline>
        </w:drawing>
      </w:r>
    </w:p>
    <w:p>
      <w:pPr>
        <w:shd w:val="clear" w:color="auto" w:fill="ECECEC"/>
        <w:spacing w:before="0" w:after="270" w:line="384" w:lineRule="atLeast"/>
        <w:ind w:left="570" w:right="720"/>
        <w:jc w:val="center"/>
        <w:rPr>
          <w:rStyle w:val="richmediacontentany"/>
          <w:rFonts w:ascii="Microsoft YaHei UI" w:eastAsia="Microsoft YaHei UI" w:hAnsi="Microsoft YaHei UI" w:cs="Microsoft YaHei UI"/>
          <w:color w:val="333333"/>
          <w:spacing w:val="8"/>
          <w:shd w:val="clear" w:color="auto" w:fill="FFFFFF"/>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80532&amp;idx=1&amp;sn=ab672bb6b504ff6603c9b0a538157699&amp;chksm=8bb01905bcc7901354043f97ffaa9795098747b0b0e63df84f2bbd6f0da37c05ae3d67990cf4&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圆桌讨论：中美元首会晤后，两国关系是真的变好了，还是只是美国的一种“话术”？</dc:title>
  <cp:revision>1</cp:revision>
</cp:coreProperties>
</file>