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张维为：世界进入"觉醒年代"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2023-01-03</w:t>
      </w:r>
      <w:hyperlink r:id="rId5" w:anchor="wechat_redirect&amp;cpage=10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百年未有之大变局，也是百年未有之大觉醒。让我们先看看非西方世界的觉醒。</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“美国的后院”拉丁美洲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反美左翼力量的崛起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2022年10月31日，巴西举行大选，左翼领袖卢拉再次当选巴西总统。这几年拉丁美洲最大的变化就是反美左翼力量的崛起。今天拉美最大的7个国家：巴西、阿根廷、墨西哥、哥伦比亚、智利、秘鲁、委内瑞拉都由左翼或中左翼政党执政。这说明尽管美国长期以来通过军事政变、政治暗杀、金融危机、全面渗透等各种手段想控制所谓的“美国的后院”拉美，但这个地区的国家和人民开始觉醒了，他们不愿意继续接受美国的摆布，而是要走自己的路，实现和平、发展与繁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这种觉醒与中国的榜样作用是分不开的。正如卢拉总统在大选前接受中国研究院李世默博士采访时所说的：中国发展起来了，其它发展中国家做不到。为什么？因为“</w:t>
      </w:r>
      <w:r>
        <w:rPr>
          <w:rStyle w:val="richmediacontentany"/>
          <w:rFonts w:ascii="微软雅黑" w:eastAsia="微软雅黑" w:hAnsi="微软雅黑" w:cs="微软雅黑"/>
          <w:color w:val="222222"/>
          <w:spacing w:val="15"/>
          <w:sz w:val="23"/>
          <w:szCs w:val="23"/>
          <w:shd w:val="clear" w:color="auto" w:fill="FFFFFF"/>
        </w:rPr>
        <w:t>中国是1949年毛泽东主席领导的革命的产物”，</w:t>
      </w:r>
      <w:r>
        <w:rPr>
          <w:rStyle w:val="richmediacontentany"/>
          <w:rFonts w:ascii="微软雅黑" w:eastAsia="微软雅黑" w:hAnsi="微软雅黑" w:cs="微软雅黑"/>
          <w:color w:val="000000"/>
          <w:spacing w:val="15"/>
          <w:sz w:val="23"/>
          <w:szCs w:val="23"/>
          <w:shd w:val="clear" w:color="auto" w:fill="FFFFFF"/>
        </w:rPr>
        <w:t>“</w:t>
      </w:r>
      <w:r>
        <w:rPr>
          <w:rStyle w:val="richmediacontentany"/>
          <w:rFonts w:ascii="微软雅黑" w:eastAsia="微软雅黑" w:hAnsi="微软雅黑" w:cs="微软雅黑"/>
          <w:color w:val="222222"/>
          <w:spacing w:val="15"/>
          <w:sz w:val="23"/>
          <w:szCs w:val="23"/>
          <w:shd w:val="clear" w:color="auto" w:fill="FFFFFF"/>
        </w:rPr>
        <w:t>中国人民在过去二十年里的进步是让人叹为观止的。中国给全世界树立了一个发展的典范。我希望其他国家都可以向中国学习，这样我们都可以富裕起来，强大起来，分配到更多的财富，也能拥有一个更加人性化的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222222"/>
          <w:spacing w:val="15"/>
          <w:sz w:val="23"/>
          <w:szCs w:val="23"/>
          <w:shd w:val="clear" w:color="auto" w:fill="FFFFFF"/>
        </w:rPr>
        <w:t>不久前在一次演讲中，卢拉还挥泪发誓他任期内的目标就是让每个巴西人都能吃上饭，这将是他的人生使命。由于通货膨胀、疫情冲击以及前政府施政错误，三分之一的巴西人表示今天养家糊口是一件非常困难的事情。有关数据也显示，巴西28.9%的人口正在遭受中度或者重度的粮食危机。而巴西在第三世界中的发展水平总体还属于当中偏上的。我实地走访过70多个发展中国家，毫无疑问，多数发展中国家今天面临的最紧迫的问题仍然是贫困、饥饿、疾病、战乱。这也是为什么他们几乎没有例外地都把目光投向迅速崛起的中国，投向中国式现代化，他们正在从中国的成功中悟出许多道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从剑桥大学的民调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看非西方世界的觉醒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这种觉醒也反映在最近的一系列的国际民调中。</w:t>
      </w:r>
      <w:r>
        <w:rPr>
          <w:rStyle w:val="richmediacontentany"/>
          <w:rFonts w:ascii="微软雅黑" w:eastAsia="微软雅黑" w:hAnsi="微软雅黑" w:cs="微软雅黑"/>
          <w:color w:val="333333"/>
          <w:spacing w:val="15"/>
          <w:sz w:val="23"/>
          <w:szCs w:val="23"/>
          <w:shd w:val="clear" w:color="auto" w:fill="FFFFFF"/>
        </w:rPr>
        <w:t>2022年10月，</w:t>
      </w:r>
      <w:r>
        <w:rPr>
          <w:rStyle w:val="richmediacontentany"/>
          <w:rFonts w:ascii="微软雅黑" w:eastAsia="微软雅黑" w:hAnsi="微软雅黑" w:cs="微软雅黑"/>
          <w:color w:val="000000"/>
          <w:spacing w:val="15"/>
          <w:sz w:val="23"/>
          <w:szCs w:val="23"/>
          <w:shd w:val="clear" w:color="auto" w:fill="FFFFFF"/>
        </w:rPr>
        <w:t>英国剑桥大学民主未来中心发布了一个民调报告，引起国际社会的关注。这个民调覆盖了全球137个国家</w:t>
      </w:r>
      <w:r>
        <w:rPr>
          <w:rStyle w:val="richmediacontentany"/>
          <w:rFonts w:ascii="微软雅黑" w:eastAsia="微软雅黑" w:hAnsi="微软雅黑" w:cs="微软雅黑"/>
          <w:color w:val="333333"/>
          <w:spacing w:val="15"/>
          <w:sz w:val="23"/>
          <w:szCs w:val="23"/>
          <w:shd w:val="clear" w:color="auto" w:fill="FFFFFF"/>
        </w:rPr>
        <w:t>和地区。它的结果表明多数发展中国家受访者对中国持积极的看法。报告</w:t>
      </w:r>
      <w:r>
        <w:rPr>
          <w:rStyle w:val="richmediacontentany"/>
          <w:rFonts w:ascii="微软雅黑" w:eastAsia="微软雅黑" w:hAnsi="微软雅黑" w:cs="微软雅黑"/>
          <w:color w:val="3E3E3E"/>
          <w:spacing w:val="15"/>
          <w:sz w:val="23"/>
          <w:szCs w:val="23"/>
          <w:shd w:val="clear" w:color="auto" w:fill="FFFFFF"/>
        </w:rPr>
        <w:t>显示，从2022年2月24日俄乌冲突爆发后，世界越来越两极分化。总体上看，非西方世界的国家越来越向中国和俄罗斯靠拢。非西方国家民调数据显示70%的人对中国有好感，66%的人对俄罗斯有好感。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在这之前，</w:t>
      </w:r>
      <w:r>
        <w:rPr>
          <w:rStyle w:val="richmediacontentany"/>
          <w:rFonts w:ascii="微软雅黑" w:eastAsia="微软雅黑" w:hAnsi="微软雅黑" w:cs="微软雅黑"/>
          <w:color w:val="000000"/>
          <w:spacing w:val="15"/>
          <w:sz w:val="23"/>
          <w:szCs w:val="23"/>
          <w:shd w:val="clear" w:color="auto" w:fill="FFFFFF"/>
        </w:rPr>
        <w:t>剑桥大学还与英国舆论调查公司于2022年8至9月间在20余个国家的上万名成年人中进行调查。结果显示，包括拉丁美洲、非洲和亚洲等地区在内的发展中国家的民众，近两年对中国的好感程度明显上升。其中，</w:t>
      </w:r>
      <w:r>
        <w:rPr>
          <w:rStyle w:val="richmediacontentany"/>
          <w:rFonts w:ascii="微软雅黑" w:eastAsia="微软雅黑" w:hAnsi="微软雅黑" w:cs="微软雅黑"/>
          <w:color w:val="3E3E3E"/>
          <w:spacing w:val="15"/>
          <w:sz w:val="23"/>
          <w:szCs w:val="23"/>
          <w:shd w:val="clear" w:color="auto" w:fill="FFFFFF"/>
        </w:rPr>
        <w:t>尼日利亚是非洲经济最发达，人口最多的国家，对中国的好感度从2021年的68%上升到2022年的83%，肯尼亚从58%上升到82%。</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国《新闻周刊》对这两个民调做了一个点评，说这是中国首次在对发展中国家的影响力方面击败了美国。这表明这些国家对西方所谓“自由国家”失去了信心。文章认为两个原因导致这种结果，一是发展中国家越来越意识到西方民主制度的缺陷。二是中国对发展中国家的经济上的帮助。随着中国经济高速发展，北京积极布局亚非拉各大洲，推出“一带一路”，用经贸合作开道，让这些地区的这些国家得到了实惠,他们自然对中国好评如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此外，美国普林斯顿大学无党派研究网络“阿拉伯晴雨表”2022年7月发布的一个调查报告显示，中东和北非地区的阿拉伯国家民众对中国的好感增加。这份基于2021年底至2022年春对这个地区2万多名受访者的调查表明，在受访的9个国家中，7个国家的多数受访者对中国持有非常好或比较好的看法。所以大家可能也注意到这些年以沙特阿拉伯为首的中东国家，在经贸合作上，甚至在安全合作上，开始疏远美国，转向中国。首届中国-阿拉伯国家峰会在沙特举行更是中阿合作关系的一个重要的里程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19453"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0"/>
          <w:szCs w:val="20"/>
          <w:shd w:val="clear" w:color="auto" w:fill="FFFFFF"/>
        </w:rPr>
        <w:t>当地时间2022年12月9日，沙特阿拉伯利雅得，首届中阿峰会举行，国家主席习近平会见突尼斯总统凯斯·赛义德。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0"/>
          <w:szCs w:val="20"/>
          <w:shd w:val="clear" w:color="auto" w:fill="FFFFFF"/>
        </w:rPr>
        <w:t>图片作者:人民视觉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从G20峰会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看西方世界的觉醒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让我们再来看看西方世界，</w:t>
      </w:r>
      <w:r>
        <w:rPr>
          <w:rStyle w:val="richmediacontentany"/>
          <w:rFonts w:ascii="微软雅黑" w:eastAsia="微软雅黑" w:hAnsi="微软雅黑" w:cs="微软雅黑"/>
          <w:color w:val="3E3E3E"/>
          <w:spacing w:val="15"/>
          <w:sz w:val="23"/>
          <w:szCs w:val="23"/>
          <w:shd w:val="clear" w:color="auto" w:fill="FFFFFF"/>
        </w:rPr>
        <w:t>刚刚结束的G20峰会某种意义上也展现了美国盟国的觉醒。过去两年，美国竭力构筑“反华联盟”、“价值观联盟”、“五眼联盟”、“民主峰会”、“供应链联盟”、“印太联盟”、“四方安全对话”等等，一时给人感觉好像美国还能够一呼百应。但我们在《这就是中国》这个节目中反复地指出，世界已经进入“后美国时代”，西方世界人心散了，队伍不好带了。不少盟国似乎还能一时聚集在美国的大旗之下，但心里实际上都有自己的算盘。在G20峰会，参加峰会的美国盟友中，从法国、澳大利亚到荷兰、西班牙等等，他们的领导人都争相与中国领导人习近平会晤。没有机会会晤的，也延续到曼谷APEC（亚太经济合作组织）峰会继续寻求会晤习近平主席，如日本、新西兰的领导人。这些盟国似乎都把美国渲染的“中国威胁”抛在脑后了,一些盟国认识到美国可以毫无忌惮地吸自己盟国的血，割自己盟国的韭菜。在与中国领导人会晤中，他们这些领导人几乎都认为虽然在一些问题上他们与中国存有分歧，但世界重大问题的解决没有中国的参与是不可能的。其中不少都公开表示反对阵营对抗。在这次峰会前，德国总理朔尔茨不顾美国和德国国内反华势力的强烈反对，于2022年11月4日率团访问中国，他明确表示德国不能与中国“脱钩”。其实，拜登总统本人在G20峰会前与中国领导人进行了长达三个多小时的会晤，被西方很多媒体看作是对中国做出了不小的让步。那美国许多盟友拒绝与中国“脱钩”就再也自然不过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对于欧洲一定程度上转向中国，英国《泰晤士报》网站2022年11月12日有一篇评论它是这样说：“欧洲在新冷战中选择了一方，这一方是中国”。文章这样说的：美国对中国又实施了一轮严厉的技术制裁，迫使美国公司寻找替代供应商。但形势发展已经越来越清楚表明，欧洲主要大国以及欧盟本身，选择了谁呢？它们选择的是中国。确实，欧洲企业纷纷用脚投票。2022年1至8月，欧盟总体对华投资同比增长123.7%。</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中国的“朋友圈”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比美国的“包围圈”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对世界更有意义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总之，</w:t>
      </w:r>
      <w:r>
        <w:rPr>
          <w:rStyle w:val="richmediacontentany"/>
          <w:rFonts w:ascii="微软雅黑" w:eastAsia="微软雅黑" w:hAnsi="微软雅黑" w:cs="微软雅黑"/>
          <w:color w:val="3E3E3E"/>
          <w:spacing w:val="15"/>
          <w:sz w:val="23"/>
          <w:szCs w:val="23"/>
          <w:shd w:val="clear" w:color="auto" w:fill="FFFFFF"/>
        </w:rPr>
        <w:t>无论是非西方世界，还是西方世界，越来越多的国家开始意识到加入中国“朋友圈”比加入美国“包围圈”更有意义。在这个充满动荡和混乱的世界上，中国代表着和平、发展和希望。根据世界银行最新公布的报告，过去十年中，中国经济对世界经济增长的平均贡献率为38.6%。这意味着什么？它意味着我们的贡献率超过了西方七国集团的总和，那个总和是25.7%。这也意味着中国给世界提供的发展机遇在过去十年中超过西方七国集团的总和。而且这种趋势现在还在扩大。除了心态极度扭曲的美国，任何一个心智正常的国家怎么愿意放弃这样的机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也说明中国式现代化道路走对了，我们高举人类命运共同体的旗帜，推动“共商、共建、共享”原则下的“一带一路”倡议。在平等互利基础上发展互通有无的经贸关系。其实这也是中国国内民本主义发展模式的外延。在国内我们发展的目的就是让人民过上更加美好的生活。在国外我们也聚焦促进民生福祉。这与美国唯我独尊，以意识形态划线，拉帮结派，大搞军事对抗形成鲜明的对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次G20峰会期间，中国帮助建设的印尼国家重点工程-雅万高铁，在中国和印尼两国最高领导人的见证下的精彩亮相，具有重大的象征意义。它显示的不仅是中国速度、中国技术、中国式现代化的成就，也是中国民本主义发展模式和平等互利国际合作模式的全景式的展示。在这个意义上，中国的“朋友圈”模式碾压美国的 “包围圈”模式。中国“朋友圈”模式着眼于改善民生，互相提携，和平发展，结果是得道多助。美国的“包围圈”模式依赖美国人自己都不相信的那套所谓的“普世价值”，制造分裂对抗，搞得世界不得安宁，结果只能是失道寡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不由使我想起电视剧《觉醒年代》里边青年毛泽东第一次出场的那段情景：瓢泼大雨的街上，满街的贫苦百姓，人贩子公然卖着孩子，军阀骑着马冲击百姓。青年毛泽东抱着刚出版的《新青年》，迎雨奔跑，最终他改变了中国。今天的世界和这个画面有点相像：世界阴云密布、黑云压城，广大第三世界国家在贫困、饥饿、疾病、战乱中呻吟，而美国则骑着大马横冲直撞，唯恐天下不乱，欺压世界各国人民，而中国有点像青年毛泽东，怀揣着中国理念、中国方案、中国智慧，为世界上的许多国家，特别是广大的南方国家，树立了榜样，代表着他们走出黑暗的希望。我也希望我们的国人，特别是年轻一代，如毛主席当年所说，胸怀祖国，放眼世界。随着中国日益走向世界舞台的中央，整个世界都是我们国人发挥智慧和才华的舞台，我们当然要努力奋斗，当仁不让！</w:t>
      </w:r>
      <w:r>
        <w:rPr>
          <w:rStyle w:val="richmediacontentany"/>
          <w:rFonts w:ascii="微软雅黑" w:eastAsia="微软雅黑" w:hAnsi="微软雅黑" w:cs="微软雅黑"/>
          <w:color w:val="3E3E3E"/>
          <w:spacing w:val="15"/>
          <w:sz w:val="23"/>
          <w:szCs w:val="23"/>
          <w:shd w:val="clear" w:color="auto" w:fill="FFFFFF"/>
        </w:rPr>
        <w:t>好，今天我就和大家分享这些，谢谢大家。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（本节目播出于2023年01月02日）</w:t>
      </w:r>
    </w:p>
    <w:p>
      <w:pP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304843" cy="30484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57124"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698&amp;idx=1&amp;sn=25b4a4973553579e21cf6aff2d6a80de&amp;chksm=8bb01a6bbcc7937d1465699e640d703a24fb8eb327db13c75d5b47080973fe4d58c0237ad2fe&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张维为：世界进入"觉醒年代"</dc:title>
  <cp:revision>1</cp:revision>
</cp:coreProperties>
</file>