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观众问答：中俄将如何深化人文合作，提升软实力？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2023-04-21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我们今天讨论的话题是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全球瞩目的中俄峰会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现场有很多观众，我们开放提问好不好？来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435" w:right="73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中俄两国关系将面临哪些新挑战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两位老师好，主持人好，我叫陈琛，来自上海外国语大学马克思主义学院。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首先就是在我们全球化进程中，中俄两国的关系将面临哪些新的挑战呢？以及我们如何稳定两国之间的关系？谢谢。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刘军：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讲要深化新时代的中俄全面战略协作伙伴关系。但是这个也不能说明中俄关系一点问题也没有。从内部来讲，我可以毫不讳言地说，不仅仅在中国，在俄罗斯国内都存在着一种怀疑论，怀疑中俄关系的这么一种声调。但是这样一种声音，它是占小部分的。从外部来讲，当然有第三方的影响。我们过去讲中俄关系不结盟，不对抗，不针对第三方，现在又加了两条，不受第三方的影响，更不受第三方的胁迫。所以这个话就证明从外部，它是有挑战的，它是有压力的。我觉得从内外两个方面还是有一些问题和挑战的。但是这个仅仅只是问题的次要方面，主要方面、大局，中俄友好，就像习主席所讲的，推进中俄战略协作大方向坚定不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关注到西方主流媒体对这次习近平主席访问的报道。他们有个观点我觉得在挑拨。他们说现在俄罗斯在普京领导下，越来越变成“中国的附庸”。实际上中国在这个方面是非常注意的，我们始终认为俄罗斯是伟大的文明，伟大的国家，从来没有怀疑过，所以西方就在挑拨，这个我觉得是需要警惕的。因为有时候挑拨的这种声音传到对方去，会影响双方民族的感情，这是可能的。但我觉得总体上我们反复强调，中俄战略伙伴关系是两国最高领导人把握方向，这个非常重要，有这个大势就变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这种互信是深度的互信。再加上随着时间的推移，中俄两国之间的经贸合作越来越紧密，中俄两国人民共同谱写中俄友好的这些故事。我相信，这种挑拨它会越来越没有市场。我们再来看现场还有哪位观众提问，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中俄将如何深化人文合作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提升软实力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两位老师好，主持人好，我是来自上海交通大学的一名学生。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刚刚两位老师在谈话中提到，中国和俄罗斯现在存在各种主题日、主题节、主题年的活动。在未来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中国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和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俄罗斯还会在这方面有怎样的交流来应对美西方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对我们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在文化软实力上的打压？谢谢。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顺便讲讲苏联时期的软实力对中国的影响，到今天都产生着巨大的影响。它的文学、艺术、音乐、美术等等，几乎所有的50后、60后、70后都会唱一点俄罗斯的歌曲，苏联歌曲《喀秋莎》、《莫斯科郊外的晚上》。我就想中国今天也一样，我们把我们的软实力投射出去，这个也会影响整个世界，培养一代人的。我记得像我姐姐她们，当时跟俄罗斯的中学生有通信的，互寄明信片的，那个时代的明信片到现在都留着。就是这种人民与人民之间的民间的友谊也非常之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记得前段时间因为俄罗斯艺术家不能去西方了，他们有个很有名的世界级的一位音乐指挥家叫捷杰耶夫，在北京国家大剧院指挥，包括中国的《红旗颂》，下面掌声雷动。他也说，像回到家一样。这种都是民间交流，有很多事情可以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您刚才说的俄罗斯的这些作品是大家比较耳熟能详的。我有个非常深刻的记忆，在我读初二那一年，我的语文老师，有一天她上完课之后，她说我给你们唱首歌，她唱了一首歌叫《共青团员之歌》，非常好听。“再见吧！妈妈，请你吻别你的孩子吧，因为他们要上战场。”所以这个是我的少年记忆，因为她唱了这首歌，我们全班同学就学了这首歌，我到现在都可以从头到尾把这首歌背下来。所以您看刚刚您说了人民之间的友谊，尽管我还没去过俄罗斯，但是我对它的文化艺术，还是有深刻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刘军：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刚才提到了中俄“两河合作”，实际上分为两个部分，一个部分是经贸的合作，另外一个方面就是人文的交流与合作。尤其今年2023年是体育交流年，中俄联合声明里面也讲到电竞运动会就在喀山，还有中俄青少年冬季运动会等等。俄罗斯有一个电视台叫“红线”电视台，它放很多中国的电影、电视、纪录片，它有一个栏目叫《今日中国》，还有一个栏目叫《阅读中国》。《平凡的世界》俄罗斯人很喜欢，他觉得这个写得非常好。人文交流合作真的是有明显的成效。尤其这些年我们非常重视青年人的工作，像清华大学，搞了一个中俄青年的创新、创业与创意大赛，三创大赛。我们华东师大是搞了十多年，俄罗斯包括整个上合组织国家的青年、大学生到上海来游学，他们非常踊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我再补充一个例子，我看到最新的民调，大概三个月前，俄罗斯机构做的。过去说是对俄罗斯最友好的国家一定是白俄罗斯，今天第一次是中国 55%。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这个倒是新变化，因为以前一直是白俄罗斯第一，中国第二。大家可以感受到这种温度的上升。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背后就是和人文交流、经济交流都有关系。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，今天我们一起来讨论中俄关系，大家对中俄关系的重要的意义，也已经有了很深刻的认识。这样的新型大国外交关系，它所建立的是国与国之间的一种关系的典范，在百年未有之大变局之下，它为整个世界格局的发展注入了更多的确定性。再次感谢两位，也谢谢我们现场观众朋友，谢谢大家，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30"/>
          <w:sz w:val="23"/>
          <w:szCs w:val="23"/>
          <w:shd w:val="clear" w:color="auto" w:fill="FFFFFF"/>
        </w:rPr>
        <w:t>（本节目播出于2023年4月17日）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99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87&amp;idx=1&amp;sn=3c63c1e467b7940d5dc9855548fe5446&amp;chksm=f50094d3470059c0c30eb0ecfe4289717a29a3a06efbe6dea33664f19adf4cb0b6861ece9f2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观众问答：中俄将如何深化人文合作，提升软实力？</dc:title>
  <cp:revision>1</cp:revision>
</cp:coreProperties>
</file>