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圆桌讨论：“去美元化”是大势所趋还是会出现反复？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2023-06-01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主持人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张维为 | 复旦大学中国研究院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15"/>
          <w:sz w:val="23"/>
          <w:szCs w:val="23"/>
        </w:rPr>
        <w:t>李 滨 | 复旦大学中国研究院 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390" w:right="39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张维为和李滨两位老师深刻地分析了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去美元化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、美元霸权衰落、它背后的深层的原因，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天下苦美元久矣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。提出来不用美元做交易的大部分是发展中国家，目前来自西方国家这种声音很少很少，所以想听两位做一个分析，我们如果再持续观察的话，是不是主要还是来自于发展中国家的声音多？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实际上刚才李教授谈到一点，就是减持美国国债，实际上西方国家做得有的比中国还厉害。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日本就减持了不少。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对，我看到数据，中国去年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2022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年减持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1700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多亿美元，日本减持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1900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多亿美元。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不光是日本，还有澳大利亚，荷兰，你刚才提到以色列都在减持。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它可能嘴上不说，但是实质行动在做。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对。现在很明显的，就是这么多的国家，要么是公开地表示，要么是用行动展示，就是我今天不那么害怕美国了。美国的硬实力、软实力都明显地下降了。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好，那我们再看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去美元化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是大家都看到的一种趋势或者当下正在发生的事情，也想问一下这个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去美元化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之后对美国国内的影响在哪里？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0"/>
          <w:sz w:val="26"/>
          <w:szCs w:val="26"/>
        </w:rPr>
        <w:t>“去美元化”对美国国内有何影响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最近很有意思，美国国内你可以看到很多报道，就是它很多州通过立法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去美元化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，这个是很重要的。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它是要自保吗？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对，因为它对中央政府不满意，因为中央政府不停地印钱之后，导致州一级的资产的减少，然后它说我们要搞金本位制、银本位制，真的这么做的。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李滨：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得克萨斯州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已经通过了，奥克拉荷马州，大概将近十个州，所以这个是很重要的，美国现在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两线作战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一个是外部，一个是美国内部，而且你看它有好几个州，它说现在美元在贬值，贬得太厉害了，所以我们现在要发行一种我们州的货币，可以是数字货币，它跟黄金挂钩，也跟美元挂钩，这样这个汇率一旦定了以后，它主要是以黄金为准的，金本位制、银本位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李滨：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重返金银，做贵金属。金银做贵金属一个很重要的东西就是说相对保值，但是金银也有一个不好的地方，就是说如果经济增长过快，金银的产量跟不上，它可能也会出现问题。但是美国政府的钞票它是印过头了，现在印钞票都按照预估你的经济增长的目标来的，它往往是过了头，过了头以后，导致国内的通货膨胀。如果说各个国家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去美元化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加速的话，那大部分的美元回流到美国，那这个通货膨胀是不得了的大数字，美国有些州它就不愿意这样干。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您刚刚也说了金银产量可能会跟不上，但是所谓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两害相权取其轻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，我宁可锚定贵金属，我也不要再锚定美元，这是他们的一个想法。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所以我们刚刚说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去美元化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，它如果是一个趋势的话，现在可不可以讲这个趋势已经比较明显了？另外既然是趋势，它是一个单向的，还是说它可能会可逆，听听两位的分析。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“去美元化”趋势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8"/>
          <w:sz w:val="26"/>
          <w:szCs w:val="26"/>
        </w:rPr>
        <w:t>是单向的还是可逆的？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李滨：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其实我觉得任何事情，比如说美国这个“去美元化”，长期来讲肯定要去掉，没有任何一个东西是没有生命周期的，但是这个过程有所曲折，这个曲折上就是美国采取什么措施来阻止“去美元化”。第一，美国要把它经济搞好，这是最根本的，现在看来，（也是）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最难的。现在有一个问题，它现在是我搞不好，我让你也不好，到处搞战乱，到处拱火，你亚太想搞好，我就在南海、在台湾周边（捣乱）。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不断制造热点。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李滨：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不断制造麻烦，让你打起来，或者是制造紧张气氛，让这个地方的经济生产秩序没办法搞，就像刚才说的沙特和伊朗和解了，和解了以后有什么好处？大家的生产经营有个良好的环境。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也有一个稳定的预期。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李滨：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美国现在就是破坏这种环境，我搞不好，你也别想好，美国现在是这样做。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就说明美国不自信，它对自己的改革没有自信，它没法改革。我讲过美国成为解决不了问题的国家，背后是资本的利益，我为什么要改革呢？对不对，我一直玩金融玩得顺风顺水，对不对？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一本万利。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一本万利，所以我现在要调整，它不愿意调整，还想各种办法搞破坏。所以当时美国说我制造业要返回美国，我们研究院是调侃它的，我们说这个就是美国要改变老虎吃肉的本质，你想想这个利益调整怎么可能实现？要把制造业搬到美国，那你金融业怎么办？服务业怎么办？这里边利益博弈，最后谁会胜利？一定是金融业、服务业继续胜利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李滨：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奥巴马时代就提出了再工业化，我们当时写了一篇论文，就是当时的数据来看不太可能，而且再工业化的数据都不明显，直到今天这个状况还是这样。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没有基本的工程师队伍，技术工人队伍也没有了，所以这个要做非常难做。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。我们在说到“去美元化”的时候，确实看到不少的国家提出来，比如说我们用其它的货币交易，用自己的本币，或者有的国家用人民币交易，或者还有其它的一些方案等等，那么会不会一方面“去美元化”，一方面可能要在比较长的一段时间里，大家会用各种各样的交易的模式，那这样的一个交易模式它会产生某种问题，我们说你到底去锚定什么，到底怎么计算，会不会带来一些困扰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李滨：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是这样，现在“去美元化”一个很重要的东西，就是货币互换，就是两个国家在确定多少亿金额，我们在这个金额中两个国家用本币进行结算，但是这里有一个问题，是什么？如果这两个国家经济贸易发展得很快，超过这个份额，那就没办法了，还有不到这个份额，也是一个问题。但是现在大家想如果说跟美元相比，受到美元的负面作用那么多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也是“两害相权取其轻”这么一个概念。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李滨：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对，是不是今后这个货币情况我认为可能是出现这种情况，跟美国做交易的，或者一部分做交易还是用美元。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用美元。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李滨：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跟中国（交易）还是用人民币，这样以后有一个好处，什么好处呢？我觉得不会对国际金融体系产生坏的影响，反而还有个约束性，什么约束性，美国在考虑滥用美元霸权的时候，它要想一想，可能还有替代的货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，中国我觉得处于一个比较有利的地位，因为我们是140多个国家和地区的最大的贸易伙伴，也就是说光是你要跟我做贸易，你就可以用人民币，这个就很了不起了。像巴西，最大贸易伙伴是中国。这个产生什么东西呢？就是我们的人民币以这种形式国际化，就是世界有这个需求，这个前景就非常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李滨：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对。一个是人民币要稳定，第二个就是中国的商品物美价廉，还要琳琅满目，什么都有。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实际上是这样。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30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15"/>
          <w:sz w:val="23"/>
          <w:szCs w:val="23"/>
          <w:shd w:val="clear" w:color="auto" w:fill="FFFFFF"/>
        </w:rPr>
        <w:t>所以就是您也一直说的，其实货币，这个“币”的后面如果有“货”的支撑的话，这个货币就会更加坚挺。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21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21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645" w:right="645" w:firstLine="21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30"/>
          <w:sz w:val="23"/>
          <w:szCs w:val="23"/>
          <w:shd w:val="clear" w:color="auto" w:fill="FFFFFF"/>
        </w:rPr>
        <w:t> （本节目播出于2023年5月29日）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16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ECECEC"/>
        <w:spacing w:before="0" w:after="270" w:line="384" w:lineRule="atLeast"/>
        <w:ind w:left="57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136&amp;idx=1&amp;sn=ac9c0a7791c9e7f4bc654c7c6e8e57d4&amp;chksm=37a8da786324572b3f63b5c086557572138ae1fba504b30143320add01971c2f2dd4390e8f5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圆桌讨论：“去美元化”是大势所趋还是会出现反复？</dc:title>
  <cp:revision>1</cp:revision>
</cp:coreProperties>
</file>