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观众问答：人民币的国际化该如何突围？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2023-06-02</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张维为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李 滨 | 复旦大学中国研究院教授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今天的话题是</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去美元化</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大潮，我们现场的观众也是带着问题一起来讨论，来，欢迎这位。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数字货币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是否加速“去美元化”的进程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两位老师好，主持人好。今天我的问题是金融科技与数字货币是否正在加速“去美元化”的进程？那在未来它们又将以何种方式来影响所谓的全球的支付和结算体系的？谢谢。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请坐，大家也关心数字货币。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是，我觉得数字货币确实是，应该说是“去美元化”的一个重要的方法，实际上中国现在数字货币应该是走在世界最前列了，我们的国内数字货币已经在深圳很多地方，长三角都开始试验起来。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李滨：</w:t>
      </w:r>
      <w:r>
        <w:rPr>
          <w:rStyle w:val="richmediacontentany"/>
          <w:rFonts w:ascii="Microsoft YaHei UI" w:eastAsia="Microsoft YaHei UI" w:hAnsi="Microsoft YaHei UI" w:cs="Microsoft YaHei UI"/>
          <w:color w:val="000000"/>
          <w:spacing w:val="15"/>
          <w:sz w:val="23"/>
          <w:szCs w:val="23"/>
          <w:shd w:val="clear" w:color="auto" w:fill="FFFFFF"/>
        </w:rPr>
        <w:t>对，金融货币还有数字货币，其实在国内和国际上肯定有两个方面，在国际上现在没有一个大家公认的国际货币，比特币，主权国家是不承认的，不承认以后就很难作为一个国际通用的货币。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流通不起来。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李滨：</w:t>
      </w:r>
      <w:r>
        <w:rPr>
          <w:rStyle w:val="richmediacontentany"/>
          <w:rFonts w:ascii="Microsoft YaHei UI" w:eastAsia="Microsoft YaHei UI" w:hAnsi="Microsoft YaHei UI" w:cs="Microsoft YaHei UI"/>
          <w:color w:val="000000"/>
          <w:spacing w:val="15"/>
          <w:sz w:val="23"/>
          <w:szCs w:val="23"/>
          <w:shd w:val="clear" w:color="auto" w:fill="FFFFFF"/>
        </w:rPr>
        <w:t>流通不起来，大家不需要，用它买不了东西。如果说是不以主权国家认可的这种情况出现的话，很难在国际上能够出现一种数字化国际货币，但它支付上非常方便。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对，我就想说它可能是一种技术手段，或者从您刚才的表述来说，是不是可以这么讲，就很难会有某一种数字货币会得到主权国家的认可，因为这是非常危险的一件事情。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但是我们中国数字货币是央行的，</w:t>
      </w:r>
      <w:r>
        <w:rPr>
          <w:rStyle w:val="richmediacontentany"/>
          <w:rFonts w:ascii="Microsoft YaHei UI" w:eastAsia="Microsoft YaHei UI" w:hAnsi="Microsoft YaHei UI" w:cs="Microsoft YaHei UI"/>
          <w:color w:val="000000"/>
          <w:spacing w:val="15"/>
          <w:sz w:val="23"/>
          <w:szCs w:val="23"/>
          <w:shd w:val="clear" w:color="auto" w:fill="FFFFFF"/>
        </w:rPr>
        <w:t>数字人民币。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我们是基于人民币的数字表达。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对，所以这个是非常厉害的。你看当时Facebook脸书的创始人扎克伯格到美国议会里去作证，他说中国在竞争，中国发展很快，我们赶快也要做，他提出了Libra（脸书推出的虚拟加密货币），后来美国议会就否定掉，这个不行，你这个要超越我们的监管，代替政府了，因为脸书是个私营企业。但中国可以这样做，这真是我们自己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李滨：</w:t>
      </w:r>
      <w:r>
        <w:rPr>
          <w:rStyle w:val="richmediacontentany"/>
          <w:rFonts w:ascii="Microsoft YaHei UI" w:eastAsia="Microsoft YaHei UI" w:hAnsi="Microsoft YaHei UI" w:cs="Microsoft YaHei UI"/>
          <w:color w:val="000000"/>
          <w:spacing w:val="15"/>
          <w:sz w:val="23"/>
          <w:szCs w:val="23"/>
          <w:shd w:val="clear" w:color="auto" w:fill="FFFFFF"/>
        </w:rPr>
        <w:t>中国是政府做。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因为我们的数字货币的尝试，它还是基于人民币的一个数字化的表达，其实就跟你刷个卡，就跟你用微信支付、支付宝支付没有太大的区别，渠道不一样。好，我们再看这边的观众吧。</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如何看待并利用好金融衍生品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两位老师好，主持人好。刚刚张教授也有提到，我国目前对于金融衍生品，整体还是处于一种非常谨慎的态度，但与此同时，我国如果想建立高水平的金融开放的话，金融衍生品的价格发现、资产管理以及风险管理的三大功能，也是必不可少的。我的问题就是，我们应该如何用好金融衍生品这把“双刃剑”，趋利避害，从而用它好的部分来切实地发挥人民币的定价功能，并且增强人民币在全球的影响力？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您是学金融的吗？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所以这问题提得如此流畅，好，听听两位嘉宾的观点。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不光是我本人，我们中国研究院对金融衍生品一直持非常谨慎的态度，即使在我们当时比较乐观的情况下，很多人主张我们坚持表述我们的观点，因为这个水太深，你来玩的话，你根本玩不过华尔街，他们虎视眈眈要吃掉你。所以我觉得我们特别是学金融的，一定要坚持中国道路，走自己的路，不跟你玩这个东西，就是“货”与“币”的战争，就回到马克思主义基本东西，这个货币要真的反映你的生产，那个虚的是玩不下去的。这是我们的基本的判断，我们不排斥，我们要做很多尝试，现在我们衍生品也有，包括资本账户也开放了一部分，但总体上我们是谨慎，我们觉得这个谨慎已经使我们避免了1997年亚洲金融危机，避免了2008年金融海啸。我反复讲艾瑞克·霍布斯鲍姆，英国历史学家观点，他说西方大国从荷兰开始到英国，到今天美国，凡是经济金融化最后都走向衰败。所以说玩“钱生钱”的游戏玩得上瘾之后就脱实了，最后要出大问题。我的观点你可以说比较保守，但是我相信经得起历史检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李滨：</w:t>
      </w:r>
      <w:r>
        <w:rPr>
          <w:rStyle w:val="richmediacontentany"/>
          <w:rFonts w:ascii="Microsoft YaHei UI" w:eastAsia="Microsoft YaHei UI" w:hAnsi="Microsoft YaHei UI" w:cs="Microsoft YaHei UI"/>
          <w:color w:val="000000"/>
          <w:spacing w:val="15"/>
          <w:sz w:val="23"/>
          <w:szCs w:val="23"/>
          <w:shd w:val="clear" w:color="auto" w:fill="FFFFFF"/>
        </w:rPr>
        <w:t>其实金融衍生品有一个好处，就是说它把社会上的资金可能集中起来，马克思曾经在《资本论》上讲虚拟资本，就是资本家通过集中社会的钱能干他以前想干的事，现在这个金融衍生品实际上就是创造了更多的集中社会资金，然后让它成杠杆地增加的时候，这个东西我估计中国人如果说不玩得很透的话，或者是鼓励大家都去这样玩的话，那大家都不去搞实体经济了，所以说这是慎之又慎，但是利用它的好处能够筹集社会资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现在就我前面讲SWIFT，它的统计是2000万亿美元价值的总的在世界上流动的货币，经过它SWIFT，95%都是金融衍生品。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就是虚的钱，</w:t>
      </w:r>
      <w:r>
        <w:rPr>
          <w:rStyle w:val="richmediacontentany"/>
          <w:rFonts w:ascii="Microsoft YaHei UI" w:eastAsia="Microsoft YaHei UI" w:hAnsi="Microsoft YaHei UI" w:cs="Microsoft YaHei UI"/>
          <w:color w:val="000000"/>
          <w:spacing w:val="15"/>
          <w:sz w:val="23"/>
          <w:szCs w:val="23"/>
          <w:shd w:val="clear" w:color="auto" w:fill="FFFFFF"/>
        </w:rPr>
        <w:t>数字在流动。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李滨：</w:t>
      </w:r>
      <w:r>
        <w:rPr>
          <w:rStyle w:val="richmediacontentany"/>
          <w:rFonts w:ascii="Microsoft YaHei UI" w:eastAsia="Microsoft YaHei UI" w:hAnsi="Microsoft YaHei UI" w:cs="Microsoft YaHei UI"/>
          <w:color w:val="000000"/>
          <w:spacing w:val="15"/>
          <w:sz w:val="23"/>
          <w:szCs w:val="23"/>
          <w:shd w:val="clear" w:color="auto" w:fill="FFFFFF"/>
        </w:rPr>
        <w:t>十分之一，每天走的美元的账目，十分之一才是实体经济。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所以我在想这位同学的提问，恰恰我们对他的回答是回到了我们今天讨论的主题、核心，为什么美元霸权会衰落，为什么世界会有“去美元化”正在发生，以及我们看到的这个趋势。一方面是美国在世界上它的种种做法伤害了许多国家的发展，另外还有一个就是它的过度金融化，这个是美国的前车之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何婕老师，上一次我们私下交谈，你讲一句很精彩的话，你当时是说什么，他们认为他们是独立的。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他们认为金融工作者往往有独立思考，我说你们的独立思考是因为你们跨越了国界，你们跟着资本走，你们没有自己真正的国家立场，你们是资本去哪里就去哪里，那不是独立思考，那是资本思考。但是我刚才注意到这位同学，我还是觉得他的提问里头非常有价值，他说高水平的金融开放，我觉得要对这个高水平，我们要准确地把握，高水平不是大幅度，不是全方位，而是一种高质量，我们自己能掌握，但是又把金融为我们实体制造所用，这叫高水平，所以我是觉得这位同学您是学金融的，好好去体验一下什么叫高水平的金融开放。</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人民币如何进一步实现国际化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观众：</w:t>
      </w:r>
      <w:r>
        <w:rPr>
          <w:rStyle w:val="richmediacontentany"/>
          <w:rFonts w:ascii="Microsoft YaHei UI" w:eastAsia="Microsoft YaHei UI" w:hAnsi="Microsoft YaHei UI" w:cs="Microsoft YaHei UI"/>
          <w:color w:val="000000"/>
          <w:spacing w:val="15"/>
          <w:sz w:val="23"/>
          <w:szCs w:val="23"/>
          <w:shd w:val="clear" w:color="auto" w:fill="FFFFFF"/>
        </w:rPr>
        <w:t>两位老师好，主持人好。我今天想提的问题是，随着“去美元化”大潮，人民币的国际化既面临着传统国际货币的围堵，也面临着其它新兴货币的“追兵”，请问该如何突围？谢谢。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我实际上不是特别担心，因为我讲的货币最后还是一个“货”的问题，你有“货”你就不害怕。无非是一个硬实力、一个软实力，硬实力就是我最完整的制造业，我提供的产品，然后我有一些重要的战略资源等等，这些东西是，我叫做中国能够向世界提供第一次工业革命到第四次工业革命的几乎所有产品，任何国家都做不到。有这个我就非常心定，俄罗斯我有粮食，我有矿产，有石油，它就心比较定的，我们有这个，我们心也比较定，这是硬实力。软实力也是的，就是我们整个一整套的做法，比方说我们刚才讲的几个方面，包括数字人民币，包括CIPS，人民币跨境交换系统等等，我们都是处在世界前列，然后有这么多的国家，你看这么多领导人，他们在“去美元化”都这样说的，我们可以使用本币计算，比方说人民币，几乎都提到人民币的，除了印度，几个国家都提到，印度实际上已经做了一些人民币的结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但它可能嘴上不想说。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嘴上不愿意讲，但实际上谁都知道，人民币是可以买到各种各样商品。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李滨：</w:t>
      </w:r>
      <w:r>
        <w:rPr>
          <w:rStyle w:val="richmediacontentany"/>
          <w:rFonts w:ascii="Microsoft YaHei UI" w:eastAsia="Microsoft YaHei UI" w:hAnsi="Microsoft YaHei UI" w:cs="Microsoft YaHei UI"/>
          <w:color w:val="000000"/>
          <w:spacing w:val="15"/>
          <w:sz w:val="23"/>
          <w:szCs w:val="23"/>
          <w:shd w:val="clear" w:color="auto" w:fill="FFFFFF"/>
        </w:rPr>
        <w:t>我再补充一句，现在就是一个问题，中国的竞争力太强了，你要人民币国际化，首先这些国家要手中有人民币买你的东西。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但我们现在有离岸人民币交易市场，香港、伦敦都有。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它可以买。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李滨：</w:t>
      </w:r>
      <w:r>
        <w:rPr>
          <w:rStyle w:val="richmediacontentany"/>
          <w:rFonts w:ascii="Microsoft YaHei UI" w:eastAsia="Microsoft YaHei UI" w:hAnsi="Microsoft YaHei UI" w:cs="Microsoft YaHei UI"/>
          <w:color w:val="000000"/>
          <w:spacing w:val="15"/>
          <w:sz w:val="23"/>
          <w:szCs w:val="23"/>
          <w:shd w:val="clear" w:color="auto" w:fill="FFFFFF"/>
        </w:rPr>
        <w:t>这里面就是咱们一个证券市场。</w:t>
      </w:r>
      <w:r>
        <w:rPr>
          <w:rStyle w:val="richmediacontentany"/>
          <w:rFonts w:ascii="Microsoft YaHei UI" w:eastAsia="Microsoft YaHei UI" w:hAnsi="Microsoft YaHei UI" w:cs="Microsoft YaHei UI"/>
          <w:color w:val="000000"/>
          <w:spacing w:val="15"/>
          <w:sz w:val="23"/>
          <w:szCs w:val="23"/>
          <w:shd w:val="clear" w:color="auto" w:fill="FFFFFF"/>
        </w:rPr>
        <w:t>离岸人民币证券市场，这个证券市场当中它用什么钱买？比如说买美元，中国美元又更多了。</w:t>
      </w:r>
      <w:r>
        <w:rPr>
          <w:rStyle w:val="richmediacontentany"/>
          <w:rFonts w:ascii="Microsoft YaHei UI" w:eastAsia="Microsoft YaHei UI" w:hAnsi="Microsoft YaHei UI" w:cs="Microsoft YaHei UI"/>
          <w:color w:val="000000"/>
          <w:spacing w:val="15"/>
          <w:sz w:val="23"/>
          <w:szCs w:val="23"/>
          <w:shd w:val="clear" w:color="auto" w:fill="FFFFFF"/>
        </w:rPr>
        <w:t>你如果说中国用人民币去投资，那很好，比如说我们出去旅游，一下子钱就出去了，还有一个援助，问题是这些国家手上要想买中国的货，用的时候，它手上就缺这个东西，即使是交易，离岸人民币交易，大部分也是欧美的券商再来交易这个东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我觉得李教授这个角度就是启发我们，人民币如果国际化的话，一个非常重要的，就是我们的很多贸易要更加地频繁，您刚说了要旅游，要投资，还有贸易，我们也可以买他们的东西，是不是？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李滨：</w:t>
      </w:r>
      <w:r>
        <w:rPr>
          <w:rStyle w:val="richmediacontentany"/>
          <w:rFonts w:ascii="Microsoft YaHei UI" w:eastAsia="Microsoft YaHei UI" w:hAnsi="Microsoft YaHei UI" w:cs="Microsoft YaHei UI"/>
          <w:color w:val="000000"/>
          <w:spacing w:val="15"/>
          <w:sz w:val="23"/>
          <w:szCs w:val="23"/>
          <w:shd w:val="clear" w:color="auto" w:fill="FFFFFF"/>
        </w:rPr>
        <w:t>就是这个话，但是我们买它的东西，有的东西的替代性太大，真是替代性太大。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不过现在你看人民币国际化走在最前方都是和资源比较丰富的国家。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李滨：</w:t>
      </w:r>
      <w:r>
        <w:rPr>
          <w:rStyle w:val="richmediacontentany"/>
          <w:rFonts w:ascii="Microsoft YaHei UI" w:eastAsia="Microsoft YaHei UI" w:hAnsi="Microsoft YaHei UI" w:cs="Microsoft YaHei UI"/>
          <w:color w:val="000000"/>
          <w:spacing w:val="15"/>
          <w:sz w:val="23"/>
          <w:szCs w:val="23"/>
          <w:shd w:val="clear" w:color="auto" w:fill="FFFFFF"/>
        </w:rPr>
        <w:t>对，</w:t>
      </w:r>
      <w:r>
        <w:rPr>
          <w:rStyle w:val="richmediacontentany"/>
          <w:rFonts w:ascii="Microsoft YaHei UI" w:eastAsia="Microsoft YaHei UI" w:hAnsi="Microsoft YaHei UI" w:cs="Microsoft YaHei UI"/>
          <w:color w:val="000000"/>
          <w:spacing w:val="15"/>
          <w:sz w:val="23"/>
          <w:szCs w:val="23"/>
          <w:shd w:val="clear" w:color="auto" w:fill="FFFFFF"/>
        </w:rPr>
        <w:t>就是这个问题，它有的国家并不具备这个条件。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不过总体说明一点，我们这里还没有怎么涉及，蛮重要，我们讲“去美元化”并不是说美元现在就要“垮”。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不是的，美元还有巨大的存量。中国是世界贸易第一大国，美国第二大国，所以跟美国做贸易也是用美元，就是你讲的还有大量的衍生品，很多国家，美国或者亲美国也有衍生品，所以美元还是一个存在，所以我说就是多元化的国际货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对，几大国际货币可能都在整个流通中发挥作用。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最终能够反映，最好是能够反映实力，就是说谁创造的财富多。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李滨：</w:t>
      </w:r>
      <w:r>
        <w:rPr>
          <w:rStyle w:val="richmediacontentany"/>
          <w:rFonts w:ascii="Microsoft YaHei UI" w:eastAsia="Microsoft YaHei UI" w:hAnsi="Microsoft YaHei UI" w:cs="Microsoft YaHei UI"/>
          <w:color w:val="000000"/>
          <w:spacing w:val="15"/>
          <w:sz w:val="23"/>
          <w:szCs w:val="23"/>
          <w:shd w:val="clear" w:color="auto" w:fill="FFFFFF"/>
        </w:rPr>
        <w:t>谁在国际货币体系中能够体现你中国的体量，能够体现你中国的贡献，不能按照现在的这种状况做下去。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好，我们现在看到的是当下，但是在当下我们看到的其实已经是一个未来的趋势了。之所以讨论“去美元化”，美元霸权的衰落，归根到底是因为整个世界所有渴望和平和发展的国家，他们希望拥有一个公平的、稳定的、对大家都有利的、公认的好的金融工具和金融环境。</w:t>
      </w:r>
      <w:r>
        <w:rPr>
          <w:rStyle w:val="richmediacontentany"/>
          <w:rFonts w:ascii="Microsoft YaHei UI" w:eastAsia="Microsoft YaHei UI" w:hAnsi="Microsoft YaHei UI" w:cs="Microsoft YaHei UI"/>
          <w:color w:val="000000"/>
          <w:spacing w:val="15"/>
          <w:sz w:val="23"/>
          <w:szCs w:val="23"/>
          <w:shd w:val="clear" w:color="auto" w:fill="FFFFFF"/>
        </w:rPr>
        <w:t>我觉得这个是大家共同的期待。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李滨：</w:t>
      </w:r>
      <w:r>
        <w:rPr>
          <w:rStyle w:val="richmediacontentany"/>
          <w:rFonts w:ascii="Microsoft YaHei UI" w:eastAsia="Microsoft YaHei UI" w:hAnsi="Microsoft YaHei UI" w:cs="Microsoft YaHei UI"/>
          <w:color w:val="000000"/>
          <w:spacing w:val="15"/>
          <w:sz w:val="23"/>
          <w:szCs w:val="23"/>
          <w:shd w:val="clear" w:color="auto" w:fill="FFFFFF"/>
        </w:rPr>
        <w:t>公平的货币体系。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是，这是核心期待。好，非常感谢两位，也谢谢我们现场的观众朋友，谢谢大家！再见。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21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21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21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21"/>
          <w:szCs w:val="21"/>
          <w:shd w:val="clear" w:color="auto" w:fill="FFFFFF"/>
        </w:rPr>
        <w:t> （本节目播出于2023年5月29日）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b/>
          <w:bCs/>
          <w:color w:val="A63415"/>
          <w:spacing w:val="22"/>
          <w:sz w:val="23"/>
          <w:szCs w:val="23"/>
          <w:shd w:val="clear" w:color="auto" w:fill="FFFFFF"/>
        </w:rPr>
        <w:t>​</w:t>
      </w: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14979"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2140&amp;idx=1&amp;sn=e6d7bf592864736de2bc0d0178809bf4&amp;chksm=3ea19b3debac5f27cbd27dd3434cf1cc72b0af5eb748dc03fa6b1e42f8ccf2671e5bc6177a63&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观众问答：人民币的国际化该如何突围？</dc:title>
  <cp:revision>1</cp:revision>
</cp:coreProperties>
</file>