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涉港谣言为何满天飞？ 反对派幕后“文宣团队”被扒出！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2019-09-20</w:t>
      </w:r>
      <w:hyperlink r:id="rId5" w:anchor="wechat_redirect&amp;cpage=9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香港“反修例”暴乱已持续三个多月，伴随无底线暴力的则是谣言满天飞。各式各样的谣言不时传出，有的被及时辟谣，有的却以假乱真，蒙蔽了一些不明真相的香港市民，到最后才发现被骗……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谣言一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8月11日，女性示威者眼睛被警方布袋弹击中。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3386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81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真 相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爆眼女”当事人始终未提受伤始末，并拒绝报警。警方先后两次向法庭申请手令向医管局索取医疗记录，爆眼女却横加阻拦，不仅发出律师函反对警方向医院提取资料，更在警方取得医疗记录后，向法院申请司法覆核，要求法庭禁止警方使用所得资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据媒体报道，黎智英曾开出3000万要求“爆眼女”嫁祸给警队，交易被曝光后不了了之。在警方取得相关医疗报告后，黎智英迅即支付500万封口费要求“爆眼女”消失。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谣言二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8月31日晚，在太子站6名示威者被警方“拧脖死”。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3386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33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真 相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当晚有七名伤者，被分别送到医院救治，伤者全部治愈出院，并无人员死亡。9月10日，香港警方、地铁、医管、消防部门联合召开新闻发布会，通报查阅地铁站内仅存三个完好的监控视频资料证实。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谣言三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8月13日晚，在香港国际机场，称付国豪是警方卧底。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30621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51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真 相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付国豪为环球网记者。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谣言四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8月11日被羁留的示威者，有被捕女性被警员性侵。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4956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805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（香港警方展示新屋岭羁留中心图片，澄清不实指控）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真 相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严重失实的指控，警方并没有收到任何疑犯受到性侵的投诉。对于女性羁留人士，由女警员执行羁留及搜查。身体搜查由同性别警员执行，不会有异性在场。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谣言五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8月25日晚，警员对平民男子开枪。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3009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263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真 相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当晚多名警员被暴徒围攻，严重威胁警员人身安全，其中一名警员不得已鸣枪示警，该男子见状立即冲出，假扮无辜市民跪地，跪之前还被发现向警员抛砖头。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类似的谣言还有很多，包括但不限于：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1、纪律部队向示威人群扔爆竹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（真相：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示威者自己点燃未扔出）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2、葵涌警署外刘sir向平民开枪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（真相：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近百名暴徒殴打刘Sir和另外一名警员，刘Sir则不得已举枪警告）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320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303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警长被围殴（左），右眼受伤（事后另有新闻图可见眼底出血）举枪自卫（中），反对派“文宣”团队颠倒黑白，让人认为警察主动举枪对准群众（右）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3、特区政府申请驻港部队对香港进行戒严（真相：外交部辟谣）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4、警察威胁女示威者脱她裤子（真相：有关指控是恶意和毫无根据，未接投诉。香港警方对搜身有严格指引，由同性别警务人员执行）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…………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类似谣言，不再赘述。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随着谣言逐个被击破，这些谣言的制造者也被扒出——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反对派“文宣”团队。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7"/>
          <w:szCs w:val="27"/>
        </w:rPr>
        <w:t> </w:t>
      </w:r>
      <w:r>
        <w:rPr>
          <w:rStyle w:val="richmediacontentany"/>
          <w:rFonts w:ascii="黑体" w:eastAsia="黑体" w:hAnsi="黑体" w:cs="黑体"/>
          <w:b/>
          <w:bCs/>
          <w:color w:val="FFFFFF"/>
          <w:sz w:val="27"/>
          <w:szCs w:val="27"/>
        </w:rPr>
        <w:t>“文宣”团队专业化</w:t>
      </w:r>
      <w:r>
        <w:rPr>
          <w:rStyle w:val="richmediacontentany"/>
          <w:rFonts w:ascii="Calibri" w:eastAsia="Calibri" w:hAnsi="Calibri" w:cs="Calibri"/>
          <w:b/>
          <w:bCs/>
          <w:color w:val="FFFFFF"/>
          <w:sz w:val="27"/>
          <w:szCs w:val="27"/>
        </w:rPr>
        <w:t> </w:t>
      </w:r>
      <w:r>
        <w:rPr>
          <w:rStyle w:val="richmediacontentany"/>
          <w:rFonts w:ascii="黑体" w:eastAsia="黑体" w:hAnsi="黑体" w:cs="黑体"/>
          <w:b/>
          <w:bCs/>
          <w:color w:val="FFFFFF"/>
          <w:sz w:val="27"/>
          <w:szCs w:val="27"/>
        </w:rPr>
        <w:t>仅参与制图人员近千人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7"/>
          <w:szCs w:val="27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据内部人士透露，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“文宣”团队包括写作、制图、翻译、刷帖等，核心骨干由学生、摄影师、设计师、画家、剪辑师、程序员等构成，十分专业全面，仅参与制图的人员近千人！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每天，100多人24小时轮换，不间断地工作。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他们实时关注电视台、电报频道以及现场示威暴乱活动反馈的“实况”，即时制作出造谣抹黑图片。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平均每天制作各类反宣图片上百份、视频数十个，每周至少挖掘炒作一个以上热点。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487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5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（7月1日，暴徒冲击立法会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845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34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被暴徒打砸后的立法会一片狼藉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060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378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（反对派文宣团队制作漫画洗白打砸立法会暴徒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610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554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 （“文宣团队”洗白暴徒系列漫画）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截止目前，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反对派文宣团队包装各类重大集会活动50余次，捕捉挖掘炒作热点事件20余次，制作各类谣言画报上万份，视频上千个，以10余种语言，通过20余个渠道及平台传播。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7"/>
          <w:szCs w:val="27"/>
        </w:rPr>
        <w:t>  </w:t>
      </w:r>
      <w:r>
        <w:rPr>
          <w:rStyle w:val="richmediacontentany"/>
          <w:rFonts w:ascii="黑体" w:eastAsia="黑体" w:hAnsi="黑体" w:cs="黑体"/>
          <w:b/>
          <w:bCs/>
          <w:color w:val="FFFFFF"/>
          <w:sz w:val="27"/>
          <w:szCs w:val="27"/>
        </w:rPr>
        <w:t>谣言制作“流程化”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“文宣”团队构建了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“策划议题——搜集素材——分工制作——海量宣传”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一整套流程。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策划议题：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以连登论坛平台及“公海总谷2.0”、“笔伐战场文宣”等电报群组为大本营，每天确定文宣方向、炮制重点、设计创意和投放渠道。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搜集素材：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多渠道同时搜集，主要从专职报道团队、苹果日报等黄媒、暴徒等群体中收集图片素材，在“笔伐战场文宣”、“反送中受审影片素材收集处”等电报群组及连登平台汇集并分享，素材统一存放到谷歌云端硬盘。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分工制作：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利用电报群组“方案/设计组”及“印刷组”专门负责图文设计、印刷贴纸、海报和传单等，并用专设“777文宣传播稿件大合集”电报群组存放。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2457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263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（“777文宣传播稿件大合集”电报群组）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海量宣传：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每一份“文宣”谣言成品，首先在拥有近十万人的“反送中文宣谷”电报频道发布，并由负责宣传的成员将其分享至推特、脸书、优兔、what’sapp等社交媒体，裂变式传播，扩散速度极快，很多市民被蒙蔽也就顺理成章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6471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98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（“反送中文宣谷”电报频道）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7"/>
          <w:szCs w:val="27"/>
        </w:rPr>
        <w:t> 谣言产品“个性化”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黑体" w:eastAsia="黑体" w:hAnsi="黑体" w:cs="黑体"/>
          <w:b/>
          <w:bCs/>
          <w:color w:val="FFFFFF"/>
          <w:sz w:val="27"/>
          <w:szCs w:val="27"/>
        </w:rPr>
        <w:t>对人说人话</w:t>
      </w:r>
      <w:r>
        <w:rPr>
          <w:rStyle w:val="richmediacontentany"/>
          <w:rFonts w:ascii="Calibri" w:eastAsia="Calibri" w:hAnsi="Calibri" w:cs="Calibri"/>
          <w:b/>
          <w:bCs/>
          <w:color w:val="FFFFFF"/>
          <w:sz w:val="27"/>
          <w:szCs w:val="27"/>
        </w:rPr>
        <w:t> </w:t>
      </w:r>
      <w:r>
        <w:rPr>
          <w:rStyle w:val="richmediacontentany"/>
          <w:rFonts w:ascii="黑体" w:eastAsia="黑体" w:hAnsi="黑体" w:cs="黑体"/>
          <w:b/>
          <w:bCs/>
          <w:color w:val="FFFFFF"/>
          <w:sz w:val="27"/>
          <w:szCs w:val="27"/>
        </w:rPr>
        <w:t xml:space="preserve"> 对猪讲饲料</w:t>
      </w:r>
      <w:r>
        <w:rPr>
          <w:rStyle w:val="richmediacontentany"/>
          <w:rFonts w:ascii="Calibri" w:eastAsia="Calibri" w:hAnsi="Calibri" w:cs="Calibri"/>
          <w:b/>
          <w:bCs/>
          <w:color w:val="FFFFFF"/>
          <w:sz w:val="27"/>
          <w:szCs w:val="27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各类谣言成品突出“个性化”，突出“以美为击”，直击受众内心，甚至还有统一的工作准则：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“对人说人话、对猪讲饲料！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针对不同场景，他们则采取不同的策略：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对于示威现场，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则抓取人满为患的局部，以俯视角度拍摄照片，配以“百万一心、天下无敌”等煽动性字样，以蛊惑市民、夸大示威声势。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对塑造示威者形象，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“文宣”摄影师与特定的暴徒事先沟通好、画好妆，在示威现场“装可怜”，拍摄“无助”“受伤”的照片，放大示威者“无辜”的形象。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331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77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（全副武装的黑衣暴徒举文宣标语扮可怜）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对抗议警察执法，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则张贴小动物图片，附上“爱护生命，请停止使用催泪弹”“狗狗不是武器，停止黑警暴行”等标语，丑化警员“粗暴”，博取同情，激发仇警情绪。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457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14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188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58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（反对派利用制作的文宣海报黎智英的苹果日报发布）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860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36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6367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45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（反对派文宣制作的抹黑警察海报）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针对不同群体，分别定制“洗脑攻心”内容，让对象感到“很有共鸣”：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对于年轻人，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设计年轻人爱看的动漫图片，如“爆眼女”事件，在图片中夸大人物受伤反应，制造视觉冲击，配以“警察还眼”字样，以挑动仇警情绪。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95700" cy="493395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804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58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（反对派文宣制作“警察还眼”造谣海报）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对于中老年人，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主要传播“公屋轮候时间”、“医院床位缺失”、“通胀率”、“高官月薪同违建”等民生内容，并专门为其开设优兔频道“香城守护”。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7"/>
          <w:szCs w:val="27"/>
        </w:rPr>
        <w:t> </w:t>
      </w:r>
      <w:r>
        <w:rPr>
          <w:rStyle w:val="richmediacontentany"/>
          <w:rFonts w:ascii="黑体" w:eastAsia="黑体" w:hAnsi="黑体" w:cs="黑体"/>
          <w:b/>
          <w:bCs/>
          <w:color w:val="FFFFFF"/>
          <w:sz w:val="27"/>
          <w:szCs w:val="27"/>
        </w:rPr>
        <w:t>造谣栽赃是颜色革命的典型手法</w:t>
      </w:r>
      <w:r>
        <w:rPr>
          <w:rStyle w:val="richmediacontentany"/>
          <w:rFonts w:ascii="Calibri" w:eastAsia="Calibri" w:hAnsi="Calibri" w:cs="Calibri"/>
          <w:b/>
          <w:bCs/>
          <w:color w:val="FFFFFF"/>
          <w:sz w:val="27"/>
          <w:szCs w:val="27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纵观世界各地颜色革命，造谣栽赃是最典型的手法之一，无论是突尼斯之变还是乌克兰之殇，都充斥着大量针对当地政府“残暴贪污”及警方“滥杀无辜”的谣言。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反对派幕后“文宣团队”大量炮制谣言，无非是想抹黑特区政府和警队，蒙蔽更多的市民，为丑陋的“港独”图谋铺平道路。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谎言可以蒙蔽部分人，但无法欺骗所有人！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随着“反修例”暴乱露出颜色革命的本质和恐怖主义的特征，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越来越多的香港市民已经发现反对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派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卑劣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伎俩：有老伯手握铁铲，霸气地铲除街道墙面扇动民众示威广告；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有家长送孩子时愤怒地撕下学校广告栏张贴的罢课海报；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有爱国爱港团体自发地开展清除连侬墙标语行动，还有人在推特、脸书平台发帖辟谣……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谣言终究会被真相击碎，正义终将战胜邪恶！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91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8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7E2DB"/>
        </w:rPr>
        <w:drawing>
          <wp:inline>
            <wp:extent cx="3276600" cy="32766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9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7E2DB"/>
        </w:rPr>
        <w:drawing>
          <wp:inline>
            <wp:extent cx="3810000" cy="5715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26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30"/>
          <w:szCs w:val="30"/>
          <w:shd w:val="clear" w:color="auto" w:fill="E7E2DB"/>
        </w:rPr>
        <w:t>有理儿有面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26"/>
          <w:szCs w:val="26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71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48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4390&amp;idx=1&amp;sn=c0fa6074861fbc5269d3f0694b34bdf9&amp;chksm=cef55793f982de85a76e6a9eafae5105aa7c78f401fcf727b8a378c75107f394192118097e3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涉港谣言为何满天飞？ 反对派幕后“文宣团队”被扒出！</dc:title>
  <cp:revision>1</cp:revision>
</cp:coreProperties>
</file>