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大戏！“港独”基金会分赃不均开始“狗咬狗”……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目前，已经有相关内部人员透露，这件事概括起来，不过是“狗咬狗，一嘴毛”……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7B0C00"/>
          <w:spacing w:val="8"/>
        </w:rPr>
        <w:t>举报“星火同盟”基金的，正是著名的“612人道支持基金”。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7593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2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为啥呢？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为钱呗！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目前这两家基金会，是黄丝们的主要捐款对象，两者可以算是竞争关系。</w:t>
      </w: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而如果“星火同盟基金”账户被关后，其竞争者“612基金”会获得更多捐款支持……</w:t>
      </w: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当然，坊间早前就有传闻，“612基金”之所以总被质疑，暗地里挑头的就是“星火同盟”。“612基金”这是以牙还牙，看谁更狠……</w:t>
      </w: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目前，“星火同盟基金”的账户到底会不会被关，怕是“612基金”比谁都急！</w:t>
      </w: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好一出大戏！</w:t>
      </w: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“狗咬狗，一地狗毛”！现在，除了静静的鼓掌，我真的由衷的想说一句：</w:t>
      </w: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000000"/>
          <w:spacing w:val="8"/>
        </w:rPr>
        <w:t>老郭说的对！我顶啊……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99028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72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8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paragraph" w:customStyle="1" w:styleId="read-morearea">
    <w:name w:val="read-more__area"/>
    <w:basedOn w:val="Normal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大戏！“港独”基金会分赃不均开始“狗咬狗”……</dc:title>
  <cp:revision>1</cp:revision>
</cp:coreProperties>
</file>