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清醒！香港问题，还未在中美战略博弈的棋眼上……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2019-12-03</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这两天，美国这两个字，更加频繁地出现在了中国老百姓的聊天内容里。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我们都知道，香港修例风波发展到当前状态，与美国密不可分。有理哥认为，</w:t>
      </w:r>
      <w:r>
        <w:rPr>
          <w:rStyle w:val="richmediacontentany"/>
          <w:rFonts w:ascii="Microsoft YaHei UI" w:eastAsia="Microsoft YaHei UI" w:hAnsi="Microsoft YaHei UI" w:cs="Microsoft YaHei UI"/>
          <w:b/>
          <w:bCs/>
          <w:color w:val="7B0C00"/>
          <w:spacing w:val="30"/>
        </w:rPr>
        <w:t>美国插手香港事务，既有所谓支持香港“民主化”，为分化演变中国打造其所谓的“民主样板”、借势引发内地“颜色革命”的现实考虑，也有在中美战略博弈日趋激烈的大背景下，把香港作为牵制中国崛起、要挟讹诈中国的长远考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891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7658" name=""/>
                    <pic:cNvPicPr>
                      <a:picLocks noChangeAspect="1"/>
                    </pic:cNvPicPr>
                  </pic:nvPicPr>
                  <pic:blipFill>
                    <a:blip xmlns:r="http://schemas.openxmlformats.org/officeDocument/2006/relationships" r:embed="rId6"/>
                    <a:stretch>
                      <a:fillRect/>
                    </a:stretch>
                  </pic:blipFill>
                  <pic:spPr>
                    <a:xfrm>
                      <a:off x="0" y="0"/>
                      <a:ext cx="5486400" cy="27489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如果不把美国的这些意图看清，那讨论中美问题容易停留在简单的情绪化抨击里。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更应该保持清醒的是，现在看，美国一方面仍没有收手打算，他们的介入力度不会因为中国的反应和制裁有所收敛，可能会继续加大；另一方面，美国还只是将香港作为一张牌要挟中国，没有做好以香港问题为借口与中国彻底摊牌、全面对抗准备。</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听起来有点矛盾，是不是？好，下面我们一起来探讨：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美国到底在香港做了什么？</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040"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从香港修例风波整体上看，美国在背后一直煽风点火并提供物资、资金、舆论等各类保障。后来索性直接从幕后走向台前，公开支持暴力示威活动。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客观上看，驻港总领馆就是美国插手香港事务的前沿指挥部，据悉，</w:t>
      </w:r>
      <w:r>
        <w:rPr>
          <w:rStyle w:val="richmediacontentany"/>
          <w:rFonts w:ascii="Microsoft YaHei UI" w:eastAsia="Microsoft YaHei UI" w:hAnsi="Microsoft YaHei UI" w:cs="Microsoft YaHei UI"/>
          <w:b/>
          <w:bCs/>
          <w:color w:val="7B0C00"/>
          <w:spacing w:val="30"/>
        </w:rPr>
        <w:t>驻港总领馆所谓的工作人员数量已远远超出常规，达到1600多人。</w:t>
      </w:r>
      <w:r>
        <w:rPr>
          <w:rStyle w:val="richmediacontentany"/>
          <w:rFonts w:ascii="Microsoft YaHei UI" w:eastAsia="Microsoft YaHei UI" w:hAnsi="Microsoft YaHei UI" w:cs="Microsoft YaHei UI"/>
          <w:color w:val="333333"/>
          <w:spacing w:val="30"/>
        </w:rPr>
        <w:t>这些人正是美国反中乱港前线大本营的基本力量。美国在香港的动作，可概括为五个方面：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第一，密切</w:t>
      </w:r>
      <w:r>
        <w:rPr>
          <w:rStyle w:val="richmediacontentany"/>
          <w:rFonts w:ascii="Microsoft YaHei UI" w:eastAsia="Microsoft YaHei UI" w:hAnsi="Microsoft YaHei UI" w:cs="Microsoft YaHei UI"/>
          <w:b/>
          <w:bCs/>
          <w:color w:val="333333"/>
          <w:spacing w:val="30"/>
        </w:rPr>
        <w:t>勾结反中乱港分子。</w:t>
      </w:r>
      <w:r>
        <w:rPr>
          <w:rStyle w:val="richmediacontentany"/>
          <w:rFonts w:ascii="Microsoft YaHei UI" w:eastAsia="Microsoft YaHei UI" w:hAnsi="Microsoft YaHei UI" w:cs="Microsoft YaHei UI"/>
          <w:color w:val="333333"/>
          <w:spacing w:val="30"/>
        </w:rPr>
        <w:t>美国与反中乱港头目保持密切联系并在背后进行策划、指挥、协调，特别是在“7·1”冲击立法会事件、“8·31”民阵大游行、十一前夕和区议会选举前等重大事件和时间节点前后，美国在幕后作祟的痕迹屡见不鲜。他们频繁约见黎智英、李柱铭、陈方安生、黄之锋等反中乱港头目，定期听取事态汇报。特别是每逢重要时间节点前，乱港头目都要赴美英窜访，与美国参众两院、国家安全委员会、国务院等相关重要人物会见，均获美国高规格接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3595" name=""/>
                    <pic:cNvPicPr>
                      <a:picLocks noChangeAspect="1"/>
                    </pic:cNvPicPr>
                  </pic:nvPicPr>
                  <pic:blipFill>
                    <a:blip xmlns:r="http://schemas.openxmlformats.org/officeDocument/2006/relationships" r:embed="rId8"/>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第二，提供资金支持。</w:t>
      </w:r>
      <w:r>
        <w:rPr>
          <w:rStyle w:val="richmediacontentany"/>
          <w:rFonts w:ascii="Microsoft YaHei UI" w:eastAsia="Microsoft YaHei UI" w:hAnsi="Microsoft YaHei UI" w:cs="Microsoft YaHei UI"/>
          <w:color w:val="333333"/>
          <w:spacing w:val="30"/>
        </w:rPr>
        <w:t>种种证据表明，以美国国家民主基金会（NED）为首的非政府组织及美国金融资本集团为乱港分子提供了大量资金支持。详情可以戳有理哥之前的文章《</w:t>
      </w:r>
      <w:hyperlink r:id="rId9" w:anchor="wechat_redirect" w:tgtFrame="_blank" w:history="1">
        <w:r>
          <w:rPr>
            <w:rStyle w:val="richmediacontentany"/>
            <w:rFonts w:ascii="Microsoft YaHei UI" w:eastAsia="Microsoft YaHei UI" w:hAnsi="Microsoft YaHei UI" w:cs="Microsoft YaHei UI"/>
            <w:color w:val="576B95"/>
            <w:spacing w:val="30"/>
          </w:rPr>
          <w:t>“输血”与“吸血”——香港乱局背后“地下钱庄”的生意经</w:t>
        </w:r>
      </w:hyperlink>
      <w:r>
        <w:rPr>
          <w:rStyle w:val="richmediacontentany"/>
          <w:rFonts w:ascii="Microsoft YaHei UI" w:eastAsia="Microsoft YaHei UI" w:hAnsi="Microsoft YaHei UI" w:cs="Microsoft YaHei UI"/>
          <w:color w:val="333333"/>
          <w:spacing w:val="30"/>
        </w:rPr>
        <w:t>》。昨日，外交部宣布对美国实施反制措施，其中明确表</w:t>
      </w:r>
      <w:r>
        <w:rPr>
          <w:rStyle w:val="richmediacontentany"/>
          <w:rFonts w:ascii="Microsoft YaHei UI" w:eastAsia="Microsoft YaHei UI" w:hAnsi="Microsoft YaHei UI" w:cs="Microsoft YaHei UI"/>
          <w:color w:val="000000"/>
          <w:spacing w:val="30"/>
        </w:rPr>
        <w:t>示对美国国家民主基金会等一系列在香港修例风波中表现恶劣的非政府组织实施制裁。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4448175" cy="2971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79303" name=""/>
                    <pic:cNvPicPr>
                      <a:picLocks noChangeAspect="1"/>
                    </pic:cNvPicPr>
                  </pic:nvPicPr>
                  <pic:blipFill>
                    <a:blip xmlns:r="http://schemas.openxmlformats.org/officeDocument/2006/relationships" r:embed="rId10"/>
                    <a:stretch>
                      <a:fillRect/>
                    </a:stretch>
                  </pic:blipFill>
                  <pic:spPr>
                    <a:xfrm>
                      <a:off x="0" y="0"/>
                      <a:ext cx="4448175" cy="2971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第三，紧急推动出台相关法案。</w:t>
      </w:r>
      <w:r>
        <w:rPr>
          <w:rStyle w:val="richmediacontentany"/>
          <w:rFonts w:ascii="Microsoft YaHei UI" w:eastAsia="Microsoft YaHei UI" w:hAnsi="Microsoft YaHei UI" w:cs="Microsoft YaHei UI"/>
          <w:color w:val="333333"/>
          <w:spacing w:val="30"/>
        </w:rPr>
        <w:t>美国参众两院火速通过《香港人权与民主法案》，并于11月27日由总统特朗普正式签署通过，以立法打造恫吓特区政府和建制派的政策工具。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4730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700" name=""/>
                    <pic:cNvPicPr>
                      <a:picLocks noChangeAspect="1"/>
                    </pic:cNvPicPr>
                  </pic:nvPicPr>
                  <pic:blipFill>
                    <a:blip xmlns:r="http://schemas.openxmlformats.org/officeDocument/2006/relationships" r:embed="rId11"/>
                    <a:stretch>
                      <a:fillRect/>
                    </a:stretch>
                  </pic:blipFill>
                  <pic:spPr>
                    <a:xfrm>
                      <a:off x="0" y="0"/>
                      <a:ext cx="5486400" cy="814730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第四，频繁串联盟友及中国周边国家组建“香港之友”。</w:t>
      </w:r>
      <w:r>
        <w:rPr>
          <w:rStyle w:val="richmediacontentany"/>
          <w:rFonts w:ascii="Microsoft YaHei UI" w:eastAsia="Microsoft YaHei UI" w:hAnsi="Microsoft YaHei UI" w:cs="Microsoft YaHei UI"/>
          <w:color w:val="333333"/>
          <w:spacing w:val="30"/>
        </w:rPr>
        <w:t>美国在幕后不仅串联英国、德国、澳大利亚等盟友以及日、韩、印度等我周边国家，组建了名为“香港之友”的反华阵线，共同对我施压牵制我止暴制乱。期间，澳大利亚制造的所谓“中国叛逃特工王立强”事件、印度制造的中印边界摩擦、英国驻港总领馆工作人员郑文杰诬称被虐待、韩国多所大学声援香港暴徒等等一系列事件就是最好的印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第五，控制网络社交媒体以掌握舆论话语权。</w:t>
      </w:r>
      <w:r>
        <w:rPr>
          <w:rStyle w:val="richmediacontentany"/>
          <w:rFonts w:ascii="Microsoft YaHei UI" w:eastAsia="Microsoft YaHei UI" w:hAnsi="Microsoft YaHei UI" w:cs="Microsoft YaHei UI"/>
          <w:color w:val="333333"/>
          <w:spacing w:val="30"/>
        </w:rPr>
        <w:t>美国不仅通过推特、脸书、优兔等网络巨头和网络安全公司，为乱港分子提供现场网络指挥和网络安全防护支持，更无耻地采取封禁大量爱国爱港账号、利用“机器人”账号转发推送港独言论等各种卑劣手段来掌控舆论话语权，不断掩盖事件真相、抨击香港警队“过度暴力”、美化暴徒的暴力行径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在美国眼里 香港到底是何角色？</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25088"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从美国插手“修例风波”的事实看，</w:t>
      </w:r>
      <w:r>
        <w:rPr>
          <w:rStyle w:val="richmediacontentany"/>
          <w:rFonts w:ascii="Microsoft YaHei UI" w:eastAsia="Microsoft YaHei UI" w:hAnsi="Microsoft YaHei UI" w:cs="Microsoft YaHei UI"/>
          <w:b/>
          <w:bCs/>
          <w:color w:val="7B0C00"/>
          <w:spacing w:val="30"/>
        </w:rPr>
        <w:t>美国由传统上把香港作为对我西化分化的前沿阵地，已经逐渐升级到当前遏制扰乱中国的战略性棋子。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回归以来，以美国为首的西方势力自居为香港自治、民主、人权及自由的“保护者”和“监护人”，推动香港“民主化”、“美国化”，企图把香港变为对中国进行意识形态渗透和推动中国“和平演变”的基地。这一企图在“修例风波”中进一步膨胀，妄图借机诱发中国内地“颜色革命”，达到扰乱中国的政治目的。美反华议员在支持香港修例风波时称，香港在反共方面有战略价值，是“反共前线”及“自由世界前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美国企图使香港成为“让中国陷入政局崩溃的推手和引爆中国的药引”，因为香港在意识形态上与西方相近，是“最自由、最反叛、最易受煽动的地方”。从美国会集中推动《香港人权与民主法案》到涉jiang、涉zang、涉台的一系列法案看，美国正在把“香港牌”与“新jiang牌”、“西zang牌”、“台湾牌”一起打，企图从东西南向心夹击扰乱中国。香港反对派看到了这一点，迎合美国扰乱中国的战略意图，放手激化“修例风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85398"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随着中国的崛起，美国在打“香港牌”方面又有更深层的战略考虑。在中美战略博弈日趋激烈的大背景下，</w:t>
      </w:r>
      <w:r>
        <w:rPr>
          <w:rStyle w:val="richmediacontentany"/>
          <w:rFonts w:ascii="Microsoft YaHei UI" w:eastAsia="Microsoft YaHei UI" w:hAnsi="Microsoft YaHei UI" w:cs="Microsoft YaHei UI"/>
          <w:b/>
          <w:bCs/>
          <w:color w:val="7B0C00"/>
          <w:spacing w:val="30"/>
        </w:rPr>
        <w:t>美国把香港问题作为牵制中国崛起、对我要挟讹诈的重要抓手。</w:t>
      </w:r>
      <w:r>
        <w:rPr>
          <w:rStyle w:val="richmediacontentany"/>
          <w:rFonts w:ascii="Microsoft YaHei UI" w:eastAsia="Microsoft YaHei UI" w:hAnsi="Microsoft YaHei UI" w:cs="Microsoft YaHei UI"/>
          <w:color w:val="333333"/>
          <w:spacing w:val="30"/>
        </w:rPr>
        <w:t>特朗普蓄意将香港问题与中美经贸磋商挂钩，声称“如果北京当局最后用暴力对付香港示威者，美中贸易协议的达成将会十分困难”。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实际上，美国扰乱香港一个不可告人的战略意图是，</w:t>
      </w:r>
      <w:r>
        <w:rPr>
          <w:rStyle w:val="richmediacontentany"/>
          <w:rFonts w:ascii="Microsoft YaHei UI" w:eastAsia="Microsoft YaHei UI" w:hAnsi="Microsoft YaHei UI" w:cs="Microsoft YaHei UI"/>
          <w:b/>
          <w:bCs/>
          <w:color w:val="7B0C00"/>
          <w:spacing w:val="30"/>
        </w:rPr>
        <w:t>摧毁人民币国际化的桥梁和战略支点，以消除中国经济崛起对美元霸权的威胁。</w:t>
      </w:r>
      <w:r>
        <w:rPr>
          <w:rStyle w:val="richmediacontentany"/>
          <w:rFonts w:ascii="Microsoft YaHei UI" w:eastAsia="Microsoft YaHei UI" w:hAnsi="Microsoft YaHei UI" w:cs="Microsoft YaHei UI"/>
          <w:color w:val="333333"/>
          <w:spacing w:val="30"/>
        </w:rPr>
        <w:t>香港是全球最大的离岸人民币业务枢纽、融资及资产管理中心，而人民币国际化是抵制美元霸权、实现强国目标的战略性标志。</w:t>
      </w:r>
      <w:r>
        <w:rPr>
          <w:rStyle w:val="richmediacontentany"/>
          <w:rFonts w:ascii="Microsoft YaHei UI" w:eastAsia="Microsoft YaHei UI" w:hAnsi="Microsoft YaHei UI" w:cs="Microsoft YaHei UI"/>
          <w:b/>
          <w:bCs/>
          <w:color w:val="7B0C00"/>
          <w:spacing w:val="30"/>
        </w:rPr>
        <w:t>为此，美国必要时将对香港国际经济地位下手，以取消香港“独立关税区”待遇为主要抓手，制造重大金融风险，摧毁香港国际金融体系，从而破坏人民币国际化的支撑点。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8561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99155" name=""/>
                    <pic:cNvPicPr>
                      <a:picLocks noChangeAspect="1"/>
                    </pic:cNvPicPr>
                  </pic:nvPicPr>
                  <pic:blipFill>
                    <a:blip xmlns:r="http://schemas.openxmlformats.org/officeDocument/2006/relationships" r:embed="rId13"/>
                    <a:stretch>
                      <a:fillRect/>
                    </a:stretch>
                  </pic:blipFill>
                  <pic:spPr>
                    <a:xfrm>
                      <a:off x="0" y="0"/>
                      <a:ext cx="5486400" cy="378561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同时也要看到，</w:t>
      </w:r>
      <w:r>
        <w:rPr>
          <w:rStyle w:val="richmediacontentany"/>
          <w:rFonts w:ascii="Microsoft YaHei UI" w:eastAsia="Microsoft YaHei UI" w:hAnsi="Microsoft YaHei UI" w:cs="Microsoft YaHei UI"/>
          <w:b/>
          <w:bCs/>
          <w:color w:val="7B0C00"/>
          <w:spacing w:val="30"/>
        </w:rPr>
        <w:t>当前香港问题还并不在中美战略博弈的棋眼上，美国目前还只是将香港作为一张牌要挟中国，没有做好以香港问题为借口与中国摊牌准备。</w:t>
      </w:r>
      <w:r>
        <w:rPr>
          <w:rStyle w:val="richmediacontentany"/>
          <w:rFonts w:ascii="Microsoft YaHei UI" w:eastAsia="Microsoft YaHei UI" w:hAnsi="Microsoft YaHei UI" w:cs="Microsoft YaHei UI"/>
          <w:color w:val="333333"/>
          <w:spacing w:val="30"/>
        </w:rPr>
        <w:t>香港毕竟实行的是资本主义制度，仍是世界最自由经济体，美国乱港仍有顾虑。而且，</w:t>
      </w:r>
      <w:r>
        <w:rPr>
          <w:rStyle w:val="richmediacontentany"/>
          <w:rFonts w:ascii="Microsoft YaHei UI" w:eastAsia="Microsoft YaHei UI" w:hAnsi="Microsoft YaHei UI" w:cs="Microsoft YaHei UI"/>
          <w:color w:val="000000"/>
          <w:spacing w:val="30"/>
        </w:rPr>
        <w:t>美国对华总体上仍是遏制加接触的方针，除美国遏制中国战略意图明显上升外，</w:t>
      </w:r>
      <w:r>
        <w:rPr>
          <w:rStyle w:val="richmediacontentany"/>
          <w:rFonts w:ascii="Microsoft YaHei UI" w:eastAsia="Microsoft YaHei UI" w:hAnsi="Microsoft YaHei UI" w:cs="Microsoft YaHei UI"/>
          <w:b/>
          <w:bCs/>
          <w:color w:val="7B0C00"/>
          <w:spacing w:val="30"/>
        </w:rPr>
        <w:t>西方世界绝大多数国家在全球化、多极化不可逆转的大势下，对华关系总体友好，并未转向与中国全面对抗。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香港激进势力极端暴力活动已逐步使美国失去“支持香港民主”的借口等，这些都慢慢成为了制约美国放任打“香港牌”的主要因素。现在已经有西方智库分析指出，香港反对派抗议活动造成重大破坏，失去公众支持的风险更大，是一种冒险策略。同时他们警告香港反对派，</w:t>
      </w:r>
      <w:r>
        <w:rPr>
          <w:rStyle w:val="richmediacontentany"/>
          <w:rFonts w:ascii="Microsoft YaHei UI" w:eastAsia="Microsoft YaHei UI" w:hAnsi="Microsoft YaHei UI" w:cs="Microsoft YaHei UI"/>
          <w:b/>
          <w:bCs/>
          <w:color w:val="7B0C00"/>
          <w:spacing w:val="30"/>
        </w:rPr>
        <w:t>如果臆想全世界为了他们与中国对抗，那将是“幼稚得无可救药”；</w:t>
      </w:r>
      <w:r>
        <w:rPr>
          <w:rStyle w:val="richmediacontentany"/>
          <w:rFonts w:ascii="Microsoft YaHei UI" w:eastAsia="Microsoft YaHei UI" w:hAnsi="Microsoft YaHei UI" w:cs="Microsoft YaHei UI"/>
          <w:b/>
          <w:bCs/>
          <w:color w:val="7B0C00"/>
          <w:spacing w:val="30"/>
        </w:rPr>
        <w:t>美国政府只是将香港作为处理美中关系的筹码，“一旦美国的目标得到满足，就会抛弃香港示威者”。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下一步，美国会收手吗？</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9128"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显然，美国插手香港事务具有多重意图。有理哥认为，下一步</w:t>
      </w:r>
      <w:r>
        <w:rPr>
          <w:rStyle w:val="richmediacontentany"/>
          <w:rFonts w:ascii="Microsoft YaHei UI" w:eastAsia="Microsoft YaHei UI" w:hAnsi="Microsoft YaHei UI" w:cs="Microsoft YaHei UI"/>
          <w:b/>
          <w:bCs/>
          <w:color w:val="7B0C00"/>
          <w:spacing w:val="30"/>
        </w:rPr>
        <w:t>美国对香港事务不会主动收手，</w:t>
      </w:r>
      <w:r>
        <w:rPr>
          <w:rStyle w:val="richmediacontentany"/>
          <w:rFonts w:ascii="Microsoft YaHei UI" w:eastAsia="Microsoft YaHei UI" w:hAnsi="Microsoft YaHei UI" w:cs="Microsoft YaHei UI"/>
          <w:color w:val="333333"/>
          <w:spacing w:val="30"/>
        </w:rPr>
        <w:t>将继续纵容支持反中乱港活动。为什么这么说呢？我们具体来看：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针对极端暴力愈发升级的情况，美国表面上要求香港特区政府和反对派双方都要保持克制，但实际上暗中偏袒支持激进势力，企图捆住特区政府和警队止暴制乱的手脚，促压中央和特区政府让步。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务院发言人11月11日针对香港局势发表声明称，美国正密切关注香港局势，谴责各方暴力行为，呼吁警察和抗议者保持克制，对抗议活动采取人道的解决方案；敦促香港特区政府建立与公众的对话，并着手解决引发抗议活动的根本问题；敦促中国履行在《中英联合声明》中所作承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很明显，</w:t>
      </w:r>
      <w:r>
        <w:rPr>
          <w:rStyle w:val="richmediacontentany"/>
          <w:rFonts w:ascii="Microsoft YaHei UI" w:eastAsia="Microsoft YaHei UI" w:hAnsi="Microsoft YaHei UI" w:cs="Microsoft YaHei UI"/>
          <w:b/>
          <w:bCs/>
          <w:color w:val="7B0C00"/>
          <w:spacing w:val="30"/>
        </w:rPr>
        <w:t>美国持续在对华关系上加重“香港牌”分量，意图就是进一步将香港局势与中美经贸磋商挂钩向我施压。</w:t>
      </w:r>
      <w:r>
        <w:rPr>
          <w:rStyle w:val="richmediacontentany"/>
          <w:rFonts w:ascii="Microsoft YaHei UI" w:eastAsia="Microsoft YaHei UI" w:hAnsi="Microsoft YaHei UI" w:cs="Microsoft YaHei UI"/>
          <w:color w:val="333333"/>
          <w:spacing w:val="30"/>
        </w:rPr>
        <w:t>我们也看到，近年来美国内政治混乱持续，特朗普深陷弹劾危机，连任压力陡增。因此，特朗普政府需要在中美贸易磋商中取得一定进展缓解其目前所面临的种种问题，而香港问题则是中美战略博弈的重要棋子和筹码。所以总体来看，出于对中国的进一步施压考虑，美国还是会继续加大插手香港事务的力度，以此谋求在经贸磋商等领域攫取更大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9308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3249" name=""/>
                    <pic:cNvPicPr>
                      <a:picLocks noChangeAspect="1"/>
                    </pic:cNvPicPr>
                  </pic:nvPicPr>
                  <pic:blipFill>
                    <a:blip xmlns:r="http://schemas.openxmlformats.org/officeDocument/2006/relationships" r:embed="rId14"/>
                    <a:stretch>
                      <a:fillRect/>
                    </a:stretch>
                  </pic:blipFill>
                  <pic:spPr>
                    <a:xfrm>
                      <a:off x="0" y="0"/>
                      <a:ext cx="5486400" cy="389308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Fonts w:ascii="Microsoft YaHei UI" w:eastAsia="Microsoft YaHei UI" w:hAnsi="Microsoft YaHei UI" w:cs="Microsoft YaHei UI"/>
          <w:strike w:val="0"/>
          <w:color w:val="333333"/>
          <w:spacing w:val="8"/>
          <w:sz w:val="26"/>
          <w:szCs w:val="26"/>
          <w:u w:val="none"/>
        </w:rPr>
        <w:drawing>
          <wp:inline>
            <wp:extent cx="5486400" cy="15416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1995" name=""/>
                    <pic:cNvPicPr>
                      <a:picLocks noChangeAspect="1"/>
                    </pic:cNvPicPr>
                  </pic:nvPicPr>
                  <pic:blipFill>
                    <a:blip xmlns:r="http://schemas.openxmlformats.org/officeDocument/2006/relationships" r:embed="rId15"/>
                    <a:stretch>
                      <a:fillRect/>
                    </a:stretch>
                  </pic:blipFill>
                  <pic:spPr>
                    <a:xfrm>
                      <a:off x="0" y="0"/>
                      <a:ext cx="5486400" cy="154163"/>
                    </a:xfrm>
                    <a:prstGeom prst="rect">
                      <a:avLst/>
                    </a:prstGeom>
                  </pic:spPr>
                </pic:pic>
              </a:graphicData>
            </a:graphic>
          </wp:inline>
        </w:drawing>
      </w: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大国博弈、高手过招就是这样，没有固定之式，总在相互试探、招数随机应变，容不得半点松懈。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知己知彼，方能百战不殆。美国对中国的各类招数，其实目的无非就是要牵制、阻碍我国的发展，巩固美国的霸主地位。某种程度上讲，我们应该“感谢”美国，因为他们也让我们看到了自身存在的不足和短板。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的香港问题犹如一面镜子，值得我们反思、警醒，为何会让美国有了借题发挥的机会？我们在对待香港的工作上有哪些地方还亟待改进和提高？香港青年的教育、百姓的民生等方面的社会问题，在内地有没有类似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所以，打铁还需自身硬，美国也好，其它外部反华势力也罢，只能算得上“外因”。</w:t>
      </w:r>
      <w:r>
        <w:rPr>
          <w:rStyle w:val="richmediacontentany"/>
          <w:rFonts w:ascii="Microsoft YaHei UI" w:eastAsia="Microsoft YaHei UI" w:hAnsi="Microsoft YaHei UI" w:cs="Microsoft YaHei UI"/>
          <w:color w:val="333333"/>
          <w:spacing w:val="30"/>
        </w:rPr>
        <w:t>我们需要做的，是进一步推进各方面的改革举措，不断自我完善、自我提高，让自己更加“强壮”，足以抵抗任何“病菌”的侵蚀。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止暴制乱、恢复秩序是香港当前最紧迫的任务，但绝不是结局，结局应是以此进一步开启中国改革的新时代。</w:t>
      </w:r>
      <w:r>
        <w:rPr>
          <w:rStyle w:val="richmediacontentany"/>
          <w:rFonts w:ascii="Microsoft YaHei UI" w:eastAsia="Microsoft YaHei UI" w:hAnsi="Microsoft YaHei UI" w:cs="Microsoft YaHei UI"/>
          <w:color w:val="333333"/>
          <w:spacing w:val="30"/>
        </w:rPr>
        <w:t>而这，恰恰是全新的开始！</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image" Target="media/image5.jpeg" /><Relationship Id="rId12" Type="http://schemas.openxmlformats.org/officeDocument/2006/relationships/image" Target="media/image6.jpeg" /><Relationship Id="rId13" Type="http://schemas.openxmlformats.org/officeDocument/2006/relationships/image" Target="media/image7.jpeg" /><Relationship Id="rId14" Type="http://schemas.openxmlformats.org/officeDocument/2006/relationships/image" Target="media/image8.jpeg" /><Relationship Id="rId15" Type="http://schemas.openxmlformats.org/officeDocument/2006/relationships/image" Target="media/image9.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978&amp;idx=1&amp;sn=d846c944a4078df4ea1040765ccdb47b&amp;chksm=cef55e6ff982d77990ef5f8da51833a876c6964fb8026885ff9255f6dc5e1ee6edc9bab8f25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hyperlink" Target="https://mp.weixin.qq.com/s?__biz=Mzg3MjEyMTYyNg==&amp;mid=2247485288&amp;idx=1&amp;sn=33b405e7b2bf32179f74cac3378f91e4&amp;chksm=cef5531df982da0b6e969c7611096ac9027ef62f32243ebd288d8991614a8c2aadd87355d30e&amp;token=1285761084&amp;lang=zh_CN&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清醒！香港问题，还未在中美战略博弈的棋眼上……</dc:title>
  <cp:revision>1</cp:revision>
</cp:coreProperties>
</file>