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黄秋生，黄了……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2019-12-21</w:t>
      </w:r>
      <w:hyperlink r:id="rId5" w:anchor="wechat_redirect&amp;cpage=8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323" name=""/>
                    <pic:cNvPicPr>
                      <a:picLocks noChangeAspect="1"/>
                    </pic:cNvPicPr>
                  </pic:nvPicPr>
                  <pic:blipFill>
                    <a:blip xmlns:r="http://schemas.openxmlformats.org/officeDocument/2006/relationships" r:embed="rId6"/>
                    <a:stretch>
                      <a:fillRect/>
                    </a:stretch>
                  </pic:blipFill>
                  <pic:spPr>
                    <a:xfrm>
                      <a:off x="0" y="0"/>
                      <a:ext cx="5486400" cy="3657600"/>
                    </a:xfrm>
                    <a:prstGeom prst="rect">
                      <a:avLst/>
                    </a:prstGeom>
                    <a:ln w="9525">
                      <a:solidFill>
                        <a:srgbClr val="000000"/>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4月，黄秋生第三次获得香港电影金像奖最佳男主角奖，演技再次受到肯定。然而，光鲜的背后，“愤青”、“毒舌”、“黄老邪”、“烂片之王”等特有称号却不绝于耳，近些年其“港独”言行更甚嚣尘上，所有的荣誉都随之黯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71950" cy="5305425"/>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0104" name=""/>
                    <pic:cNvPicPr>
                      <a:picLocks noChangeAspect="1"/>
                    </pic:cNvPicPr>
                  </pic:nvPicPr>
                  <pic:blipFill>
                    <a:blip xmlns:r="http://schemas.openxmlformats.org/officeDocument/2006/relationships" r:embed="rId7"/>
                    <a:stretch>
                      <a:fillRect/>
                    </a:stretch>
                  </pic:blipFill>
                  <pic:spPr>
                    <a:xfrm>
                      <a:off x="0" y="0"/>
                      <a:ext cx="4171950" cy="5305425"/>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黄秋生到日本宣传新片，当日本媒体问到香港问题时，他竟然“呼吁”：日本人不要去香港，因为香港的警察疯了。之后还指称香港的将来需要港人自己争取，非常敬佩香港年轻人的勇气和胆识。他所指的年轻人恰恰是参与暴力示威游行的暴徒。修例风波期间，黄秋生还到现场鼓舞暴徒，与“港独”头目黄之锋亲切合影。昔日的他怎么变“黄”了？有理哥带你翻翻底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0505"/>
            <wp:effectExtent l="9525" t="9525" r="9525" b="95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6679" name=""/>
                    <pic:cNvPicPr>
                      <a:picLocks noChangeAspect="1"/>
                    </pic:cNvPicPr>
                  </pic:nvPicPr>
                  <pic:blipFill>
                    <a:blip xmlns:r="http://schemas.openxmlformats.org/officeDocument/2006/relationships" r:embed="rId8"/>
                    <a:stretch>
                      <a:fillRect/>
                    </a:stretch>
                  </pic:blipFill>
                  <pic:spPr>
                    <a:xfrm>
                      <a:off x="0" y="0"/>
                      <a:ext cx="5486400" cy="3830505"/>
                    </a:xfrm>
                    <a:prstGeom prst="rect">
                      <a:avLst/>
                    </a:prstGeom>
                    <a:ln w="9525">
                      <a:solidFill>
                        <a:srgbClr val="000000"/>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“不经意间”的人生开端</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438" name=""/>
                    <pic:cNvPicPr>
                      <a:picLocks noChangeAspect="1"/>
                    </pic:cNvPicPr>
                  </pic:nvPicPr>
                  <pic:blipFill>
                    <a:blip xmlns:r="http://schemas.openxmlformats.org/officeDocument/2006/relationships" r:embed="rId9"/>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英组合的家庭在殖民时期的香港很普通，就像电影里形容的母亲是“黑瘦华人”，父亲是“肥白英国佬”，以这类家庭为基本单位，反映了香港社会“半唐番”（混血儿）的景象。而黄秋生就出生在这样一个家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effectExtent l="9525" t="9525" r="9525" b="9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8807"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秋生的父亲曾是英国皇家空军飞行员，后担任前港英政府物料供应处官员，叫弗雷德里克•威廉•佩里。母亲黄尊仪是个女佣。母亲在他出生前患有重病，本以为不能生育，庆幸的是顺利诞下黄秋生，他的命运就这样“不经意间”的开始了。英国父亲只管生不管养，在他四岁的时候，便遗弃了母子俩，带着英国原配及子女去了澳大利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86212"/>
            <wp:effectExtent l="9525" t="9525" r="9525" b="9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05706" name=""/>
                    <pic:cNvPicPr>
                      <a:picLocks noChangeAspect="1"/>
                    </pic:cNvPicPr>
                  </pic:nvPicPr>
                  <pic:blipFill>
                    <a:blip xmlns:r="http://schemas.openxmlformats.org/officeDocument/2006/relationships" r:embed="rId11"/>
                    <a:stretch>
                      <a:fillRect/>
                    </a:stretch>
                  </pic:blipFill>
                  <pic:spPr>
                    <a:xfrm>
                      <a:off x="0" y="0"/>
                      <a:ext cx="5486400" cy="3986212"/>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此，黄秋生和母亲相依为命，过着颠沛流离、穷困潦倒的生活，从这个“笼屋”搬到那个“笼屋”。后来母亲改嫁，不幸再次降临到黄秋生头上。继父有好几个孩子，无暇顾及他的成长，关系相当一般。黄秋生甚至觉得自己像空气和垃圾一样。这种感受一直在他的心里埋藏着，当有一天听到香港人给自己起了一个难听的称呼—“鬼佬”之后，极度自卑感在黄秋生幼小的心里扎根。父爱的缺失和社会的排斥让黄秋生逐渐形成了极为偏执和叛逆的性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19575" cy="4743450"/>
            <wp:effectExtent l="9525" t="9525" r="9525" b="95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2400" name=""/>
                    <pic:cNvPicPr>
                      <a:picLocks noChangeAspect="1"/>
                    </pic:cNvPicPr>
                  </pic:nvPicPr>
                  <pic:blipFill>
                    <a:blip xmlns:r="http://schemas.openxmlformats.org/officeDocument/2006/relationships" r:embed="rId12"/>
                    <a:stretch>
                      <a:fillRect/>
                    </a:stretch>
                  </pic:blipFill>
                  <pic:spPr>
                    <a:xfrm>
                      <a:off x="0" y="0"/>
                      <a:ext cx="4219575" cy="474345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俗话说穷人家的孩子早当家，而黄秋生却是个不爱学习、喜欢邪门歪道的坏孩子。在寄宿学校老师眼里，他就是“废物”，又蠢又笨。黄秋生经常遭到欺凌，十五岁的时候还险些被性侵。儿时的不幸、青少年的叛逆让黄秋生的内心越来越扭曲。毕业后，他做过搬运工、汽修工、装修工等职业，直到接触影视以后生活才开始改变，生活的磨砺造就了他对于角色的特有解读，虽然因为他的混血长相而经常被安排“番邦异族”的角色，以至于成为人们口中的“烂片之王”，但与众不同的演技还是让他脱颖而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36240"/>
            <wp:effectExtent l="9525" t="9525" r="9525" b="9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79789" name=""/>
                    <pic:cNvPicPr>
                      <a:picLocks noChangeAspect="1"/>
                    </pic:cNvPicPr>
                  </pic:nvPicPr>
                  <pic:blipFill>
                    <a:blip xmlns:r="http://schemas.openxmlformats.org/officeDocument/2006/relationships" r:embed="rId13"/>
                    <a:stretch>
                      <a:fillRect/>
                    </a:stretch>
                  </pic:blipFill>
                  <pic:spPr>
                    <a:xfrm>
                      <a:off x="0" y="0"/>
                      <a:ext cx="5486400" cy="293624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color w:val="333333"/>
          <w:spacing w:val="22"/>
          <w:sz w:val="26"/>
          <w:szCs w:val="26"/>
        </w:rPr>
        <w:t> </w:t>
      </w:r>
      <w:r>
        <w:rPr>
          <w:rStyle w:val="richmediacontentany"/>
          <w:rFonts w:ascii="Microsoft YaHei UI" w:eastAsia="Microsoft YaHei UI" w:hAnsi="Microsoft YaHei UI" w:cs="Microsoft YaHei UI"/>
          <w:b/>
          <w:bCs/>
          <w:color w:val="333333"/>
          <w:spacing w:val="22"/>
          <w:sz w:val="26"/>
          <w:szCs w:val="26"/>
        </w:rPr>
        <w:t>共产主义的“崇拜者”</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1328" name=""/>
                    <pic:cNvPicPr>
                      <a:picLocks noChangeAspect="1"/>
                    </pic:cNvPicPr>
                  </pic:nvPicPr>
                  <pic:blipFill>
                    <a:blip xmlns:r="http://schemas.openxmlformats.org/officeDocument/2006/relationships" r:embed="rId9"/>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青年时期的黄秋生对共产主义产生了浓厚的兴趣。一名政治老师对他影响最大，据说这个老师是极度热血的香港进步青年，一心想为国家做贡献，黄秋生被老师的精神所感染。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512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8972" name=""/>
                    <pic:cNvPicPr>
                      <a:picLocks noChangeAspect="1"/>
                    </pic:cNvPicPr>
                  </pic:nvPicPr>
                  <pic:blipFill>
                    <a:blip xmlns:r="http://schemas.openxmlformats.org/officeDocument/2006/relationships" r:embed="rId14"/>
                    <a:stretch>
                      <a:fillRect/>
                    </a:stretch>
                  </pic:blipFill>
                  <pic:spPr>
                    <a:xfrm>
                      <a:off x="0" y="0"/>
                      <a:ext cx="5486400" cy="413512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此影响，毛泽东成为了他心目中的绝对偶像。他会背毛主席语录，家里挂着毛主席像，爱看《红旗》杂志，喜欢鲁迅等有战士特质的人，更喜欢亚历山大大帝、成吉思汗和贝多芬身上的英雄情结。香港回归10周年，他还献上爱国之作《老港正传》，影片讲述了由黄秋生饰演的左向港从1967年到2007年间的爱国梦想。剧中的他喜欢哼唱《歌唱祖国》、《智取老虎山》，一生最大的愿望就是能到北京天安门去看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01696"/>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37846" name=""/>
                    <pic:cNvPicPr>
                      <a:picLocks noChangeAspect="1"/>
                    </pic:cNvPicPr>
                  </pic:nvPicPr>
                  <pic:blipFill>
                    <a:blip xmlns:r="http://schemas.openxmlformats.org/officeDocument/2006/relationships" r:embed="rId15"/>
                    <a:stretch>
                      <a:fillRect/>
                    </a:stretch>
                  </pic:blipFill>
                  <pic:spPr>
                    <a:xfrm>
                      <a:off x="0" y="0"/>
                      <a:ext cx="5486400" cy="4401696"/>
                    </a:xfrm>
                    <a:prstGeom prst="rect">
                      <a:avLst/>
                    </a:prstGeom>
                    <a:ln w="9525">
                      <a:solidFill>
                        <a:srgbClr val="000000"/>
                      </a:solidFill>
                      <a:miter lim="0"/>
                    </a:ln>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47544"/>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83525" name=""/>
                    <pic:cNvPicPr>
                      <a:picLocks noChangeAspect="1"/>
                    </pic:cNvPicPr>
                  </pic:nvPicPr>
                  <pic:blipFill>
                    <a:blip xmlns:r="http://schemas.openxmlformats.org/officeDocument/2006/relationships" r:embed="rId16"/>
                    <a:stretch>
                      <a:fillRect/>
                    </a:stretch>
                  </pic:blipFill>
                  <pic:spPr>
                    <a:xfrm>
                      <a:off x="0" y="0"/>
                      <a:ext cx="5486400" cy="4747544"/>
                    </a:xfrm>
                    <a:prstGeom prst="rect">
                      <a:avLst/>
                    </a:prstGeom>
                    <a:ln w="9525">
                      <a:solidFill>
                        <a:srgbClr val="000000"/>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生活中的黄秋生会唱会背中国六七十年代的红歌、诗词。《沁园春•雪》他能够脱口而出，毫不顾忌的在曾封杀他多年的台湾节目上只字不差的背诵出来，并表示 “昔日因我一番爱国言论将我拒诸门外。今日我偏要在此大声吟咏你过往听不得的诗歌”。黄秋生不论形象还是性格，一直是香港影视圈一个特殊的存在。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5963478"/>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9887" name=""/>
                    <pic:cNvPicPr>
                      <a:picLocks noChangeAspect="1"/>
                    </pic:cNvPicPr>
                  </pic:nvPicPr>
                  <pic:blipFill>
                    <a:blip xmlns:r="http://schemas.openxmlformats.org/officeDocument/2006/relationships" r:embed="rId17"/>
                    <a:stretch>
                      <a:fillRect/>
                    </a:stretch>
                  </pic:blipFill>
                  <pic:spPr>
                    <a:xfrm>
                      <a:off x="0" y="0"/>
                      <a:ext cx="5486400" cy="5963478"/>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但也正是因为黄秋生极端偏执和异常反叛的性格，让他的思想非常容易“走火入魔”。突然的爱国和突然的反中，在黄秋生这里，仿若翻书一样轻易改变。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一件事暴露了他的“港独”倾向</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566" name=""/>
                    <pic:cNvPicPr>
                      <a:picLocks noChangeAspect="1"/>
                    </pic:cNvPicPr>
                  </pic:nvPicPr>
                  <pic:blipFill>
                    <a:blip xmlns:r="http://schemas.openxmlformats.org/officeDocument/2006/relationships" r:embed="rId9"/>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黄秋生出道很早，但和杜汶泽一样，也是凭演技在《无间道》里饰演黄警官后受到影迷的热捧，到内地边拍戏边做综艺节目，混得大红大紫风生水起。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9663"/>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778" name=""/>
                    <pic:cNvPicPr>
                      <a:picLocks noChangeAspect="1"/>
                    </pic:cNvPicPr>
                  </pic:nvPicPr>
                  <pic:blipFill>
                    <a:blip xmlns:r="http://schemas.openxmlformats.org/officeDocument/2006/relationships" r:embed="rId18"/>
                    <a:stretch>
                      <a:fillRect/>
                    </a:stretch>
                  </pic:blipFill>
                  <pic:spPr>
                    <a:xfrm>
                      <a:off x="0" y="0"/>
                      <a:ext cx="5486400" cy="2919663"/>
                    </a:xfrm>
                    <a:prstGeom prst="rect">
                      <a:avLst/>
                    </a:prstGeom>
                    <a:ln w="9525">
                      <a:solidFill>
                        <a:srgbClr val="000000"/>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2014年非法“占中”期间，黄秋生却和另一名“港独”艺人张敬轩一起领唱短片《谁还未觉醒》里的“占中主题曲”《问谁未发声》，鼓动民众正面对抗特区政府，仅一天油管上播放量就超过了100万次，黄秋生还把短片上传到脸书上，“呼吁”大家观看和传播，称希望香港以后面对大是大非的时候，就拿出这首歌来鼓励民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81475" cy="626745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40255" name=""/>
                    <pic:cNvPicPr>
                      <a:picLocks noChangeAspect="1"/>
                    </pic:cNvPicPr>
                  </pic:nvPicPr>
                  <pic:blipFill>
                    <a:blip xmlns:r="http://schemas.openxmlformats.org/officeDocument/2006/relationships" r:embed="rId19"/>
                    <a:stretch>
                      <a:fillRect/>
                    </a:stretch>
                  </pic:blipFill>
                  <pic:spPr>
                    <a:xfrm>
                      <a:off x="0" y="0"/>
                      <a:ext cx="4181475" cy="626745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黄秋生没想到，他的言行被推上舆论风口，引起轩然大波，一时间千夫所指。但不得不说“黄老邪”果然为人处世极为圆滑，一看风头不对，立刻在微博连发多条声明，否认“港独”立场，他辩解称“我不是什么港独分子，亦从来未支持过任何港独行动，未曾发表过任何港独言论，港独分子是SB”。</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1732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8297" name=""/>
                    <pic:cNvPicPr>
                      <a:picLocks noChangeAspect="1"/>
                    </pic:cNvPicPr>
                  </pic:nvPicPr>
                  <pic:blipFill>
                    <a:blip xmlns:r="http://schemas.openxmlformats.org/officeDocument/2006/relationships" r:embed="rId20"/>
                    <a:stretch>
                      <a:fillRect/>
                    </a:stretch>
                  </pic:blipFill>
                  <pic:spPr>
                    <a:xfrm>
                      <a:off x="0" y="0"/>
                      <a:ext cx="5486400" cy="141732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黄秋生百般否认，但再丰满的词汇也没能骗过网友的眼睛。自此他深深的被打上了“港独”的烙印，从此他回归内地市场的希望破灭。暴露了本质的黄秋生索性更加肆无忌惮地支持“港独”，对内地也越来越仇视，有机会就抹黑内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从“舌毒”到“港独”的演化过程</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b/>
          <w:bCs/>
          <w:color w:val="333333"/>
          <w:spacing w:val="8"/>
          <w:sz w:val="26"/>
          <w:szCs w:val="26"/>
        </w:rPr>
      </w:pPr>
      <w:r>
        <w:rPr>
          <w:rStyle w:val="richmediacontentany"/>
          <w:rFonts w:ascii="Microsoft YaHei UI" w:eastAsia="Microsoft YaHei UI" w:hAnsi="Microsoft YaHei UI" w:cs="Microsoft YaHei UI"/>
          <w:b/>
          <w:bCs/>
          <w:strike w:val="0"/>
          <w:color w:val="333333"/>
          <w:spacing w:val="8"/>
          <w:sz w:val="26"/>
          <w:szCs w:val="26"/>
          <w:u w:val="none"/>
        </w:rPr>
        <w:drawing>
          <wp:inline>
            <wp:extent cx="952633" cy="95263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4428" name=""/>
                    <pic:cNvPicPr>
                      <a:picLocks noChangeAspect="1"/>
                    </pic:cNvPicPr>
                  </pic:nvPicPr>
                  <pic:blipFill>
                    <a:blip xmlns:r="http://schemas.openxmlformats.org/officeDocument/2006/relationships" r:embed="rId9"/>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在修例风波中，黄秋生颠倒黑白，无视暴徒污损国旗国徽、袭击警察、“私了”平民、制造社会混乱的事实，反而攻击香港特区政府、大肆抹黑港警止暴制乱。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7674"/>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3291" name=""/>
                    <pic:cNvPicPr>
                      <a:picLocks noChangeAspect="1"/>
                    </pic:cNvPicPr>
                  </pic:nvPicPr>
                  <pic:blipFill>
                    <a:blip xmlns:r="http://schemas.openxmlformats.org/officeDocument/2006/relationships" r:embed="rId21"/>
                    <a:stretch>
                      <a:fillRect/>
                    </a:stretch>
                  </pic:blipFill>
                  <pic:spPr>
                    <a:xfrm>
                      <a:off x="0" y="0"/>
                      <a:ext cx="5486400" cy="3647674"/>
                    </a:xfrm>
                    <a:prstGeom prst="rect">
                      <a:avLst/>
                    </a:prstGeom>
                    <a:ln w="9525">
                      <a:solidFill>
                        <a:srgbClr val="000000"/>
                      </a:solidFill>
                      <a:miter lim="0"/>
                    </a:ln>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1968"/>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844" name=""/>
                    <pic:cNvPicPr>
                      <a:picLocks noChangeAspect="1"/>
                    </pic:cNvPicPr>
                  </pic:nvPicPr>
                  <pic:blipFill>
                    <a:blip xmlns:r="http://schemas.openxmlformats.org/officeDocument/2006/relationships" r:embed="rId22"/>
                    <a:stretch>
                      <a:fillRect/>
                    </a:stretch>
                  </pic:blipFill>
                  <pic:spPr>
                    <a:xfrm>
                      <a:off x="0" y="0"/>
                      <a:ext cx="5486400" cy="3121968"/>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期间，黄秋生的“港独”嘴脸暴露无遗。他在脸书放言“我们一直在说的就是给和平一个机会。记住，世界都在看”，诬称香港特区政府正在扼杀民众乞求和平的这一诉求。6月12日，黄秋生在脸书上贴出1933年德国纳粹当街迫害犹太人和2019年香港警察在地铁截查非法示威者的对比照片，抹黑港警的正当执法是暴行、是迫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4448"/>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5365" name=""/>
                    <pic:cNvPicPr>
                      <a:picLocks noChangeAspect="1"/>
                    </pic:cNvPicPr>
                  </pic:nvPicPr>
                  <pic:blipFill>
                    <a:blip xmlns:r="http://schemas.openxmlformats.org/officeDocument/2006/relationships" r:embed="rId23"/>
                    <a:stretch>
                      <a:fillRect/>
                    </a:stretch>
                  </pic:blipFill>
                  <pic:spPr>
                    <a:xfrm>
                      <a:off x="0" y="0"/>
                      <a:ext cx="5486400" cy="2914448"/>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港府推出的《禁止蒙面规例》被香港高等法院裁定部分违宪，遭到全国人大常委会谴责一事。黄秋生在脸书上诡辩称：“管你是不是违宪，管你有没有什么法，因为满街都是毒气，我就一定要戴口罩。现在仅仅要是安全呼吸的自由！你们这样撑警，那就不要戴口罩，在街上用力多吸几口有毒空气。”他叫嚣 “呼吸都不安全，还讲什么法律？我就不信你警察同家人24小时都戴猪嘴，反正大家现在一起玩完”。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636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79595" name=""/>
                    <pic:cNvPicPr>
                      <a:picLocks noChangeAspect="1"/>
                    </pic:cNvPicPr>
                  </pic:nvPicPr>
                  <pic:blipFill>
                    <a:blip xmlns:r="http://schemas.openxmlformats.org/officeDocument/2006/relationships" r:embed="rId24"/>
                    <a:stretch>
                      <a:fillRect/>
                    </a:stretch>
                  </pic:blipFill>
                  <pic:spPr>
                    <a:xfrm>
                      <a:off x="0" y="0"/>
                      <a:ext cx="5486400" cy="352636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11月18日暴徒占领理工大学与警方对抗，香港警队使用水炮车、催泪弹、布袋弹等最低武力对暴徒进行合法围捕一事，黄秋生紧急在推特上传视频，内容只片面的呈现警察的平暴行为，而对暴徒破坏校园秩序、武力攻击警方的画面却毫无体现，以此来误导网友，还向国际社会呼吁：“Please help HK!”。有理哥试问，黄秋生你可以用电影蒙太奇的手法来表达自己的观点，但千万不要用这种低智商的操作来抹黑香港警队、掩盖暴乱的事实，更何况香港是中国的一个特别行政区，中国能管好自己的事，为什么要向外国人寻求帮助？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52775" cy="3219450"/>
            <wp:effectExtent l="9525" t="9525" r="9525" b="95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4525" name=""/>
                    <pic:cNvPicPr>
                      <a:picLocks noChangeAspect="1"/>
                    </pic:cNvPicPr>
                  </pic:nvPicPr>
                  <pic:blipFill>
                    <a:blip xmlns:r="http://schemas.openxmlformats.org/officeDocument/2006/relationships" r:embed="rId25"/>
                    <a:stretch>
                      <a:fillRect/>
                    </a:stretch>
                  </pic:blipFill>
                  <pic:spPr>
                    <a:xfrm>
                      <a:off x="0" y="0"/>
                      <a:ext cx="3152775" cy="321945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期间，黄秋生还在“叛国乱港四人帮”之首黎智英控制的黄媒《苹果日报》上诋毁“警方要抓完香港人啦，现在已经是战争，不是抗争！”，对当晚警察抓捕了大量假扮为义务急救员的暴徒，黄秋生则诬称：“人道危机，上国际法庭，连同情伤者都成了罪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不仅如此，黄秋生作为一个坚定的“港独”分子，不仅仅是打打嘴炮，还真正做到了“知行合一”，亲自上街支持暴力示威活动，并与“港独”头目黄之锋亲切合影，让人唏嘘。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57650" cy="4038600"/>
            <wp:effectExtent l="9525" t="9525" r="9525" b="952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465" name=""/>
                    <pic:cNvPicPr>
                      <a:picLocks noChangeAspect="1"/>
                    </pic:cNvPicPr>
                  </pic:nvPicPr>
                  <pic:blipFill>
                    <a:blip xmlns:r="http://schemas.openxmlformats.org/officeDocument/2006/relationships" r:embed="rId26"/>
                    <a:stretch>
                      <a:fillRect/>
                    </a:stretch>
                  </pic:blipFill>
                  <pic:spPr>
                    <a:xfrm>
                      <a:off x="0" y="0"/>
                      <a:ext cx="4057650" cy="4038600"/>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不但为撑暴纵暴摇旗呐喊，还在网络上恬不知耻的说自己是英国人，并一直为自己是英国人而感到自豪，却全然忘了生父当年抛妻弃子的事，何其讽刺。据称黄秋生已经在英国找到了失散多年的同父异母的两个英国哥哥，并准备正式改名为“佩里”移居英国，黄媒称之为落叶归根，真的让人无语。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86300" cy="451485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0971" name=""/>
                    <pic:cNvPicPr>
                      <a:picLocks noChangeAspect="1"/>
                    </pic:cNvPicPr>
                  </pic:nvPicPr>
                  <pic:blipFill>
                    <a:blip xmlns:r="http://schemas.openxmlformats.org/officeDocument/2006/relationships" r:embed="rId27"/>
                    <a:stretch>
                      <a:fillRect/>
                    </a:stretch>
                  </pic:blipFill>
                  <pic:spPr>
                    <a:xfrm>
                      <a:off x="0" y="0"/>
                      <a:ext cx="4686300" cy="4514850"/>
                    </a:xfrm>
                    <a:prstGeom prst="rect">
                      <a:avLst/>
                    </a:prstGeom>
                    <a:ln w="9525">
                      <a:solidFill>
                        <a:srgbClr val="000000"/>
                      </a:solidFill>
                      <a:miter lim="0"/>
                    </a:ln>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87221"/>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57677" name=""/>
                    <pic:cNvPicPr>
                      <a:picLocks noChangeAspect="1"/>
                    </pic:cNvPicPr>
                  </pic:nvPicPr>
                  <pic:blipFill>
                    <a:blip xmlns:r="http://schemas.openxmlformats.org/officeDocument/2006/relationships" r:embed="rId28"/>
                    <a:stretch>
                      <a:fillRect/>
                    </a:stretch>
                  </pic:blipFill>
                  <pic:spPr>
                    <a:xfrm>
                      <a:off x="0" y="0"/>
                      <a:ext cx="5486400" cy="4487221"/>
                    </a:xfrm>
                    <a:prstGeom prst="rect">
                      <a:avLst/>
                    </a:prstGeom>
                    <a:ln w="9525">
                      <a:solidFill>
                        <a:srgbClr val="000000"/>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如果有一天，黄秋生真的要走，有理哥当送上一首歌让其好好听听，香港歌手张明敏在30多年唱响的《我的中国心》，“洋装虽然穿在身，我心依然是中国心，我的祖先早已把我的一切，烙上中国印”。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3476"/>
            <wp:effectExtent l="9525" t="9525" r="9525" b="95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3188" name=""/>
                    <pic:cNvPicPr>
                      <a:picLocks noChangeAspect="1"/>
                    </pic:cNvPicPr>
                  </pic:nvPicPr>
                  <pic:blipFill>
                    <a:blip xmlns:r="http://schemas.openxmlformats.org/officeDocument/2006/relationships" r:embed="rId29"/>
                    <a:stretch>
                      <a:fillRect/>
                    </a:stretch>
                  </pic:blipFill>
                  <pic:spPr>
                    <a:xfrm>
                      <a:off x="0" y="0"/>
                      <a:ext cx="5486400" cy="3043476"/>
                    </a:xfrm>
                    <a:prstGeom prst="rect">
                      <a:avLst/>
                    </a:prstGeom>
                    <a:ln w="9525">
                      <a:solidFill>
                        <a:srgbClr val="000000"/>
                      </a:solidFill>
                      <a:miter lim="0"/>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拿过几个影帝，无论电影作品多么让人难忘，无论演技多么高超，只要不爱自己的祖国甚至攻击诋毁自己的同胞，那取得的所有成绩都可以归零。国家面前，没有明星！一个人如果不尊重自己的国家，不承认自己的身份，反而做分裂国家的走狗，那就不要在此停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黄秋生，立场黄了，事业黄了，人生也就黄了……就像黄昏的落日，再想努力释放“光芒”，迎来的也只会是无尽的黑暗！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46903"/>
            <wp:effectExtent l="9525" t="9525" r="9525" b="952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4898" name=""/>
                    <pic:cNvPicPr>
                      <a:picLocks noChangeAspect="1"/>
                    </pic:cNvPicPr>
                  </pic:nvPicPr>
                  <pic:blipFill>
                    <a:blip xmlns:r="http://schemas.openxmlformats.org/officeDocument/2006/relationships" r:embed="rId30"/>
                    <a:stretch>
                      <a:fillRect/>
                    </a:stretch>
                  </pic:blipFill>
                  <pic:spPr>
                    <a:xfrm>
                      <a:off x="0" y="0"/>
                      <a:ext cx="5486400" cy="2346903"/>
                    </a:xfrm>
                    <a:prstGeom prst="rect">
                      <a:avLst/>
                    </a:prstGeom>
                    <a:ln w="9525">
                      <a:solidFill>
                        <a:srgbClr val="000000"/>
                      </a:solidFill>
                      <a:miter lim="0"/>
                    </a:ln>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6429&amp;idx=1&amp;sn=8623b70ac3bf1bf08d74cb4b8d28f40f&amp;chksm=cef55fa8f982d6be08391cb4499be0bc6bbddb4926f3ce72133718357d12d038f22efff5435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黄秋生，黄了……</dc:title>
  <cp:revision>1</cp:revision>
</cp:coreProperties>
</file>