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“黄色经济圈”到底有多烂？港铺老板哭诉：好似打劫！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如近期“国难忠医”、“国难五金”和“香港良心Guide”等组织，就想于1月20日至24日，在香港观塘海滨道合作举办“国难年宵嘉年华”活动，并在活动中向公众推介“黄色”店铺，后被特区政府正式拒绝。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left w:val="none" w:sz="0" w:space="6" w:color="auto"/>
          <w:right w:val="none" w:sz="0" w:space="6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51709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13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无独有偶，泰德阳光集团更是用“区块链”概念做文章，在近期推出“isun. One”虚拟币，在星火基金账户被冻结后，趁机打出“建立去中心化黄色金融生态圈”的口号，用“黄色经济圈的付款工具”做广告拉用户。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63099" cy="1905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9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0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1月2日，人民日报发表评论文章《“黄色经济圈”是香港经济文明之耻》，痛斥其是“闭关锁港”，大开历史倒车。那么，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所谓的“黄色经济圈”本质是什么？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香港市民对其持何种态度，对香港经济、政局可能产生何种影响？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30"/>
          <w:sz w:val="24"/>
          <w:szCs w:val="24"/>
        </w:rPr>
        <w:t>今天有理哥就来略说一二。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非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  <w:sz w:val="27"/>
          <w:szCs w:val="27"/>
        </w:rPr>
        <w:t>“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黄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”既“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蓝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”</w:t>
      </w: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逼迫店铺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  <w:sz w:val="27"/>
          <w:szCs w:val="27"/>
        </w:rPr>
        <w:t>“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政治站队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  <w:sz w:val="27"/>
          <w:szCs w:val="27"/>
        </w:rPr>
        <w:t>”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所谓“黄色经济圈”，就是在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“反修例运动”中，反对《逃犯修例》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修订草案、反对特区政府、反对香港警队由乱港分子所构建的“经济圈”，在消费时会优先光顾和他们有相似政见的商铺（俗称“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黄店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），同时拒绝去支持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《逃犯修例》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修订草案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、支持特区政府、支持香港警队的商铺（俗称“蓝店”）消费。简而言之，就是“光顾黄店，抵制蓝店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2019年8月，某18岁香港大学生根据“黄色经济圈”概念，在网上建立 “香港良心Guide”网站，将收集的所谓“良心企业”“黄店”信息公开发布，此后乱港分子研发了包括“WhatsGap”、“香港良心”、“和你Eat”等多个app，将“黄店”、“蓝店”在上面标注，蛊惑香港市民去“黄店”消费，为“修例运动”造大声势，以此推动“黄色经济圈”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left w:val="none" w:sz="0" w:space="6" w:color="auto"/>
          <w:right w:val="none" w:sz="0" w:space="6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15543" cy="4572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5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其实“黄色经济圈”概念一经提出，就遭到香港各界的众多质疑。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香港商务及经济发展局局长邱腾华认为黄色经济圈只会令市民受损；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香港立法会建制派议员陈健波认为这是“政治打压”，想赶绝亲建制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派的支持者；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香港大学经济及工商管理学院助理讲师阮颖娴质疑“黄色经济圈”是“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妨碍到他人作出选择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”等等。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为了让“黄色经济圈”理论在舆论场能站住脚，乱港分子纠集了一批所谓的“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经济学家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“学者”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，办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了个“互助经济圈研讨会”，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结果这些人在会上提出要支持暴徒活动、建立“黄色公社”吃大锅饭、造“黄币”代替港币等各种匪夷所思的建议，让人觉得颇为荒唐可笑。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24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何为“黄店”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对于如何判定店铺的“颜色”，据香港媒体报道，乱港分子通过挨家挨户询问店铺是否支持 “反修例运动”、所谓的“五大诉求”、“撤销警队”、是否想加入“黄店”等问题，并许诺入圈后可以增加客源，只要店主点头，或允许乱港分子将相关标语贴到店内，就被列入“黄店”名单。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7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有些店主不清楚 “黄店”的具体含义，听说有更多的钱赚就答应了，但很快感觉被坑。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某香港店铺老板近日给有理哥留言，称刚开始加入（黄店）客源确实有增加，但很快就有人上门，告知“上级”有要求，必须给到店消费的“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黄丝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”顾客打8.5折，同时不许卖货给警察、特区政府工作人员。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老板哭诉：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“香港乱成梗样，生意本就難做，再加埋哩D条件，我仲点做生意？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 xml:space="preserve"> （香港乱成这个样子，生意本就难做，再加上这些条件，我还怎么做生意？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）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此外更有媒体报道，现在反对派还呼吁“黄店”增设“连侬墙”、聘用在“反修例运动”中被捕的人，要求“黄店”每月缴纳一定数额“会费”，美其名曰用来支持“抗争”，如果不交就会有黑小将上门“收账”，轻则轰客，重则“装修”“揽炒”，有店主更直呼：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好似打劫！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657350" cy="17716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1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这还只是“黄店”，若被列入“蓝店”“红色”，乱港分子的手段会更加无耻。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24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何为“蓝店”“红色”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在被乱港分子询问时，店主若支持特区政府，或被发现店内有特区政府、警队的人消费，甚至警队曾在店内抓捕过“手足”，就会被列入“蓝店”，内地企业的店铺更是一律被贴“红色”标签，这些店铺就可能有被黑小将“装修”、“揽炒”的风险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例如1月6日凌晨，一家位于深水埗的四川餐厅遭到暴徒投掷汽油弹，店主曾在网上发布撑警言论被乱港分子列入“蓝店”。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left w:val="none" w:sz="0" w:space="6" w:color="auto"/>
          <w:right w:val="none" w:sz="0" w:space="6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803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0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再如优品360商铺因传闻与内地福建商人有关联，2019年其在将军澳Popcorn、大埔超级城、沙田新城市广场及尖沙咀宝华大厦地下等70余家分店，都曾惨遭黑小将“装修”。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left w:val="none" w:sz="0" w:space="6" w:color="auto"/>
          <w:right w:val="none" w:sz="0" w:space="6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8425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0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由于破坏香港本土经济、受到社会舆论的强烈谴责，现在乱港分子更喜欢用“和你shop”、“和你影”等方式搞乱“蓝店”。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乱港分子肆意妄为</w:t>
      </w: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“蓝店”生意遭打压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24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什么是“和你shop” 、“和你影”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所谓的“和你shop”，就是一群人围堵到“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店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”，对在场顾客进行指责和施压“为什么来这里消费，没有良心啊”。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如果顾客没反应，就侵犯顾客隐私对其拍摄（“和你影”），并以会将照片、视频发到网上“起底”为要挟，迫使顾客迅速离开，打压“蓝店”做生意。</w:t>
      </w:r>
    </w:p>
    <w:p>
      <w:pPr>
        <w:pStyle w:val="any"/>
        <w:shd w:val="clear" w:color="auto" w:fill="FFFFFF"/>
        <w:spacing w:before="0" w:after="0" w:line="384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95900" cy="71532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4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乱港分子认为“和你shop”、“和你影”属于“和理非”范畴，只要不“动手”、不触犯法律，警队就没有理由管，即使店主顾客报警、警队到场处置，也会起到“哄客”的作用，以此能够排挤、孤立“蓝店”，迫使更多店铺加入“黄店”或“蓝店”转成“黄店”，扩大“黄色经济圈”的影响力，是“绝佳”的战略战术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乱港分子口口声声称，支持“反修例运动”是为了捍卫香港的“民主、自由、人权”，如今又通过如此手段打压持不同政见商铺、恶意引导消费者，这里哪有他们所说的“民主、自由、人权”？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4A8CCD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“黄色经济圈”的负面影响</w:t>
      </w:r>
    </w:p>
    <w:p>
      <w:pPr>
        <w:shd w:val="clear" w:color="auto" w:fill="FFFFFF"/>
        <w:spacing w:before="0" w:after="0" w:line="420" w:lineRule="atLeast"/>
        <w:ind w:left="300" w:right="30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仅限于经济圈吗？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乱港分子如此大张旗鼓推崇“黄色经济圈”，目的只是贪图经济利益吗？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所谓醉翁之意不在酒，这种以商养政的手段，更深藏其险恶用心。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一方面影响香港政治生态、立法会选举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目前乱港分子立撑“黄色经济圈”，主要是为扩大影响力，拉更多商家进圈。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待“人头”拉的差不多，只要对圈内商铺进行“分类管理”，完全有可能建立受反对派控制的新行业工会，从而打压建制派在立法会选举中功能组别的优势，提高反对派在立法会和行政长官选委会选举胜算，争夺“席位过半”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另一方面将普通市民的商业利益与政治利益做捆绑，妄想使香港经济“去中国化”。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乱港分子通过“一手打一手拉”的方式逼迫商铺表态站队，其实就是贴政治标签，把圈内成员的商业利益与政治利益做捆绑，绑架及扩大所谓的“民意”基础，企图逐步使香港经济“去中国化”。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虽然这种“去中国化”在本质上根本无法实现（香港在诸多的生产及生活资料方面，都无法脱离和内地的关系），但中央政府、特区政府也应对“黄色经济圈”加以警惕，进行打击。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乱港分子企图想靠拉几家店铺，搞个“黄色经济圈”来实现香港“经济闭环”、“去中国化”，只会加剧香港经济下滑、持不同政见人群的社会对立，搞乱香港的经济、政治生态。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any"/>
        <w:pBdr>
          <w:left w:val="none" w:sz="0" w:space="6" w:color="auto"/>
          <w:right w:val="none" w:sz="0" w:space="6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13840" cy="67341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4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有理哥认为，热爱祖国、支持“一国两制”的群体，也应该用自己的方式回击荒诞的“黄色经济圈”，如电商平台加强对商铺的审核，将真正叛国乱港的“黄店”拒之门外，并给予“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蓝店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”一定的照顾；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大家去香港旅游购物时，多去“蓝店”、不去“黄店”等，通过这种身体力行的方式支持香港，守护香港！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paragraph" w:customStyle="1" w:styleId="read-morearea">
    <w:name w:val="read-more__area"/>
    <w:basedOn w:val="Normal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“黄色经济圈”到底有多烂？港铺老板哭诉：好似打劫！</dc:title>
  <cp:revision>1</cp:revision>
</cp:coreProperties>
</file>