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我在故宫“撒欢儿”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2020-01-18</w:t>
      </w:r>
      <w:hyperlink r:id="rId5" w:anchor="wechat_redirect&amp;cpage=8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收录于话题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F3F3F"/>
          <w:spacing w:val="8"/>
          <w:sz w:val="21"/>
          <w:szCs w:val="21"/>
          <w:u w:val="none"/>
        </w:rPr>
        <w:drawing>
          <wp:inline>
            <wp:extent cx="1114581" cy="314369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03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FF2941"/>
          <w:spacing w:val="8"/>
          <w:sz w:val="21"/>
          <w:szCs w:val="21"/>
        </w:rPr>
        <w:t>请点击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1"/>
          <w:szCs w:val="21"/>
        </w:rPr>
        <w:t>“有理儿有面”</w:t>
      </w:r>
      <w:r>
        <w:rPr>
          <w:rStyle w:val="richmediacontentany"/>
          <w:rFonts w:ascii="Microsoft YaHei UI" w:eastAsia="Microsoft YaHei UI" w:hAnsi="Microsoft YaHei UI" w:cs="Microsoft YaHei UI"/>
          <w:color w:val="FF2941"/>
          <w:spacing w:val="8"/>
          <w:sz w:val="21"/>
          <w:szCs w:val="21"/>
        </w:rPr>
        <w:t>关注我！</w:t>
      </w:r>
    </w:p>
    <w:p>
      <w:pPr>
        <w:shd w:val="clear" w:color="auto" w:fill="FFFFFF"/>
        <w:spacing w:before="0" w:after="15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pict>
          <v:rect id="_x0000_i1025" style="width:6in;height:0.75pt" o:hrpct="1000" o:hrstd="t" o:hr="t" filled="t" fillcolor="gray" stroked="f">
            <v:path strokeok="f"/>
          </v:rect>
        </w:pict>
      </w:r>
    </w:p>
    <w:p>
      <w:pPr>
        <w:shd w:val="clear" w:color="auto" w:fill="FFFFFF"/>
        <w:spacing w:after="15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  <w:br/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1月17日，一位叫@露小宝LL 的女网民发微博炫耀自己在故宫博物院本应闭馆的周一，开豪车进故宫的照片。此帖一出，网上立即炸开，大量网友质疑真假，故宫博物院也很快回应此事件属实，诚恳道歉，但网友的疑虑解除了吗？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664347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256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事情是真的，那吃瓜群众就要开始扒了：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首先，除个别时间段，故宫博物院作为一个博物馆，和全国博物馆差不多，也是周一闭馆。闭馆日游客不能进去大家都明白，而@露小宝LL 竟将车开进了故宫博物院，谁有这特权？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192926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552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9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其次，@露小宝LL 微博认证显示“中国国际航空公司乘务员”，空姐啊！那是美女了。为撇清关系，国航赶紧澄清：“国航已关注到此事，网友@露小宝LL 确系国航前员工，但已在2018年离职，只是微博认证没有修改，后续情况可关注国航官方微博。”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300787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564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0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再次从@露小宝LL 之前在微博上发过的自曝家庭背景，自称为“何某某的孙媳妇”。何某某是开国元勋，网友自然不自然的联想到特权。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457450" cy="31813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900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2013年，法国前总统奥朗德来故宫参观，因为文物保护的需要及对故宫的尊重，步行参观了这组世界上现存规模最大、保存最好的宫殿群。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同是2013年的10月，81岁的印度总理辛格参观故宫，由于年事已高，博物院借了辆电瓶车，让辛格一路乘坐参观。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故宫博物院禁车的原因，前院长单霁翔曾解释，英国的白金汉宫、法国的凡尔赛宫，都不允许车辆穿行，这是一个文化尊严的问题。纪录片《我在故宫修文物》中，师傅们为了保护故宫的地砖，都在院子里骑车或步行。毕竟，故宫地砖也是文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29146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595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但这次一个90后少妇，居然开着大奔汽车进了故宫，而且开到了太和门广场，这简直是比法国总统还有排场，网友笑称这是“辱法”了。当事人在微博上还如此高调，这不仅是在炫富，更是在炫耀特权，在网民中造成极其恶劣的影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网友回头一看这是什么车？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@露小宝LL 自己说了，奔驰2019款G63，专门强调北京第一辆。G63是什么豪车，网上搜索一下220多万起价。还有网友分析2018年9月时，这台车得400多万才能拿到货，能那么舍得，看起来应该也不是第一台车了。这位少妇，可不是一般的“贵”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723823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216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2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3768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388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再看看@露小宝LL 一段博文“如果有一天，儿子说妈妈我把同学打了，他家长要5万医疗费。我就可以说，什么要5万，给你20万，再打3次！！”。这位少妇，可以说心理上，不只是普通的炫富，更是恶俗式炫富。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43425" cy="749617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023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@露小宝LL 不止炫富、炫特权，同时也看不起人民群众，开着豪车嘲讽国人素质低，出国旅游嘲讽祖国基建差。并且毫无常识的称俄罗斯这个资本主义国家为共产主义国家，用于跟社会主义中国进行比较。令部分网友开始怀疑，其自称的硕士文凭，到底是不是造假所得。结合其炫特权、炫富，让网友怀疑这个“权贵”是否真能通天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38625" cy="29051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093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57650" cy="53340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81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在网友的“扒坟”中，甚至还扒出了女主角早年的空姐照，被怀疑为通过整容上位。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798277" cy="82296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266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8277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网友评论“一边是小心翼翼地保护，另一边是肆无忌惮地糟蹋，天壤之别”。在@故宫博物院 官微的评论区里发言：“这就完事儿？”、“就这么简单？”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strike w:val="0"/>
          <w:color w:val="333333"/>
          <w:spacing w:val="8"/>
          <w:u w:val="none"/>
        </w:rPr>
        <w:drawing>
          <wp:inline>
            <wp:extent cx="5486400" cy="133423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381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这次事件还在继续发酵中，@露小宝LL 已经清空微博，新浪微博也撤下故宫为话题的热搜。但是18日热度不减，说明问题远没解决。美女+空姐+豪车+特权=必火，并不是因为人民群众认可，恰恰相反，这是被当下国人厌恶唾弃的。曾经一位普通女性，通过自己努力成为空姐，在努力“整容”后嫁入富裕家庭，过上美好生活，原本是一个“励志”故事。但是从这位少妇炫富、炫特权，千方百计凸显自己与人民的不同之后，她本人火了，网友愤怒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首先，网友是对其破坏秩序的愤怒，这位少妇为何在周一闭馆的时候，开着大奔在故宫“撒欢儿”，享受外国元首都无法享受的特权，普通人民群众行不行?为什么只有她可以?原因是什么？网友带着这些疑问，对这种“炫富”是否由“特权”而来产生质疑，并进而担心自己是否会成为特权下的牺牲品？因为该“特权”是脱离普罗大众的，也让大众产生了抗拒抵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其次，虽然故宫回应很快，但是这种泛泛而谈的例行公事式回复，并不能让网友买账。豪车是怎么开进故宫的？故宫内被大奔碾压后的地砖有无受损？是否其他豪车也如此肆意妄为？豪车畅通无阻被放行，是得到了故宫哪一级工作人员的允许？涉事人员是否会被追责？这些都没说清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最后，从这个90后少妇“嘚瑟”暴露出的问题，如故宫的安全管理、制度保障等，我相信应该能很快得到解决。而在更深层次方面，我们社会中普遍存在的形形色色的“后门”问题，将如何解决？如何扎紧制度笼子，消灭走“后门”存在的土壤？让人民群众生活在公平公正中，才是我们全社会要努力的方向。希望这件“坏事”也能变成“好事”，对未来产生一点有益的改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想起网友的一段话：这个时代虽不能说十全十美，但却是大家所经历过的最好的时代，这个时代没有炫耀特权的任何余地，每个人走在路上都充满自信，不容被轻视。也正因为如此，我们才能在曾经代表森严皇权的故宫里，将傲慢、轻浮和特权暴露在阳光下！也正因为是这样的好时代，我们才能仅动动手指就能让曾经至高无上的紫禁城“低头认错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我们来看一组那些年故宫的图片。曾经是皇家的紫禁城，如今已是人民的故宫博物院，她永远属于人民。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95376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810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95376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50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95376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607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95376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519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93344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666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95376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322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19760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692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953760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492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95376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298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819529" cy="571580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613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70" w:right="27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276600" cy="3276600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114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57846" cy="419159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76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41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240" w:right="24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08" w:lineRule="atLeast"/>
        <w:ind w:left="240" w:right="24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903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08" w:lineRule="atLeast"/>
        <w:ind w:left="315" w:right="24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709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ead-morearea">
    <w:name w:val="read-more__area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pn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png" /><Relationship Id="rId31" Type="http://schemas.openxmlformats.org/officeDocument/2006/relationships/image" Target="media/image26.png" /><Relationship Id="rId32" Type="http://schemas.openxmlformats.org/officeDocument/2006/relationships/image" Target="media/image27.png" /><Relationship Id="rId33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87421&amp;idx=1&amp;sn=8aef2499f979b2fbd43710970b08a502&amp;chksm=cef55bc8f982d2de9043926db7d5035b5195d85ddf49b513405771114c599d1fc8cdca0f5f56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我在故宫“撒欢儿”</dc:title>
  <cp:revision>1</cp:revision>
</cp:coreProperties>
</file>