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你爸是李刚，我系陈淑庄！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屈颖妍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2020-04-07</w:t>
      </w:r>
      <w:hyperlink r:id="rId5" w:anchor="wechat_redirect&amp;cpage=7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strike w:val="0"/>
          <w:color w:val="333333"/>
          <w:spacing w:val="8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033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本文作者：香港资深媒体人 屈颖妍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97472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177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9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等线" w:eastAsia="等线" w:hAnsi="等线" w:cs="等线"/>
          <w:color w:val="37474F"/>
          <w:spacing w:val="8"/>
          <w:sz w:val="27"/>
          <w:szCs w:val="27"/>
        </w:rPr>
        <w:t>醉酒的人总是说自己没醉，偷东西的贼子总会说自己无辜。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等线" w:eastAsia="等线" w:hAnsi="等线" w:cs="等线"/>
          <w:color w:val="37474F"/>
          <w:spacing w:val="8"/>
          <w:sz w:val="27"/>
          <w:szCs w:val="27"/>
        </w:rPr>
        <w:t>所以，敢做不敢认只是鼠窃狗偷行为，连大贼都算不上。好多大盗都爱在罪案现场留个记号留下一朵玫瑰，就是为了威风地敬告天下：这案子是我做的！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等线" w:eastAsia="等线" w:hAnsi="等线" w:cs="等线"/>
          <w:color w:val="37474F"/>
          <w:spacing w:val="8"/>
          <w:sz w:val="27"/>
          <w:szCs w:val="27"/>
        </w:rPr>
        <w:t>于是看到立法会议员陈淑庄在政府禁聚令出台后，仍相约</w:t>
      </w:r>
      <w:r>
        <w:rPr>
          <w:rStyle w:val="richmediacontentany"/>
          <w:rFonts w:ascii="Microsoft YaHei UI" w:eastAsia="Microsoft YaHei UI" w:hAnsi="Microsoft YaHei UI" w:cs="Microsoft YaHei UI"/>
          <w:color w:val="37474F"/>
          <w:spacing w:val="8"/>
          <w:sz w:val="27"/>
          <w:szCs w:val="27"/>
        </w:rPr>
        <w:t>40</w:t>
      </w:r>
      <w:r>
        <w:rPr>
          <w:rStyle w:val="richmediacontentany"/>
          <w:rFonts w:ascii="等线" w:eastAsia="等线" w:hAnsi="等线" w:cs="等线"/>
          <w:color w:val="37474F"/>
          <w:spacing w:val="8"/>
          <w:sz w:val="27"/>
          <w:szCs w:val="27"/>
        </w:rPr>
        <w:t>人一起到酒吧玩，被捉个正着后一时说开酒吧业大会，一时又说开股东会，大家都嗤之以鼻：你以为天下人都是傻瓜？</w:t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等线" w:eastAsia="等线" w:hAnsi="等线" w:cs="等线"/>
          <w:color w:val="37474F"/>
          <w:spacing w:val="8"/>
          <w:sz w:val="27"/>
          <w:szCs w:val="27"/>
        </w:rPr>
        <w:t>夜半，</w:t>
      </w:r>
      <w:r>
        <w:rPr>
          <w:rStyle w:val="richmediacontentany"/>
          <w:rFonts w:ascii="Microsoft YaHei UI" w:eastAsia="Microsoft YaHei UI" w:hAnsi="Microsoft YaHei UI" w:cs="Microsoft YaHei UI"/>
          <w:color w:val="37474F"/>
          <w:spacing w:val="8"/>
          <w:sz w:val="27"/>
          <w:szCs w:val="27"/>
        </w:rPr>
        <w:t>40</w:t>
      </w:r>
      <w:r>
        <w:rPr>
          <w:rStyle w:val="richmediacontentany"/>
          <w:rFonts w:ascii="等线" w:eastAsia="等线" w:hAnsi="等线" w:cs="等线"/>
          <w:color w:val="37474F"/>
          <w:spacing w:val="8"/>
          <w:sz w:val="27"/>
          <w:szCs w:val="27"/>
        </w:rPr>
        <w:t>人，脸红耳赤，聚在深水埗一间不到</w:t>
      </w:r>
      <w:r>
        <w:rPr>
          <w:rStyle w:val="richmediacontentany"/>
          <w:rFonts w:ascii="Microsoft YaHei UI" w:eastAsia="Microsoft YaHei UI" w:hAnsi="Microsoft YaHei UI" w:cs="Microsoft YaHei UI"/>
          <w:color w:val="37474F"/>
          <w:spacing w:val="8"/>
          <w:sz w:val="27"/>
          <w:szCs w:val="27"/>
        </w:rPr>
        <w:t>1000</w:t>
      </w:r>
      <w:r>
        <w:rPr>
          <w:rStyle w:val="richmediacontentany"/>
          <w:rFonts w:ascii="等线" w:eastAsia="等线" w:hAnsi="等线" w:cs="等线"/>
          <w:color w:val="37474F"/>
          <w:spacing w:val="8"/>
          <w:sz w:val="27"/>
          <w:szCs w:val="27"/>
        </w:rPr>
        <w:t>平方尺的酒吧，开会哦，说这种狡辩的人，是在侮辱市民智慧。</w:t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等线" w:eastAsia="等线" w:hAnsi="等线" w:cs="等线"/>
          <w:color w:val="37474F"/>
          <w:spacing w:val="8"/>
          <w:sz w:val="27"/>
          <w:szCs w:val="27"/>
        </w:rPr>
        <w:t>因新冠疫情关系，政府宣布全港任何公众地方都不能进行多于</w:t>
      </w:r>
      <w:r>
        <w:rPr>
          <w:rStyle w:val="richmediacontentany"/>
          <w:rFonts w:ascii="Microsoft YaHei UI" w:eastAsia="Microsoft YaHei UI" w:hAnsi="Microsoft YaHei UI" w:cs="Microsoft YaHei UI"/>
          <w:color w:val="37474F"/>
          <w:spacing w:val="8"/>
          <w:sz w:val="27"/>
          <w:szCs w:val="27"/>
        </w:rPr>
        <w:t>4</w:t>
      </w:r>
      <w:r>
        <w:rPr>
          <w:rStyle w:val="richmediacontentany"/>
          <w:rFonts w:ascii="等线" w:eastAsia="等线" w:hAnsi="等线" w:cs="等线"/>
          <w:color w:val="37474F"/>
          <w:spacing w:val="8"/>
          <w:sz w:val="27"/>
          <w:szCs w:val="27"/>
        </w:rPr>
        <w:t>人的群组聚集，酒吧是高危传播场，更被勒令停业</w:t>
      </w:r>
      <w:r>
        <w:rPr>
          <w:rStyle w:val="richmediacontentany"/>
          <w:rFonts w:ascii="Microsoft YaHei UI" w:eastAsia="Microsoft YaHei UI" w:hAnsi="Microsoft YaHei UI" w:cs="Microsoft YaHei UI"/>
          <w:color w:val="37474F"/>
          <w:spacing w:val="8"/>
          <w:sz w:val="27"/>
          <w:szCs w:val="27"/>
        </w:rPr>
        <w:t>14</w:t>
      </w:r>
      <w:r>
        <w:rPr>
          <w:rStyle w:val="richmediacontentany"/>
          <w:rFonts w:ascii="等线" w:eastAsia="等线" w:hAnsi="等线" w:cs="等线"/>
          <w:color w:val="37474F"/>
          <w:spacing w:val="8"/>
          <w:sz w:val="27"/>
          <w:szCs w:val="27"/>
        </w:rPr>
        <w:t>天。然而，因为一个尊贵立法会议员的出现，令一切违法行为全部变得合理化，陈淑庄一时说大家不是饮酒是开会，一时又大摆官威说立法会议员有免责权，原来立法会议员是横行无忌的代名词，啊，对不起，我混乱了，一个不守法的人为社会立法？一个高举“刑不上议员”招牌的特权阶级监察政府？那请问，谁监察你？</w:t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等线" w:eastAsia="等线" w:hAnsi="等线" w:cs="等线"/>
          <w:color w:val="37474F"/>
          <w:spacing w:val="8"/>
          <w:sz w:val="27"/>
          <w:szCs w:val="27"/>
        </w:rPr>
        <w:t>被抓现行，认了，鞠躬道歉，接受惩罚，我们还会敬你是一条好汉。明明犯罪，被逮个正着，却死口不忍，还要大摆官威，其实跟他们一直嘲笑那种“我爸是李刚”有什么分别？只是换了对白叫“我系陈淑庄”。</w:t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等线" w:eastAsia="等线" w:hAnsi="等线" w:cs="等线"/>
          <w:color w:val="37474F"/>
          <w:spacing w:val="8"/>
          <w:sz w:val="27"/>
          <w:szCs w:val="27"/>
        </w:rPr>
        <w:t>敢做不敢认不是一条律法，但却是一种道德界线，逾越了，不用坐牢，却会受世人鄙视唾骂。</w:t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等线" w:eastAsia="等线" w:hAnsi="等线" w:cs="等线"/>
          <w:color w:val="37474F"/>
          <w:spacing w:val="8"/>
          <w:sz w:val="27"/>
          <w:szCs w:val="27"/>
        </w:rPr>
        <w:t>陈淑庄你不是初犯了，上年</w:t>
      </w:r>
      <w:r>
        <w:rPr>
          <w:rStyle w:val="richmediacontentany"/>
          <w:rFonts w:ascii="Microsoft YaHei UI" w:eastAsia="Microsoft YaHei UI" w:hAnsi="Microsoft YaHei UI" w:cs="Microsoft YaHei UI"/>
          <w:color w:val="37474F"/>
          <w:spacing w:val="8"/>
          <w:sz w:val="27"/>
          <w:szCs w:val="27"/>
        </w:rPr>
        <w:t>4</w:t>
      </w:r>
      <w:r>
        <w:rPr>
          <w:rStyle w:val="richmediacontentany"/>
          <w:rFonts w:ascii="等线" w:eastAsia="等线" w:hAnsi="等线" w:cs="等线"/>
          <w:color w:val="37474F"/>
          <w:spacing w:val="8"/>
          <w:sz w:val="27"/>
          <w:szCs w:val="27"/>
        </w:rPr>
        <w:t>月占中案，你的“煽惑妨扰”两罪名成立，本应判囚</w:t>
      </w:r>
      <w:r>
        <w:rPr>
          <w:rStyle w:val="richmediacontentany"/>
          <w:rFonts w:ascii="Microsoft YaHei UI" w:eastAsia="Microsoft YaHei UI" w:hAnsi="Microsoft YaHei UI" w:cs="Microsoft YaHei UI"/>
          <w:color w:val="37474F"/>
          <w:spacing w:val="8"/>
          <w:sz w:val="27"/>
          <w:szCs w:val="27"/>
        </w:rPr>
        <w:t>8</w:t>
      </w:r>
      <w:r>
        <w:rPr>
          <w:rStyle w:val="richmediacontentany"/>
          <w:rFonts w:ascii="等线" w:eastAsia="等线" w:hAnsi="等线" w:cs="等线"/>
          <w:color w:val="37474F"/>
          <w:spacing w:val="8"/>
          <w:sz w:val="27"/>
          <w:szCs w:val="27"/>
        </w:rPr>
        <w:t>个月，因你亮出几张脑扫描，又天天不涂口红不化妆上庭，展出一副濒死病态，结果换来缓刑两年不用坐牢。</w:t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等线" w:eastAsia="等线" w:hAnsi="等线" w:cs="等线"/>
          <w:color w:val="37474F"/>
          <w:spacing w:val="8"/>
          <w:sz w:val="27"/>
          <w:szCs w:val="27"/>
        </w:rPr>
        <w:t>逃出狱网后陈淑庄随即龙精虎猛继续在立法会骂人，上星期工务小组开会审议港铁沙中线工程追加拨款，陈淑庄就声如洪钟的骂运房局长陈帆，说这种时势仍开会：“怎样对得住医护？叫你</w:t>
      </w:r>
      <w:r>
        <w:rPr>
          <w:rStyle w:val="richmediacontentany"/>
          <w:rFonts w:ascii="Microsoft YaHei UI" w:eastAsia="Microsoft YaHei UI" w:hAnsi="Microsoft YaHei UI" w:cs="Microsoft YaHei UI"/>
          <w:color w:val="37474F"/>
          <w:spacing w:val="8"/>
          <w:sz w:val="27"/>
          <w:szCs w:val="27"/>
        </w:rPr>
        <w:t>Stay home</w:t>
      </w:r>
      <w:r>
        <w:rPr>
          <w:rStyle w:val="richmediacontentany"/>
          <w:rFonts w:ascii="等线" w:eastAsia="等线" w:hAnsi="等线" w:cs="等线"/>
          <w:color w:val="37474F"/>
          <w:spacing w:val="8"/>
          <w:sz w:val="27"/>
          <w:szCs w:val="27"/>
        </w:rPr>
        <w:t>，叫我地</w:t>
      </w:r>
      <w:r>
        <w:rPr>
          <w:rStyle w:val="richmediacontentany"/>
          <w:rFonts w:ascii="Microsoft YaHei UI" w:eastAsia="Microsoft YaHei UI" w:hAnsi="Microsoft YaHei UI" w:cs="Microsoft YaHei UI"/>
          <w:color w:val="37474F"/>
          <w:spacing w:val="8"/>
          <w:sz w:val="27"/>
          <w:szCs w:val="27"/>
        </w:rPr>
        <w:t>stay home</w:t>
      </w:r>
      <w:r>
        <w:rPr>
          <w:rStyle w:val="richmediacontentany"/>
          <w:rFonts w:ascii="等线" w:eastAsia="等线" w:hAnsi="等线" w:cs="等线"/>
          <w:color w:val="37474F"/>
          <w:spacing w:val="8"/>
          <w:sz w:val="27"/>
          <w:szCs w:val="27"/>
        </w:rPr>
        <w:t>，叫全香港人</w:t>
      </w:r>
      <w:r>
        <w:rPr>
          <w:rStyle w:val="richmediacontentany"/>
          <w:rFonts w:ascii="Microsoft YaHei UI" w:eastAsia="Microsoft YaHei UI" w:hAnsi="Microsoft YaHei UI" w:cs="Microsoft YaHei UI"/>
          <w:color w:val="37474F"/>
          <w:spacing w:val="8"/>
          <w:sz w:val="27"/>
          <w:szCs w:val="27"/>
        </w:rPr>
        <w:t>Stay home</w:t>
      </w:r>
      <w:r>
        <w:rPr>
          <w:rStyle w:val="richmediacontentany"/>
          <w:rFonts w:ascii="等线" w:eastAsia="等线" w:hAnsi="等线" w:cs="等线"/>
          <w:color w:val="37474F"/>
          <w:spacing w:val="8"/>
          <w:sz w:val="27"/>
          <w:szCs w:val="27"/>
        </w:rPr>
        <w:t>，你知不知现在那么紧张？你们意大利怎么样？你们西班牙怎么样？……香港现在这么久都没有大爆发是万幸，但现在小区好多源头根本找不到，我们这里爆一个就好大件事架啦……为什么你还要这么迫切（开会）？你给我个理由？你给全香港市民个理由？”</w:t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等线" w:eastAsia="等线" w:hAnsi="等线" w:cs="等线"/>
          <w:color w:val="37474F"/>
          <w:spacing w:val="8"/>
          <w:sz w:val="27"/>
          <w:szCs w:val="27"/>
        </w:rPr>
        <w:t>说完，你就转个头，聚众</w:t>
      </w:r>
      <w:r>
        <w:rPr>
          <w:rStyle w:val="richmediacontentany"/>
          <w:rFonts w:ascii="Microsoft YaHei UI" w:eastAsia="Microsoft YaHei UI" w:hAnsi="Microsoft YaHei UI" w:cs="Microsoft YaHei UI"/>
          <w:color w:val="37474F"/>
          <w:spacing w:val="8"/>
          <w:sz w:val="27"/>
          <w:szCs w:val="27"/>
        </w:rPr>
        <w:t>40</w:t>
      </w:r>
      <w:r>
        <w:rPr>
          <w:rStyle w:val="richmediacontentany"/>
          <w:rFonts w:ascii="等线" w:eastAsia="等线" w:hAnsi="等线" w:cs="等线"/>
          <w:color w:val="37474F"/>
          <w:spacing w:val="8"/>
          <w:sz w:val="27"/>
          <w:szCs w:val="27"/>
        </w:rPr>
        <w:t>人在狭小的酒吧豪饮，然后大声大义凛然地反咬一口说：我是议员，我有特权！用回你对陈帆局长那句质问：“你给我个理由？你给全香港市民个理由！”</w:t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7474F"/>
          <w:spacing w:val="8"/>
          <w:sz w:val="27"/>
          <w:szCs w:val="27"/>
        </w:rPr>
        <w:t> </w:t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等线" w:eastAsia="等线" w:hAnsi="等线" w:cs="等线"/>
          <w:color w:val="37474F"/>
          <w:spacing w:val="8"/>
          <w:sz w:val="27"/>
          <w:szCs w:val="27"/>
        </w:rPr>
        <w:t>病毒看不到谁是特权阶级的，英国首相、英国王子都尚且染病，陈淑庄你凭什么觉得自己可以无视禁令，容于法外、免于疫症？好心奉劝你一句：病毒专攻长期病患的，你是脑瘤患者，瘟疫期间，少出去浪为妙。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本文转自：港人讲地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90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452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41"/>
          <w:szCs w:val="4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770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914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z w:val="30"/>
          <w:szCs w:val="30"/>
          <w:shd w:val="clear" w:color="auto" w:fill="E7E2DB"/>
        </w:rPr>
        <w:t>有理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z w:val="30"/>
          <w:szCs w:val="30"/>
          <w:shd w:val="clear" w:color="auto" w:fill="E7E2DB"/>
        </w:rPr>
        <w:t>儿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z w:val="30"/>
          <w:szCs w:val="30"/>
          <w:shd w:val="clear" w:color="auto" w:fill="E7E2DB"/>
        </w:rPr>
        <w:t>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492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anchor simplePos="0" relativeHeight="251660288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564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541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423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90492&amp;idx=2&amp;sn=555bb59e667bfb33f5e6df0672ec1599&amp;chksm=cef54fc9f982c6dfac007a6d59ed5c3ab2e8a910803899d994e0e64d43836baf966a969cdb6b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你爸是李刚，我系陈淑庄！</dc:title>
  <cp:revision>1</cp:revision>
</cp:coreProperties>
</file>