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罢免段崇智校长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2021-01-26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8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1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3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876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2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今天，想说一桩英国法庭判案、一个国际标准……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，英国有三母女密谋组成“全女班恐袭小队”，计划在伦敦地标建筑物向游人发动恐怖袭击。本来，18岁妹妹负责攻击大英博物馆，22岁姐姐就到西敏寺发动突袭，幸被英国军情五处及早识破，就在她们出门买刀时将之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严格来说，恐袭并未发生，当然更没死伤，她们刀都未买已被捕。三母女被控策划恐袭，罪名成立，两名女儿被判终身监禁，母亲则被判6年9个月。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法官说，虽然母亲没有下手的角色，但因她包庇孩子，兼且未尽母亲之责教好两个女儿，反而令她们变得偏激，走歪路成了恐怖分子，故也要重罚。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香港法律师承英国，这个例子，不知能否给香港的黑暴父母、老师、校长甚至教育官员一点启示？尤其包庇黑暴的大学管理层。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2019年黑暴，中大及理大两所大学在“战”后被发现藏有过万汽油弹，好明显，那就是犯罪现场。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如果，一个犯罪现场的管理者发现罪案发生不报警，事后又不处置不追究，甚至为被捕学生写求情信，那我们就有合理怀疑，这些管理者可能是共犯，警方应该找这班大学管理层盘问调查去。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黑暴已过，但暴徒黑手仍阴魂不散，近日有学生在毕业礼时进学校搞“港独”游行，段崇智校长千呼万唤，才拍段视频走出来遗憾一番，以为这样就可瞒天过海。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有法律界人士指出，《香港国安法》第九条有言：“对学校、社会团体、媒体、网络等涉及国家安全的事宜，特区政府应当采取必要措施，加强宣传、指导、监督和管理。”段崇智校长对“港独”学生的不作为，绝对可视之为协助学生作出违反国安法行为，国安处可推动罢免校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校长上面不是还有校监及校董会吗？看到校长及管理层不作为，难道校董、校监、教育局都没有发言权？“占中”之后，中大、港大都换校长了，段崇智办出一间举世知名的“暴大”，难道就不该“人头落地”？按上面的英国恐袭案例，校长没尽教育之责，结局本是要坐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E8E8E"/>
          <w:spacing w:val="30"/>
        </w:rPr>
        <w:t>原文转自：大公报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E8E8E"/>
          <w:spacing w:val="30"/>
        </w:rPr>
        <w:t>本文转自：港人讲地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E8E8E"/>
          <w:spacing w:val="30"/>
        </w:rPr>
        <w:t>原图：中文大学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33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49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4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5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6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7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657&amp;idx=2&amp;sn=50386068a660e5ccf900be1661c8e061&amp;chksm=cef6cd14f9814402e90ff762faec456127c2fa6faef802dd5d4f369ea39b684ba1a4e5d7d92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罢免段崇智校长</dc:title>
  <cp:revision>1</cp:revision>
</cp:coreProperties>
</file>