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美国幻想的破灭与乱港“国际线”的终局猜想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2021-02-05</w:t>
      </w:r>
      <w:hyperlink r:id="rId5" w:anchor="wechat_redirect&amp;cpage=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612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0529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全文共3781字，预计阅读时间为10分钟。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694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美国因素，一直在干扰香港止暴制乱</w:t>
      </w:r>
      <w:r>
        <w:rPr>
          <w:rStyle w:val="richmediacontentany"/>
          <w:rFonts w:ascii="Microsoft YaHei UI" w:eastAsia="Microsoft YaHei UI" w:hAnsi="Microsoft YaHei UI" w:cs="Microsoft YaHei UI"/>
          <w:color w:val="333333"/>
          <w:spacing w:val="8"/>
          <w:sz w:val="26"/>
          <w:szCs w:val="26"/>
        </w:rPr>
        <w:t>的</w:t>
      </w:r>
      <w:r>
        <w:rPr>
          <w:rStyle w:val="richmediacontentany"/>
          <w:rFonts w:ascii="Microsoft YaHei UI" w:eastAsia="Microsoft YaHei UI" w:hAnsi="Microsoft YaHei UI" w:cs="Microsoft YaHei UI"/>
          <w:color w:val="333333"/>
          <w:spacing w:val="8"/>
          <w:sz w:val="26"/>
          <w:szCs w:val="26"/>
        </w:rPr>
        <w:t>进程</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美国反华势力也一直被乱港派看作是能够带来香港“民主自由”、实现乱港个人私利图谋的靠山和外部力量。“叛国乱港四人帮”之首的黎智英曾公开声称要“为美国而战，非常想念CIA”，甚至在</w:t>
      </w:r>
      <w:r>
        <w:rPr>
          <w:rStyle w:val="richmediacontentany"/>
          <w:rFonts w:ascii="Microsoft YaHei UI" w:eastAsia="Microsoft YaHei UI" w:hAnsi="Microsoft YaHei UI" w:cs="Microsoft YaHei UI"/>
          <w:color w:val="333333"/>
          <w:spacing w:val="8"/>
          <w:sz w:val="26"/>
          <w:szCs w:val="26"/>
        </w:rPr>
        <w:t>美国总统大选中</w:t>
      </w:r>
      <w:r>
        <w:rPr>
          <w:rStyle w:val="richmediacontentany"/>
          <w:rFonts w:ascii="Microsoft YaHei UI" w:eastAsia="Microsoft YaHei UI" w:hAnsi="Microsoft YaHei UI" w:cs="Microsoft YaHei UI"/>
          <w:color w:val="333333"/>
          <w:spacing w:val="8"/>
          <w:sz w:val="26"/>
          <w:szCs w:val="26"/>
        </w:rPr>
        <w:t>不惜押注特朗普</w:t>
      </w:r>
      <w:r>
        <w:rPr>
          <w:rStyle w:val="richmediacontentany"/>
          <w:rFonts w:ascii="Microsoft YaHei UI" w:eastAsia="Microsoft YaHei UI" w:hAnsi="Microsoft YaHei UI" w:cs="Microsoft YaHei UI"/>
          <w:color w:val="333333"/>
          <w:spacing w:val="8"/>
          <w:sz w:val="26"/>
          <w:szCs w:val="26"/>
        </w:rPr>
        <w:t>给拜登背后捅刀子</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陈方安生、杨岳桥、郭荣铿、梁继昌等乱港政棍也曾频频与</w:t>
      </w:r>
      <w:r>
        <w:rPr>
          <w:rStyle w:val="richmediacontentany"/>
          <w:rFonts w:ascii="Microsoft YaHei UI" w:eastAsia="Microsoft YaHei UI" w:hAnsi="Microsoft YaHei UI" w:cs="Microsoft YaHei UI"/>
          <w:color w:val="333333"/>
          <w:spacing w:val="8"/>
          <w:sz w:val="26"/>
          <w:szCs w:val="26"/>
        </w:rPr>
        <w:t>美国政府高官勾连祸乱香港；</w:t>
      </w:r>
      <w:r>
        <w:rPr>
          <w:rStyle w:val="richmediacontentany"/>
          <w:rFonts w:ascii="Microsoft YaHei UI" w:eastAsia="Microsoft YaHei UI" w:hAnsi="Microsoft YaHei UI" w:cs="Microsoft YaHei UI"/>
          <w:color w:val="333333"/>
          <w:spacing w:val="8"/>
          <w:sz w:val="26"/>
          <w:szCs w:val="26"/>
        </w:rPr>
        <w:t>修例风波期间，</w:t>
      </w:r>
      <w:r>
        <w:rPr>
          <w:rStyle w:val="richmediacontentany"/>
          <w:rFonts w:ascii="Microsoft YaHei UI" w:eastAsia="Microsoft YaHei UI" w:hAnsi="Microsoft YaHei UI" w:cs="Microsoft YaHei UI"/>
          <w:color w:val="333333"/>
          <w:spacing w:val="8"/>
          <w:sz w:val="26"/>
          <w:szCs w:val="26"/>
        </w:rPr>
        <w:t>乱港分子挥舞</w:t>
      </w:r>
      <w:r>
        <w:rPr>
          <w:rStyle w:val="richmediacontentany"/>
          <w:rFonts w:ascii="Microsoft YaHei UI" w:eastAsia="Microsoft YaHei UI" w:hAnsi="Microsoft YaHei UI" w:cs="Microsoft YaHei UI"/>
          <w:color w:val="333333"/>
          <w:spacing w:val="8"/>
          <w:sz w:val="26"/>
          <w:szCs w:val="26"/>
        </w:rPr>
        <w:t>星条旗在</w:t>
      </w:r>
      <w:r>
        <w:rPr>
          <w:rStyle w:val="richmediacontentany"/>
          <w:rFonts w:ascii="Microsoft YaHei UI" w:eastAsia="Microsoft YaHei UI" w:hAnsi="Microsoft YaHei UI" w:cs="Microsoft YaHei UI"/>
          <w:color w:val="333333"/>
          <w:spacing w:val="8"/>
          <w:sz w:val="26"/>
          <w:szCs w:val="26"/>
        </w:rPr>
        <w:t>美国驻港总领馆门前乞援，</w:t>
      </w:r>
      <w:r>
        <w:rPr>
          <w:rStyle w:val="richmediacontentany"/>
          <w:rFonts w:ascii="Microsoft YaHei UI" w:eastAsia="Microsoft YaHei UI" w:hAnsi="Microsoft YaHei UI" w:cs="Microsoft YaHei UI"/>
          <w:color w:val="333333"/>
          <w:spacing w:val="8"/>
          <w:sz w:val="26"/>
          <w:szCs w:val="26"/>
        </w:rPr>
        <w:t>甚至公开举牌要求美军登陆香港...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一段时间内，美国反华势力确实给予了这些乱港分子相当的支持。蓬佩奥等反华政客频频发声支持乱港分子污蔑中国；美国众议院议长佩洛西把香港黑暴称之为“一道美丽的风景线”；美国民主基金会提供大批政治黑金资助社民连、职工盟、民阵等等乱港组织从事破坏活动；黄之锋、罗冠聪、周永康等青年“</w:t>
      </w:r>
      <w:r>
        <w:rPr>
          <w:rStyle w:val="richmediacontentany"/>
          <w:rFonts w:ascii="Microsoft YaHei UI" w:eastAsia="Microsoft YaHei UI" w:hAnsi="Microsoft YaHei UI" w:cs="Microsoft YaHei UI"/>
          <w:color w:val="333333"/>
          <w:spacing w:val="8"/>
          <w:sz w:val="26"/>
          <w:szCs w:val="26"/>
        </w:rPr>
        <w:t>港独</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派更是受到美国政府的重点“</w:t>
      </w:r>
      <w:r>
        <w:rPr>
          <w:rStyle w:val="richmediacontentany"/>
          <w:rFonts w:ascii="Microsoft YaHei UI" w:eastAsia="Microsoft YaHei UI" w:hAnsi="Microsoft YaHei UI" w:cs="Microsoft YaHei UI"/>
          <w:color w:val="333333"/>
          <w:spacing w:val="8"/>
          <w:sz w:val="26"/>
          <w:szCs w:val="26"/>
        </w:rPr>
        <w:t>培</w:t>
      </w:r>
      <w:r>
        <w:rPr>
          <w:rStyle w:val="richmediacontentany"/>
          <w:rFonts w:ascii="Microsoft YaHei UI" w:eastAsia="Microsoft YaHei UI" w:hAnsi="Microsoft YaHei UI" w:cs="Microsoft YaHei UI"/>
          <w:color w:val="333333"/>
          <w:spacing w:val="8"/>
          <w:sz w:val="26"/>
          <w:szCs w:val="26"/>
        </w:rPr>
        <w:t>养</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国安法出台，黎智英等“港独”分子被捕，美国政府也以香港议题宣布了一系列“制裁措施”...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然而，围绕中国主权和</w:t>
      </w:r>
      <w:r>
        <w:rPr>
          <w:rStyle w:val="richmediacontentany"/>
          <w:rFonts w:ascii="Microsoft YaHei UI" w:eastAsia="Microsoft YaHei UI" w:hAnsi="Microsoft YaHei UI" w:cs="Microsoft YaHei UI"/>
          <w:color w:val="333333"/>
          <w:spacing w:val="8"/>
          <w:sz w:val="26"/>
          <w:szCs w:val="26"/>
        </w:rPr>
        <w:t>香港</w:t>
      </w:r>
      <w:r>
        <w:rPr>
          <w:rStyle w:val="richmediacontentany"/>
          <w:rFonts w:ascii="Microsoft YaHei UI" w:eastAsia="Microsoft YaHei UI" w:hAnsi="Microsoft YaHei UI" w:cs="Microsoft YaHei UI"/>
          <w:color w:val="333333"/>
          <w:spacing w:val="8"/>
          <w:sz w:val="26"/>
          <w:szCs w:val="26"/>
        </w:rPr>
        <w:t>管治权的博弈持续到今天，特别是在香港国安法凌厉攻势下，这种摇乞勾连美国的政治暗流遭遇了当头棒喝，乱港分子苦心经营的“国际线”遭遇政治惨败，而这些做着美国“民主梦”的代理人也陷入“偷鸡不成蚀把米”的窘境和恐惧，黎智英，黄之锋、许智峰、胡志伟等等，都是鲜活的例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一个颇有意思的“反转”，出现在乱港分子遭遇“政治寒冬”时，美国政客</w:t>
      </w:r>
      <w:r>
        <w:rPr>
          <w:rStyle w:val="richmediacontentany"/>
          <w:rFonts w:ascii="Microsoft YaHei UI" w:eastAsia="Microsoft YaHei UI" w:hAnsi="Microsoft YaHei UI" w:cs="Microsoft YaHei UI"/>
          <w:color w:val="333333"/>
          <w:spacing w:val="8"/>
        </w:rPr>
        <w:t>玩起了卸磨杀驴釜底抽薪的把戏：之前大力支持、鼓动香港黑暴的美国，不仅没有利用政治庇护对黎智英、钟翰林等“棋子”保护，相反以“一国两制”在香港受损、民主自由受到影响等等为借口，对香港进行无差别制裁而实质影响到包括乱港分子在内的所有香港市民；在香港遭遇疫情经济凋零、乱港分子资金告急的情况下，大幅度削减乃至断供；“港美中心”等反华NGO则是见势不妙拔腿开溜撤离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更具讽刺意味的是，美国共和党议员克鲁兹以可能危害美国国家安全、移民中可能有“共谍”为由，坚定否决《香港人民自由与选择法案》（Hong Kong People's Freedom and Choice Act），拒绝为在美国的香港“抗争者”提供“临时保护身份”（Temporary Protected Status）！要知道，克鲁兹可一直被乱港派视为</w:t>
      </w:r>
      <w:r>
        <w:rPr>
          <w:rStyle w:val="richmediacontentany"/>
          <w:rFonts w:ascii="Microsoft YaHei UI" w:eastAsia="Microsoft YaHei UI" w:hAnsi="Microsoft YaHei UI" w:cs="Microsoft YaHei UI"/>
          <w:color w:val="333333"/>
          <w:spacing w:val="8"/>
          <w:sz w:val="26"/>
          <w:szCs w:val="26"/>
        </w:rPr>
        <w:t>乱港</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运动最有力的支持者之一”啊！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遭遇遗弃的下场，让乱港圈重新开始审视对美“国际线”策略。入狱为囚的黎智英，公开称美国人自私自利不会真心为香港好；罗冠聪、张昆阳、许智峰、陈文杰等人则是“身体很诚实”的选择了非美国的逃亡路；更多的人则在网络上对美国民主进行指责，对特朗普支持者冲击国会骚乱中美国警察对民主力量的血腥镇压提出批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口惠而实不至、美国利益优先、拿香港做交易筹码，这已是当下乱港圈对美国的普遍共识。而围绕“国际线”要不要美国，以及如何持续利用美国发挥对港的扰局作用，成为当前乱港派绞尽脑汁、苦思冥想的难题，以“流伞”为代表的乱港势力出现了新思潮（注：流伞，是一个来自香港本土和跨国离散社群人员构成的网络乱港组织，自称以"挑战多源的帝国主义"，以及“自由解放香港</w:t>
      </w:r>
      <w:r>
        <w:rPr>
          <w:rStyle w:val="richmediacontentany"/>
          <w:rFonts w:ascii="Microsoft YaHei UI" w:eastAsia="Microsoft YaHei UI" w:hAnsi="Microsoft YaHei UI" w:cs="Microsoft YaHei UI"/>
          <w:color w:val="333333"/>
          <w:spacing w:val="8"/>
          <w:sz w:val="26"/>
          <w:szCs w:val="26"/>
        </w:rPr>
        <w:t>”为</w:t>
      </w:r>
      <w:r>
        <w:rPr>
          <w:rStyle w:val="richmediacontentany"/>
          <w:rFonts w:ascii="Microsoft YaHei UI" w:eastAsia="Microsoft YaHei UI" w:hAnsi="Microsoft YaHei UI" w:cs="Microsoft YaHei UI"/>
          <w:color w:val="333333"/>
          <w:spacing w:val="8"/>
          <w:sz w:val="26"/>
          <w:szCs w:val="26"/>
        </w:rPr>
        <w:t>未来前景</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这些思潮的实</w:t>
      </w:r>
      <w:r>
        <w:rPr>
          <w:rStyle w:val="richmediacontentany"/>
          <w:rFonts w:ascii="Microsoft YaHei UI" w:eastAsia="Microsoft YaHei UI" w:hAnsi="Microsoft YaHei UI" w:cs="Microsoft YaHei UI"/>
          <w:color w:val="333333"/>
          <w:spacing w:val="8"/>
        </w:rPr>
        <w:t>质，还是想在中美两国的竞争中进行政治投机，将香港价值和“棋子”作用最大化进行揽炒以达个人私利。基本的逻辑出发点是，遏制中国崛起是美国“朝野”共识，香港作为遏制中国的棋子作用，美国不会轻易丢失。但在具体如何影响和利用美国利用香港议题干预中国、达到让乱港势力卷土重来之目的上，则各有侧重、莫衷一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一种观点是，国际线对美的策略，应该改变过去押宝执政党的做法，从“重点培养”转向“全面撒网”。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持这种观点的乱港分子认为，黎智英等人过分青睐</w:t>
      </w:r>
      <w:r>
        <w:rPr>
          <w:rStyle w:val="richmediacontentany"/>
          <w:rFonts w:ascii="Microsoft YaHei UI" w:eastAsia="Microsoft YaHei UI" w:hAnsi="Microsoft YaHei UI" w:cs="Microsoft YaHei UI"/>
          <w:color w:val="333333"/>
          <w:spacing w:val="8"/>
          <w:sz w:val="26"/>
          <w:szCs w:val="26"/>
        </w:rPr>
        <w:t>特朗普的</w:t>
      </w:r>
      <w:r>
        <w:rPr>
          <w:rStyle w:val="richmediacontentany"/>
          <w:rFonts w:ascii="Microsoft YaHei UI" w:eastAsia="Microsoft YaHei UI" w:hAnsi="Microsoft YaHei UI" w:cs="Microsoft YaHei UI"/>
          <w:color w:val="333333"/>
          <w:spacing w:val="8"/>
          <w:sz w:val="26"/>
          <w:szCs w:val="26"/>
        </w:rPr>
        <w:t>共和党</w:t>
      </w:r>
      <w:r>
        <w:rPr>
          <w:rStyle w:val="richmediacontentany"/>
          <w:rFonts w:ascii="Microsoft YaHei UI" w:eastAsia="Microsoft YaHei UI" w:hAnsi="Microsoft YaHei UI" w:cs="Microsoft YaHei UI"/>
          <w:color w:val="333333"/>
          <w:spacing w:val="8"/>
          <w:sz w:val="26"/>
          <w:szCs w:val="26"/>
        </w:rPr>
        <w:t>并最终陷入官司的不利，单一的押注式“投资”要冒很大的局限性和风险，有陷入“两头夹击”的可能，正确的做法应该对美国两党普遍示好，不能把“鸡蛋放在一个篮子里”。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要改变香港以往的“抗争者”给美国人留下依附于某一党派、见风使舵的投机印象，需要将推动美国落实持续关注香港“民主”发展，作为一项长期工作进行“多方投资”；如果具有一定的前瞻性和普遍“</w:t>
      </w:r>
      <w:r>
        <w:rPr>
          <w:rStyle w:val="richmediacontentany"/>
          <w:rFonts w:ascii="Microsoft YaHei UI" w:eastAsia="Microsoft YaHei UI" w:hAnsi="Microsoft YaHei UI" w:cs="Microsoft YaHei UI"/>
          <w:color w:val="333333"/>
          <w:spacing w:val="8"/>
          <w:sz w:val="26"/>
          <w:szCs w:val="26"/>
        </w:rPr>
        <w:t>投资</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的理念，更是要考虑在普遍团结和争取美国两党的基础上去“拓展国际视野”，并将连接欧盟等“全球民主国家”力量考虑在内，从而获取更大的国际支持。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另外一种观点是，光着眼于美国执政的党派并不可靠，在美行“国际线”，应该把眼光放在“在美移民公义组织”。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持这种观点的乱港分子认为，美国民主、共和两党的精英政客们都充满着妥协与背叛。“一直以来的行径都证明着，美国始终都会为自身利益而背叛了世界各地的民主运动及行动者”，“当政治风向对他们有利时，政客们充其量会在姿态上对港人表现支持；一旦情势有变，则随时把港人利益弃如敝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这不代表香港的“抗争”必须放弃在美国和其它地方继续组织声援，在美的“国际线”努力，应该将更多的目光放在“移民公义组织”上，与在美的草根阶层、根植于社区中的移民权益组织连结，“共同反抗国家政权的压迫和剥削”。拉美裔移民与难民社群、国际移民学生工人联盟、美国的华裔社群与运动组织、美国亚裔左派等等，都是可以连接的“可靠盟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还有观点认为，对美的国际线应该评估美国利益及时局变化，窥测时机在中美竞争的重大议题上加入香港“人权”话题。比如，美国总统拜登曾宣布上台后会重启“跨太平洋伙伴关系贸易协定”（TPP），在美的“抗争者”要在重启TPP后对中国施加必要压力，通过扩大结交美国社运界盟友建立更多的港美联盟，在对中的TPP谈判过程中加入香港“人权”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亲美乱港新思潮的盲动与争吵，已然陷入混乱，而这种缺乏中美大国博弈背景评估、实力权衡及世界政治格局分析的一厢情愿，注定未来他们所谓的“国际线”之路是必然走向毁灭。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关分析认为，普遍押注可能的执政党，还是想贴靠美国利益以美国政客为香港代言人、绑在美国战车上充当炮灰，这种押注的方式会有时刻被美国以更大利益出卖的风险；妄图植根基层美国草根阶层，利用大众化的移民力量去影响美国决策，只要看看“黑人之死”、“国会山骚乱”，美国处理国内“民主问题”的方式就知道实现难度有多大！最现实的拷问是，美国政客在重大利益面前连本国公民的“民主”都不顾，怎可能为了遥远的香港一小撮人的疯狂赌上美国的国家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至于贴靠热点的帮腔做事，虽可能有一时的利用价值，也难以形成正式的政治力量，更容易在下一个更大的议题和利益面前被出卖和妥协。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觉得，尽管乱港分子还在把美国作为“国际线”的最大赌注和希望，但他们显然忽视了这样一个基本的事实：虽然美国不会轻易放弃香港这个棋子，但在关乎中美两国的前途国运的更重大的利益面前，美国自然会做整体实力的评估和利益的权衡，不可能走上不计后果与中国决裂的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样的政治取舍，从拜登新政府核心幕僚的表态中已有端倪。1月23日，拜登核心幕僚艾利森在参加台湾“TVBS国际论坛－拜登就职新风云”采访时表示，拜登政府将用“5个R”纲领来修正特朗普的对华政策，即“回归正常（return to normal）、逆转（reversal）、检视（review）、现实主义（realism）、负责（responsible）”，美国新政府的姿态很明确：中国是强有力对手，中美必须共存，“否则便是连带地球一起共同毁灭”。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竞争、共存、合作，明确体现在美国总统拜登最近的讲话中。美国</w:t>
      </w:r>
      <w:r>
        <w:rPr>
          <w:rStyle w:val="richmediacontentany"/>
          <w:rFonts w:ascii="-apple-system-font" w:eastAsia="-apple-system-font" w:hAnsi="-apple-system-font" w:cs="-apple-system-font"/>
          <w:color w:val="333333"/>
          <w:spacing w:val="8"/>
        </w:rPr>
        <w:t>当地时间2月4日</w:t>
      </w:r>
      <w:r>
        <w:rPr>
          <w:rStyle w:val="richmediacontentany"/>
          <w:rFonts w:ascii="Microsoft YaHei UI" w:eastAsia="Microsoft YaHei UI" w:hAnsi="Microsoft YaHei UI" w:cs="Microsoft YaHei UI"/>
          <w:color w:val="333333"/>
          <w:spacing w:val="8"/>
        </w:rPr>
        <w:t>，拜登在他</w:t>
      </w:r>
      <w:r>
        <w:rPr>
          <w:rStyle w:val="richmediacontentany"/>
          <w:rFonts w:ascii="-apple-system-font" w:eastAsia="-apple-system-font" w:hAnsi="-apple-system-font" w:cs="-apple-system-font"/>
          <w:color w:val="333333"/>
          <w:spacing w:val="8"/>
        </w:rPr>
        <w:t>就任以来首次外交政策讲话中表示</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sz w:val="26"/>
          <w:szCs w:val="26"/>
        </w:rPr>
        <w:t>中国是美国“最严峻的竞争对手”，但同时表示在符合美国利益</w:t>
      </w:r>
      <w:r>
        <w:rPr>
          <w:rStyle w:val="richmediacontentany"/>
          <w:rFonts w:ascii="Microsoft YaHei UI" w:eastAsia="Microsoft YaHei UI" w:hAnsi="Microsoft YaHei UI" w:cs="Microsoft YaHei UI"/>
          <w:color w:val="333333"/>
          <w:spacing w:val="8"/>
          <w:sz w:val="26"/>
          <w:szCs w:val="26"/>
        </w:rPr>
        <w:t>的情况下也准备与中国合作。同时还表示，将</w:t>
      </w:r>
      <w:r>
        <w:rPr>
          <w:rStyle w:val="richmediacontentany"/>
          <w:rFonts w:ascii="Microsoft YaHei UI" w:eastAsia="Microsoft YaHei UI" w:hAnsi="Microsoft YaHei UI" w:cs="Microsoft YaHei UI"/>
          <w:color w:val="333333"/>
          <w:spacing w:val="8"/>
          <w:sz w:val="26"/>
          <w:szCs w:val="26"/>
        </w:rPr>
        <w:t>“反击中国对人权、知识产权和全球治理的攻击。</w:t>
      </w:r>
      <w:r>
        <w:rPr>
          <w:rStyle w:val="richmediacontentany"/>
          <w:rFonts w:ascii="Microsoft YaHei UI" w:eastAsia="Microsoft YaHei UI" w:hAnsi="Microsoft YaHei UI" w:cs="Microsoft YaHei UI"/>
          <w:color w:val="333333"/>
          <w:spacing w:val="8"/>
          <w:sz w:val="26"/>
          <w:szCs w:val="26"/>
        </w:rPr>
        <w:t>”明确提到合作，这无疑是短期内中美斗争角逐放缓的一个信号；还在提人权等话题，显示美国不会轻易放弃在香港等中国内政问题上的指指点点，即使有缓和也是暂时的。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难想象，特朗普时期大搞“美国优先”四处树敌，美国国内种族矛盾尖锐、社会贫富分化严重，以及新冠疫情处置不力遗留的种种后遗症，将极大影响和牵涉美国拜登政府，其将不得不把相当的精力放在自我修复以改善美国内外环境拉拢盟友上。此时继续搞僵乃至恶化与中国的关系，不符合美国新政府的平稳过渡及国家的整体战略利益需要。但缓和不等于美国要放弃干涉中国内政，所谓的缓和更是个缓兵之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针对拜登的表态，中国外交部发言人汪文斌在2月5日外交部例行记者回应中称，中美作为两个大国，在维护世界和平稳定，促进全球发展繁荣方面，拥有广泛共同利益，肩负特殊重要责任，与其他任何国家之间的关系一样，中美之间难免存在分歧，但两国共同利益远大于分歧。中方致力于同美方发展不冲突、不对抗、相互尊重、合作共赢的关系，同时将继续坚定维护国家主权安全发展利益。意思也很明确，合作欢迎，干涉中国内政，妄图让中国在重大战略问题上让步，门都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中美两国由贸易战到全面竞争的过程来看，“太平洋足够大,容得下中美两国发展”，确实是前瞻性的真知灼见，虽然这个目标最终实现尚需时日，虽然突围的过程可能会异常艰苦，但这样结局的曙光已显是大势所趋，而对待美国这样的强权国家，我们就是需要以斗争求合作，以斗争求生存，以斗争求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附庸于中美政治大局的香港问题，无疑要服从这样的政治大局的演绎和最终结果。</w:t>
      </w:r>
      <w:r>
        <w:rPr>
          <w:rStyle w:val="richmediacontentany"/>
          <w:rFonts w:ascii="Microsoft YaHei UI" w:eastAsia="Microsoft YaHei UI" w:hAnsi="Microsoft YaHei UI" w:cs="Microsoft YaHei UI"/>
          <w:color w:val="333333"/>
          <w:spacing w:val="8"/>
        </w:rPr>
        <w:t>因此，短期来看，乱港“国际线</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的衰竭与功用弱化将不可避免，而其最终沦为工具性的象征意义仍将持续存在。</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575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42784"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32146"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642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86373"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80456"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3299&amp;idx=1&amp;sn=3208c085a688956c9231babe8f34d4fb&amp;chksm=cef6cf96f98146808f271cbff01c773329b52e8358af205dbcaf81cb593e1df0e5a8089d8da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美国幻想的破灭与乱港“国际线”的终局猜想</dc:title>
  <cp:revision>1</cp:revision>
</cp:coreProperties>
</file>