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侮辱英烈罪第一人！“辣笔小球”终变“蜡笔小囚”！！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2021-03-01</w:t>
      </w:r>
      <w:hyperlink r:id="rId5" w:anchor="wechat_redirect&amp;cpage=4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7165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462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</w:rPr>
        <w:t>1607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字，图片5张，预计阅读时间为5分钟。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7185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3月1日，刑法修正案（十一）公布实施的第一天，有关侮辱英烈的法律利刃，就先斩向前不久诋毁戍边英雄惹众怒的网络大V“辣笔小球”。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据“南京检察” 微信公众号通报，这个实名为“仇某明”的网民，被南京市建邺区人民检察院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以涉嫌侵害英雄烈士名誉、荣誉罪批准逮捕！ 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215362" cy="82296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47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5362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#蜡笔小球被批捕#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的消息，被众多国内媒体转发，并迅速登上微博热搜榜！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60984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5379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60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热切关注此案的广大网友，早已掩饰不住内心的喜悦，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网络上涌动着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各种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痛快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解恨的声浪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9344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571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76259" cy="82296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0280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6259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6964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682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66344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165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66928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7041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155434" cy="82296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919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5434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这些对尊重英雄、崇敬英雄充满真挚感情的文字，让人不禁感慨：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人心就是最大的政治；爱国从来都是中国人亘古不变的主旋律！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那些诋毁英烈的宵小之辈，注定是打错了算盘，终遭公众唾弃与法律制裁的“双杀”，真可谓是咎由自取，求锤得锤！一个字：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爽！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毫无疑问，这次舆论与法律的双剑合璧几无悬念。而由这场发端于网络，最后诉诸于对诋毁英烈者法律制裁的行动，也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标志着互联网世界运用法律之刃激浊扬清，维护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国家安全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、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网络安全和社会价值观新时代的到来。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因为，其本身就具有重大的历史意义：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8"/>
        </w:rPr>
        <w:t>这次网络事件，清晰展示了广大爱国网友的强大正能量，以及对国家民族的忠诚和热爱。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也正是由于这些爱国网友穷追不舍的坚持，乃至后续将辣笔小球等人的网络丑行向公安机关举报，为后续司法机关依法办案提供了支撑。而这样的案例，无疑为今后开展互联网共建共治提供了思路借鉴。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“辣笔小球”事件的最终结果，是“互联网不是法外之地”的一次有力诠释，更是对乱网势力，乃至想借助互联网操弄“颜色革命”之徒的当头棒喝。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由此开端，我们也能看到国家进一步依法加强互联网管理，防止颠覆渗透、传播正能量、培育崇尚英雄理念的良好契机和必然趋势。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810000" cy="380047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087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这起案件的办理，也充分彰显了司法机关科学、严谨、务实、求真的办案精神。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南京警方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以涉嫌寻衅滋事罪提请检查机关逮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捕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，是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在刑法修正案关于侮辱英烈罪名尚未生效之时，这在当时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是“唯一清晰直接的选择”。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检察机关在刑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法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修正案侮辱英烈有关罪名开始实施的第一天，以“涉嫌侵害英雄烈士名誉、荣誉罪”批准逮捕仇某明，不仅科学回答和解决了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修正后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刑法对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此种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罪行的追溯力，而且巧妙地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借助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社会影响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，对侮辱英烈行为所要付出的法律代价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进行了最大化的普法宣传。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50876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177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“辣笔小球”的办案过程，有力回击了西方政客关于“威权”、“人治”、“人权”的种种恶毒攻击。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我国刑法规定，涉“寻衅滋事罪”的嫌疑人最高刑期是五年，侵害英雄烈士名誉、荣誉罪的最高刑期是三年。面对网民群情激奋，要求加重刑罚处罚的呼声，司法机关秉持了法治正义和理性办案，采取了“从旧兼从轻原则”，最终以“涉嫌侵害英雄烈士名誉、荣誉罪”批捕，体现了有法必依的法治精神和人道主义精神，是对西方政客关于中国社会“人治”、“法制威权”等等陈词滥调的有力回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从这起案件的侦办、立案和批捕，我们真切感受到了国家通过法律对为国奋战、流血牺牲英雄的全力维护。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在南京市检察院的通报中，我们读到了这样的用词，“南京检察机关决定公益诉讼立案并开展调查”，即动用国家公权力对英烈名誉等权益的案件进行办理，在效率、质量上无疑具有巨大优势，这也是对之前网络上侮辱英烈案件，通常以涉嫌侮辱诽谤罪、遵循“告诉才追究”的原则，需要许多当事人亲属充当原告才能提起诉讼状况的一种纠正，也是对违法犯罪者的一种有力震慑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吃里扒外、违背道义、违背良知的“辣笔小球”仇某明，终于用无耻博得了梦寐以求的“出名”，被牢牢钉在了侮辱英烈罪第一人的耻辱柱上，而他的以身试法、身败名裂，也以无可辩驳的事实，体现了中国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法治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进步、法律精神与人道关怀。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同时也在清晰告诉那些蝇营狗苟之徒：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谁若再想在网络上兴风作浪、妖言惑众，诋毁英烈，污损国家，抑或是想勾连外力，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这个“辣笔小球”的今天，就是他明天的下场！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B2B2B2"/>
          <w:spacing w:val="30"/>
          <w:sz w:val="23"/>
          <w:szCs w:val="23"/>
        </w:rPr>
        <w:t>图片来自互联网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0356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670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0998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706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6607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145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pn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png" /><Relationship Id="rId24" Type="http://schemas.openxmlformats.org/officeDocument/2006/relationships/image" Target="media/image19.png" /><Relationship Id="rId25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25048&amp;idx=1&amp;sn=f14b93857b4fcb5bb7076b2426e8b0fa&amp;chksm=cef636cdf981bfdbea38b225dd5ca6d081b1c7e55a49b207271757c46e650d21833fa914ba38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侮辱英烈罪第一人！“辣笔小球”终变“蜡笔小囚”！！</dc:title>
  <cp:revision>1</cp:revision>
</cp:coreProperties>
</file>