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今天，让我们重温这段珍贵原声，致敬英雄！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央视频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2021-04-04</w:t>
      </w:r>
      <w:hyperlink r:id="rId5" w:anchor="wechat_redirect&amp;cpage=4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28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共151字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，视频1段，预计阅读时间为1分钟。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  <w:sz w:val="26"/>
          <w:szCs w:val="26"/>
        </w:rPr>
        <w:t>1949年9月30日，中国人民政治协商会议第一届全体会议决定，为纪念在人民解放战争和人民革命中牺牲的人民英雄，在首都北京建立人民英雄纪念碑。当天，毛泽东宣读人民英雄纪念碑碑文。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今天，重温这段话，追忆先烈，向英雄致敬！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813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838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8"/>
        </w:rPr>
        <w:t>文字转自：央视视频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E8E8E"/>
          <w:spacing w:val="8"/>
        </w:rPr>
        <w:t>视频转自：央视频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3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93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7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9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95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9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7518&amp;idx=2&amp;sn=82b1ad514e440d077ab3a0ebd7e0a9a7&amp;chksm=cef6382bf981b13df3604406f20790ce8e4c7305ecef65f33b38d9e9467c6fa6e172a2604a0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今天，让我们重温这段珍贵原声，致敬英雄！</dc:title>
  <cp:revision>1</cp:revision>
</cp:coreProperties>
</file>