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刘祖迪在英国想搞6.12全球企划！？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2021-04-28</w:t>
      </w:r>
      <w:hyperlink r:id="rId5" w:anchor="wechat_redirect&amp;cpage=39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121212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637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025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全文共2230字，图片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8张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，预计阅读时间为6分钟。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6192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color w:val="191919"/>
          <w:spacing w:val="30"/>
        </w:rPr>
        <w:t>4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月</w:t>
      </w:r>
      <w:r>
        <w:rPr>
          <w:rStyle w:val="richmediacontentany"/>
          <w:rFonts w:ascii="Arial" w:eastAsia="Arial" w:hAnsi="Arial" w:cs="Arial"/>
          <w:color w:val="191919"/>
          <w:spacing w:val="30"/>
        </w:rPr>
        <w:t>16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日，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香港区域法院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法官胡雅文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就“</w:t>
      </w:r>
      <w:r>
        <w:rPr>
          <w:rStyle w:val="richmediacontentany"/>
          <w:rFonts w:ascii="Arial" w:eastAsia="Arial" w:hAnsi="Arial" w:cs="Arial"/>
          <w:color w:val="191919"/>
          <w:spacing w:val="30"/>
        </w:rPr>
        <w:t>8.18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”及“</w:t>
      </w:r>
      <w:r>
        <w:rPr>
          <w:rStyle w:val="richmediacontentany"/>
          <w:rFonts w:ascii="Arial" w:eastAsia="Arial" w:hAnsi="Arial" w:cs="Arial"/>
          <w:color w:val="191919"/>
          <w:spacing w:val="30"/>
        </w:rPr>
        <w:t>8.31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”未经批准集结案进行了判决。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color w:val="191919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最终，法官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分别判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黎智英、李卓人刑期</w:t>
      </w:r>
      <w:r>
        <w:rPr>
          <w:rStyle w:val="richmediacontentany"/>
          <w:rFonts w:ascii="Arial" w:eastAsia="Arial" w:hAnsi="Arial" w:cs="Arial"/>
          <w:color w:val="000000"/>
          <w:spacing w:val="30"/>
        </w:rPr>
        <w:t>1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年</w:t>
      </w:r>
      <w:r>
        <w:rPr>
          <w:rStyle w:val="richmediacontentany"/>
          <w:rFonts w:ascii="Arial" w:eastAsia="Arial" w:hAnsi="Arial" w:cs="Arial"/>
          <w:color w:val="000000"/>
          <w:spacing w:val="30"/>
        </w:rPr>
        <w:t>2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个月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梁国雄被判</w:t>
      </w:r>
      <w:r>
        <w:rPr>
          <w:rStyle w:val="richmediacontentany"/>
          <w:rFonts w:ascii="Arial" w:eastAsia="Arial" w:hAnsi="Arial" w:cs="Arial"/>
          <w:color w:val="191919"/>
          <w:spacing w:val="30"/>
        </w:rPr>
        <w:t>18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个月，区诺轩被判</w:t>
      </w:r>
      <w:r>
        <w:rPr>
          <w:rStyle w:val="richmediacontentany"/>
          <w:rFonts w:ascii="Arial" w:eastAsia="Arial" w:hAnsi="Arial" w:cs="Arial"/>
          <w:color w:val="191919"/>
          <w:spacing w:val="30"/>
        </w:rPr>
        <w:t>10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个月，何秀兰被判</w:t>
      </w:r>
      <w:r>
        <w:rPr>
          <w:rStyle w:val="richmediacontentany"/>
          <w:rFonts w:ascii="Arial" w:eastAsia="Arial" w:hAnsi="Arial" w:cs="Arial"/>
          <w:color w:val="191919"/>
          <w:spacing w:val="30"/>
        </w:rPr>
        <w:t>8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个月。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6850" cy="376237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771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此前，黎智英、梁国雄、区诺轩已被还押，判决后李卓人、何秀兰也与“手足”们监内团聚。美中不足是李柱铭、何俊仁等</w:t>
      </w:r>
      <w:r>
        <w:rPr>
          <w:rStyle w:val="richmediacontentany"/>
          <w:rFonts w:ascii="Arial" w:eastAsia="Arial" w:hAnsi="Arial" w:cs="Arial"/>
          <w:color w:val="191919"/>
          <w:spacing w:val="30"/>
        </w:rPr>
        <w:t>5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人被判缓刑。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color w:val="191919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值得注意的是，当日在西九龙法院，黎智英还被加控两罪，涉助李宇轩潜逃及串谋勾结外国势力，案件押后至</w:t>
      </w:r>
      <w:r>
        <w:rPr>
          <w:rStyle w:val="richmediacontentany"/>
          <w:rFonts w:ascii="Arial" w:eastAsia="Arial" w:hAnsi="Arial" w:cs="Arial"/>
          <w:color w:val="191919"/>
          <w:spacing w:val="30"/>
        </w:rPr>
        <w:t>6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月</w:t>
      </w:r>
      <w:r>
        <w:rPr>
          <w:rStyle w:val="richmediacontentany"/>
          <w:rFonts w:ascii="Arial" w:eastAsia="Arial" w:hAnsi="Arial" w:cs="Arial"/>
          <w:color w:val="191919"/>
          <w:spacing w:val="30"/>
        </w:rPr>
        <w:t>15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日在西九龙法院再审。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color w:val="191919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其中，加控的“串谋勾结外国或境外势力危害国家安全罪”指黎智英于</w:t>
      </w:r>
      <w:r>
        <w:rPr>
          <w:rStyle w:val="richmediacontentany"/>
          <w:rFonts w:ascii="Arial" w:eastAsia="Arial" w:hAnsi="Arial" w:cs="Arial"/>
          <w:color w:val="191919"/>
          <w:spacing w:val="30"/>
        </w:rPr>
        <w:t>2020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年</w:t>
      </w:r>
      <w:r>
        <w:rPr>
          <w:rStyle w:val="richmediacontentany"/>
          <w:rFonts w:ascii="Arial" w:eastAsia="Arial" w:hAnsi="Arial" w:cs="Arial"/>
          <w:color w:val="191919"/>
          <w:spacing w:val="30"/>
        </w:rPr>
        <w:t>7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月</w:t>
      </w:r>
      <w:r>
        <w:rPr>
          <w:rStyle w:val="richmediacontentany"/>
          <w:rFonts w:ascii="Arial" w:eastAsia="Arial" w:hAnsi="Arial" w:cs="Arial"/>
          <w:color w:val="191919"/>
          <w:spacing w:val="30"/>
        </w:rPr>
        <w:t>1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日至</w:t>
      </w:r>
      <w:r>
        <w:rPr>
          <w:rStyle w:val="richmediacontentany"/>
          <w:rFonts w:ascii="Arial" w:eastAsia="Arial" w:hAnsi="Arial" w:cs="Arial"/>
          <w:color w:val="191919"/>
          <w:spacing w:val="30"/>
        </w:rPr>
        <w:t>2021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年</w:t>
      </w:r>
      <w:r>
        <w:rPr>
          <w:rStyle w:val="richmediacontentany"/>
          <w:rFonts w:ascii="Arial" w:eastAsia="Arial" w:hAnsi="Arial" w:cs="Arial"/>
          <w:color w:val="191919"/>
          <w:spacing w:val="30"/>
        </w:rPr>
        <w:t>2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月</w:t>
      </w:r>
      <w:r>
        <w:rPr>
          <w:rStyle w:val="richmediacontentany"/>
          <w:rFonts w:ascii="Arial" w:eastAsia="Arial" w:hAnsi="Arial" w:cs="Arial"/>
          <w:color w:val="191919"/>
          <w:spacing w:val="30"/>
        </w:rPr>
        <w:t>15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日期间，在香港与陈梓华、马克西蒙（</w:t>
      </w:r>
      <w:r>
        <w:rPr>
          <w:rStyle w:val="richmediacontentany"/>
          <w:rFonts w:ascii="Arial" w:eastAsia="Arial" w:hAnsi="Arial" w:cs="Arial"/>
          <w:color w:val="191919"/>
          <w:spacing w:val="30"/>
        </w:rPr>
        <w:t>Mark HermanSimon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）、李宇轩、刘祖廸及其他人一同串谋，请求外国或境外机构、组织、人员实施对香港特别行政区或中国进行制裁、封锁或采取其他敌对行动。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color w:val="191919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另一项新增控罪“串谋作出一项或一连串倾向并妨碍司法公正的作为”，指黎智英在</w:t>
      </w:r>
      <w:r>
        <w:rPr>
          <w:rStyle w:val="richmediacontentany"/>
          <w:rFonts w:ascii="Arial" w:eastAsia="Arial" w:hAnsi="Arial" w:cs="Arial"/>
          <w:color w:val="191919"/>
          <w:spacing w:val="30"/>
        </w:rPr>
        <w:t>2020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年</w:t>
      </w:r>
      <w:r>
        <w:rPr>
          <w:rStyle w:val="richmediacontentany"/>
          <w:rFonts w:ascii="Arial" w:eastAsia="Arial" w:hAnsi="Arial" w:cs="Arial"/>
          <w:color w:val="191919"/>
          <w:spacing w:val="30"/>
        </w:rPr>
        <w:t>7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月某日至</w:t>
      </w:r>
      <w:r>
        <w:rPr>
          <w:rStyle w:val="richmediacontentany"/>
          <w:rFonts w:ascii="Arial" w:eastAsia="Arial" w:hAnsi="Arial" w:cs="Arial"/>
          <w:color w:val="191919"/>
          <w:spacing w:val="30"/>
        </w:rPr>
        <w:t>2020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年</w:t>
      </w:r>
      <w:r>
        <w:rPr>
          <w:rStyle w:val="richmediacontentany"/>
          <w:rFonts w:ascii="Arial" w:eastAsia="Arial" w:hAnsi="Arial" w:cs="Arial"/>
          <w:color w:val="191919"/>
          <w:spacing w:val="30"/>
        </w:rPr>
        <w:t>8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月</w:t>
      </w:r>
      <w:r>
        <w:rPr>
          <w:rStyle w:val="richmediacontentany"/>
          <w:rFonts w:ascii="Arial" w:eastAsia="Arial" w:hAnsi="Arial" w:cs="Arial"/>
          <w:color w:val="191919"/>
          <w:spacing w:val="30"/>
        </w:rPr>
        <w:t>23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日期间，在香港与李宇轩、陈梓华及其他人串谋，意图妨碍司法公正，在李宇轩被香港警务处拘捕后协助他离开香港。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color w:val="191919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据控方所指，“重光团队”为匿名组织，旨在呼吁外国制裁中国，黎是团队幕后操纵者，透过同谋陈梓华指挥李宇轩及刘祖廸管理其运作。期间该组织曾在</w:t>
      </w:r>
      <w:r>
        <w:rPr>
          <w:rStyle w:val="richmediacontentany"/>
          <w:rFonts w:ascii="Arial" w:eastAsia="Arial" w:hAnsi="Arial" w:cs="Arial"/>
          <w:color w:val="191919"/>
          <w:spacing w:val="30"/>
        </w:rPr>
        <w:t>2019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年众筹逾</w:t>
      </w:r>
      <w:r>
        <w:rPr>
          <w:rStyle w:val="richmediacontentany"/>
          <w:rFonts w:ascii="Arial" w:eastAsia="Arial" w:hAnsi="Arial" w:cs="Arial"/>
          <w:color w:val="191919"/>
          <w:spacing w:val="30"/>
        </w:rPr>
        <w:t>1400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万港元，于外地报章刊登煽暴广告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。后来李宇轩被捕，控方指陈梓华协助李宇轩以海路潜逃，其是以黎智英的代理人身份行事。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color w:val="191919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目前，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据分析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李宇轩已“反水”转为污点证人，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陈梓华已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于今年</w:t>
      </w:r>
      <w:r>
        <w:rPr>
          <w:rStyle w:val="richmediacontentany"/>
          <w:rFonts w:ascii="Arial" w:eastAsia="Arial" w:hAnsi="Arial" w:cs="Arial"/>
          <w:color w:val="191919"/>
          <w:spacing w:val="30"/>
        </w:rPr>
        <w:t>2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月被捕，虽然马克西蒙外逃、刘祖迪也于今年</w:t>
      </w:r>
      <w:r>
        <w:rPr>
          <w:rStyle w:val="richmediacontentany"/>
          <w:rFonts w:ascii="Arial" w:eastAsia="Arial" w:hAnsi="Arial" w:cs="Arial"/>
          <w:color w:val="191919"/>
          <w:spacing w:val="30"/>
        </w:rPr>
        <w:t>1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月初逃到英国，但有重要证人指控，相信黎智英的罪名终究会坐实。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color w:val="191919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可能是看到黎智英加控两罪的报道，远在英国的刘祖迪坐不住了，在</w:t>
      </w:r>
      <w:r>
        <w:rPr>
          <w:rStyle w:val="richmediacontentany"/>
          <w:rFonts w:ascii="Arial" w:eastAsia="Arial" w:hAnsi="Arial" w:cs="Arial"/>
          <w:color w:val="191919"/>
          <w:spacing w:val="30"/>
        </w:rPr>
        <w:t>FB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上赶忙玩起“割席”，其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写道：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“揽炒团队”和“重光团队”都是其自发创立，不是受黎智英资助。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color w:val="191919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828032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753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2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color w:val="191919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至于为何远在英国却要第一时间隔空回应，有理哥认为，刘祖迪明显是做贼心虚，看到昔日“手足”李宇轩转为污点证人，自知暴露的他不得不故弄玄虚，抓紧发个澄清声明，想撇清关系。假若不是此地无银三百两，又怎么会身在海外还如此紧张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color w:val="191919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刘祖迪这个名字首次出现是在去年</w:t>
      </w:r>
      <w:r>
        <w:rPr>
          <w:rStyle w:val="richmediacontentany"/>
          <w:rFonts w:ascii="Arial" w:eastAsia="Arial" w:hAnsi="Arial" w:cs="Arial"/>
          <w:color w:val="191919"/>
          <w:spacing w:val="30"/>
        </w:rPr>
        <w:t>8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月针对黎智英、周庭等人的大拘捕行动后，有港媒揭秘刘祖迪是“揽炒团队”核心人物。而刘祖迪早在去年</w:t>
      </w:r>
      <w:r>
        <w:rPr>
          <w:rStyle w:val="richmediacontentany"/>
          <w:rFonts w:ascii="Arial" w:eastAsia="Arial" w:hAnsi="Arial" w:cs="Arial"/>
          <w:color w:val="191919"/>
          <w:spacing w:val="30"/>
        </w:rPr>
        <w:t>1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月就已经逃到了英国。那时刘祖迪的身份还是个问号。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color w:val="191919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但随着关于刘祖迪的消息逐步浮出水面，事实证明大家高估了他，从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网上骂战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到“在英被揍”再到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现在跟黎智英“割席”，他用实际行动证明了“失败”二字，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把自己生生活成了个笑话。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color w:val="191919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6850" cy="397192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302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color w:val="191919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去年</w:t>
      </w:r>
      <w:r>
        <w:rPr>
          <w:rStyle w:val="richmediacontentany"/>
          <w:rFonts w:ascii="Arial" w:eastAsia="Arial" w:hAnsi="Arial" w:cs="Arial"/>
          <w:color w:val="191919"/>
          <w:spacing w:val="30"/>
        </w:rPr>
        <w:t>10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月，刘祖廸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突然高调拍片以真身示人，透露本身是一名测量师，叫嚣要在海外推动“香港自治”，同时宣布与昔日“手足”——</w:t>
      </w:r>
      <w:r>
        <w:rPr>
          <w:rStyle w:val="richmediacontentany"/>
          <w:rFonts w:ascii="Arial" w:eastAsia="Arial" w:hAnsi="Arial" w:cs="Arial"/>
          <w:color w:val="191919"/>
          <w:spacing w:val="30"/>
        </w:rPr>
        <w:t>Stand with HongKong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（重光团队）和平分家。但双方就如何瓜分约</w:t>
      </w:r>
      <w:r>
        <w:rPr>
          <w:rStyle w:val="richmediacontentany"/>
          <w:rFonts w:ascii="Arial" w:eastAsia="Arial" w:hAnsi="Arial" w:cs="Arial"/>
          <w:color w:val="191919"/>
          <w:spacing w:val="30"/>
        </w:rPr>
        <w:t>1600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万港币黑金，可谓是</w:t>
      </w:r>
      <w:r>
        <w:rPr>
          <w:rStyle w:val="richmediacontentany"/>
          <w:rFonts w:ascii="Arial" w:eastAsia="Arial" w:hAnsi="Arial" w:cs="Arial"/>
          <w:color w:val="191919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刀光相见</w:t>
      </w:r>
      <w:r>
        <w:rPr>
          <w:rStyle w:val="richmediacontentany"/>
          <w:rFonts w:ascii="Arial" w:eastAsia="Arial" w:hAnsi="Arial" w:cs="Arial"/>
          <w:color w:val="191919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，甚至在网上隔空</w:t>
      </w:r>
      <w:r>
        <w:rPr>
          <w:rStyle w:val="richmediacontentany"/>
          <w:rFonts w:ascii="Arial" w:eastAsia="Arial" w:hAnsi="Arial" w:cs="Arial"/>
          <w:color w:val="191919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互撕</w:t>
      </w:r>
      <w:r>
        <w:rPr>
          <w:rStyle w:val="richmediacontentany"/>
          <w:rFonts w:ascii="Arial" w:eastAsia="Arial" w:hAnsi="Arial" w:cs="Arial"/>
          <w:color w:val="191919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，上演了一出因钱内讧的闹剧。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color w:val="191919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048000" cy="440055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3391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color w:val="191919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在此之后，刘祖迪向英国反华</w:t>
      </w:r>
      <w:r>
        <w:rPr>
          <w:rStyle w:val="richmediacontentany"/>
          <w:rFonts w:ascii="Arial" w:eastAsia="Arial" w:hAnsi="Arial" w:cs="Arial"/>
          <w:color w:val="191919"/>
          <w:spacing w:val="30"/>
        </w:rPr>
        <w:t>NGO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组织“香港监察”靠拢，抱紧英国人权委员会反华议员裴纶德的大腿，企图在英国继续大搞“揽炒”。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color w:val="191919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657600" cy="263842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516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color w:val="191919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去年</w:t>
      </w:r>
      <w:r>
        <w:rPr>
          <w:rStyle w:val="richmediacontentany"/>
          <w:rFonts w:ascii="Arial" w:eastAsia="Arial" w:hAnsi="Arial" w:cs="Arial"/>
          <w:color w:val="191919"/>
          <w:spacing w:val="30"/>
        </w:rPr>
        <w:t>12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月，凭借着在乱港黄丝圈仅存的知名度，刘祖迪以“揽炒巴”身份高调录制播“独”视频，在“香港监察”组织的乱港音乐集会上播放，向洋主子摇尾乞怜。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color w:val="191919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6850" cy="493395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3869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color w:val="191919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今年</w:t>
      </w:r>
      <w:r>
        <w:rPr>
          <w:rStyle w:val="richmediacontentany"/>
          <w:rFonts w:ascii="Arial" w:eastAsia="Arial" w:hAnsi="Arial" w:cs="Arial"/>
          <w:color w:val="191919"/>
          <w:spacing w:val="30"/>
        </w:rPr>
        <w:t>1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月，刘祖迪喜提“私了”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大礼包，在英国街头被暴揍血洒当场。刘祖迪自述，某个晚上独自在街上时，发现有身影靠近，其后即被数名黑人包围并殴打，集中打他头部。不久，便昏迷倒下，头颅及眼睛都有流血及肿起，而护士花了数小时仍未能止住他后脑伤口的血。其后不断有网民在连登讨论区质疑事件的真伪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048000" cy="484822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990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color w:val="191919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刘祖迪在英国被“私了”后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，进入了蛰伏期，其社交账号仅更新</w:t>
      </w:r>
      <w:r>
        <w:rPr>
          <w:rStyle w:val="richmediacontentany"/>
          <w:rFonts w:ascii="Arial" w:eastAsia="Arial" w:hAnsi="Arial" w:cs="Arial"/>
          <w:color w:val="191919"/>
          <w:spacing w:val="30"/>
        </w:rPr>
        <w:t>10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余条信息，直至此次与黎智英“割席”贴文。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color w:val="191919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从高调现身争抢“黑金”到英国街头被暴揍，通缉犯刘祖迪早已没了退路，为了洋主子的“粮支”只能苟延残喘的活着，他深知没有利用价值终将沦为弃子，于是又开始了作妖。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color w:val="191919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color w:val="191919"/>
          <w:spacing w:val="30"/>
        </w:rPr>
        <w:t>4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月</w:t>
      </w:r>
      <w:r>
        <w:rPr>
          <w:rStyle w:val="richmediacontentany"/>
          <w:rFonts w:ascii="Arial" w:eastAsia="Arial" w:hAnsi="Arial" w:cs="Arial"/>
          <w:color w:val="191919"/>
          <w:spacing w:val="30"/>
        </w:rPr>
        <w:t>18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日，刘祖迪在社交网站发布主题为“辞职与觉悟”的文章，通篇提到最多的是他在英国募款平台开设专页，呼吁网民捐款。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53212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158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他称过往一直受到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公司束缚，未能有太大空间及时间“全力为香港奋斗”，将告别测量师工作，个人只能以仅余极有限的精神、闲暇、倒贴金钱帮助香港，之后引出全文重点，声明自己在英国募款平台</w:t>
      </w:r>
      <w:r>
        <w:rPr>
          <w:rStyle w:val="richmediacontentany"/>
          <w:rFonts w:ascii="Arial" w:eastAsia="Arial" w:hAnsi="Arial" w:cs="Arial"/>
          <w:color w:val="191919"/>
          <w:spacing w:val="30"/>
        </w:rPr>
        <w:t>Ko-fi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开设专页接受网民捐款，并以“为了在未来</w:t>
      </w:r>
      <w:r>
        <w:rPr>
          <w:rStyle w:val="richmediacontentany"/>
          <w:rFonts w:ascii="Arial" w:eastAsia="Arial" w:hAnsi="Arial" w:cs="Arial"/>
          <w:color w:val="191919"/>
          <w:spacing w:val="30"/>
        </w:rPr>
        <w:t>1-2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年全心投入光复时能够糊口”的解释来美化自己的行为。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color w:val="191919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刘祖廸扬言在未来几年将全身心投入三大范畴的活动，包括“国际游说”、“国际动员与传承”及“发展香港民族实业”，又声称将举办</w:t>
      </w:r>
      <w:r>
        <w:rPr>
          <w:rStyle w:val="richmediacontentany"/>
          <w:rFonts w:ascii="Arial" w:eastAsia="Arial" w:hAnsi="Arial" w:cs="Arial"/>
          <w:color w:val="191919"/>
          <w:spacing w:val="30"/>
        </w:rPr>
        <w:t>2019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年以来联动性最高的“</w:t>
      </w:r>
      <w:r>
        <w:rPr>
          <w:rStyle w:val="richmediacontentany"/>
          <w:rFonts w:ascii="Arial" w:eastAsia="Arial" w:hAnsi="Arial" w:cs="Arial"/>
          <w:color w:val="191919"/>
          <w:spacing w:val="30"/>
        </w:rPr>
        <w:t>2021.6.12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全球行动企划”，计划串同</w:t>
      </w:r>
      <w:r>
        <w:rPr>
          <w:rStyle w:val="richmediacontentany"/>
          <w:rFonts w:ascii="Arial" w:eastAsia="Arial" w:hAnsi="Arial" w:cs="Arial"/>
          <w:color w:val="191919"/>
          <w:spacing w:val="30"/>
        </w:rPr>
        <w:t>12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个国家</w:t>
      </w:r>
      <w:r>
        <w:rPr>
          <w:rStyle w:val="richmediacontentany"/>
          <w:rFonts w:ascii="Arial" w:eastAsia="Arial" w:hAnsi="Arial" w:cs="Arial"/>
          <w:color w:val="191919"/>
          <w:spacing w:val="30"/>
        </w:rPr>
        <w:t>20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多个城市的“手足”支持计划。他本人将负责伦敦集会，又专门强调</w:t>
      </w:r>
      <w:r>
        <w:rPr>
          <w:rStyle w:val="richmediacontentany"/>
          <w:rFonts w:ascii="Arial" w:eastAsia="Arial" w:hAnsi="Arial" w:cs="Arial"/>
          <w:color w:val="191919"/>
          <w:spacing w:val="30"/>
        </w:rPr>
        <w:t>Ko-fi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所得资源会优先为集会之用。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191919"/>
          <w:spacing w:val="30"/>
          <w:u w:val="none"/>
        </w:rPr>
        <w:drawing>
          <wp:inline>
            <wp:extent cx="5486400" cy="36576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4390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color w:val="191919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刘祖迪的目的再明显不过，一方面是向洋主子交作业，冠冕堂皇地堆砌一堆自己的所谓目标，其实就是表态将会继续从事“乱港”行动，让洋主子赏口饭吃。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color w:val="191919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另一方面，刘祖迪高调宣布“</w:t>
      </w:r>
      <w:r>
        <w:rPr>
          <w:rStyle w:val="richmediacontentany"/>
          <w:rFonts w:ascii="Arial" w:eastAsia="Arial" w:hAnsi="Arial" w:cs="Arial"/>
          <w:color w:val="191919"/>
          <w:spacing w:val="30"/>
        </w:rPr>
        <w:t>6.12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全球企划”是提前进行舆论预热，并把搞乱港活动作为“众筹”的筹码，期望“黄丝”继续打赏。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color w:val="191919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就凭刘祖迪一个人要搞全球企划？这种不知天高地厚的说法和做法能骗得了谁？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估计最后，最多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也就是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拉几个在英港人举个条幅拍个照应付了事，不过就是自欺欺人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color w:val="191919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反中乱港不得人心，破坏的是香港社会的整体利益。相信越来越多的港人已看清了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刘祖迪们</w:t>
      </w:r>
      <w:r>
        <w:rPr>
          <w:rStyle w:val="richmediacontentany"/>
          <w:rFonts w:ascii="Microsoft YaHei UI" w:eastAsia="Microsoft YaHei UI" w:hAnsi="Microsoft YaHei UI" w:cs="Microsoft YaHei UI"/>
          <w:color w:val="191919"/>
          <w:spacing w:val="30"/>
        </w:rPr>
        <w:t>的丑陋面目，他们借乱港敛财的如意算盘注定是竹篮子打水一场空!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333333"/>
          <w:spacing w:val="30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 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117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7309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140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4484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3755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7800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png" /><Relationship Id="rId23" Type="http://schemas.openxmlformats.org/officeDocument/2006/relationships/image" Target="media/image18.png" /><Relationship Id="rId24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29101&amp;idx=1&amp;sn=2f2cdda6426d6541f77f72777db9ecc5&amp;chksm=cef626f8f981afee6cb0e1f73502b5f00cd8b6c2987ec4f9759805173c1d15d66400813af75b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刘祖迪在英国想搞6.12全球企划！？</dc:title>
  <cp:revision>1</cp:revision>
</cp:coreProperties>
</file>