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美核潜艇在南海闯下什么祸？国际社会有权追溯真相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国际锐评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2021-11-06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05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4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全文共1086字，图片2张，预计阅读时间为3分钟。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本文转自：中央广播电视总台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国际锐评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652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美国广播公司5日报道，因“康涅狄格”号核潜艇发生碰撞事故，该潜艇舰长、副舰长及水手长3人被解职。不过，关于此次事故真相，美军方除给出一个“撞击不知名海底山”的原因外没有做出其他说明，特别是对外界高度关切的核泄漏风险问题继续装聋作哑。“康涅狄格”号究竟在南海闯下什么祸？中国及南海周边国家有权追溯真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40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194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30"/>
        </w:rPr>
        <w:t>（“康涅狄格”号核潜艇 资料图）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观察人士注意到，在白宫和五角大楼将军事重心从反恐战争调整到大国博弈方向后，美国海军便成为威慑“战略对手”的急先锋。美国海军的攻击型核潜艇既是水下作战的主要力量，也是偷窥别国海上力量与沿海军事设施的“头号水下间谍”。据此，一些军事专家推断，“康涅狄格”号很有可能在南海执行见不得人的间谍任务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这在一个方面解释了美方为何在事故信息披露上前后不一、遮遮掩掩、拖延缓慢——因为心里有鬼。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此之外，还有一个更令国际社会担忧的原因，那就是此次事故可能带来核泄漏危险。在军事专家看来，核潜艇一旦发生事故，就有可能造成核污染，而像美方说的与海山碰撞，甚至会更危险。《福布斯》杂志预测，“康涅狄格”号极有可能面临退役的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在这一点上，美军的操作不能不令人起疑。他们一方面声称没有发生核泄漏，一方面却派WC-135W核物质侦察机飞临南海。此外，在对外公布“康涅狄格”号核潜艇照片时，也有意避开了受损区域。“康涅狄格”号究竟撞坏了什么部位？这是中国及南海周边国家的高度关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一些军事专家担忧，“康涅狄格”号核反应堆使用武器级高浓缩铀作为燃料，一旦泄漏，对南海的渔业资源和生态环境将会造成灾难性影响。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204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25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维护南海安全是地区国家共同责任。对于“康涅狄格”号碰撞事故真相，地区国家理应知情，并有监督和追责的权利。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故发生后近一月，美方给出的所谓调查报告语焉不详，不专业、不透明、疑点重重，那么南海地区国家有权对事故原因进行深入调查，以便尽快采取措施维护海洋安全。美国不是《联合国海洋法公约》缔约国，但其动辄以国际法卫道士自居，言必称遵守《联合国海洋法公约》，那就请提供事发海域的具体信息，用实际行动来配合调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应该看到，“康涅狄格”号碰撞事故发生不是偶然，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根本原因在于长期以来，美方打着“航行自由”的旗号在南海地区搞“航行霸权”。这已成为南海地区安全的最大风险源。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类居住的蓝色星球，被海洋连接成了命运共同体。南海是地区国家的共同家园，不应成为美国谋求地缘政治私利的狩猎场。面对美国的欺瞒与不负责任，中国及南海周边国家有权对“康涅狄格”号碰撞事故进行彻查，并依据调查结果对美国进行追责索赔。这不仅是对地区国家负责，更是对全人类负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39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567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24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9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03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4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4775&amp;idx=2&amp;sn=d7f5613991cef5eb025e7b3aaf279b91&amp;chksm=cef67bb2f981f2a47ad82b4c0902f5b61fc96da1e99ff29d4444ee8b02fa158cc95909eec09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美核潜艇在南海闯下什么祸？国际社会有权追溯真相</dc:title>
  <cp:revision>1</cp:revision>
</cp:coreProperties>
</file>