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美借环保会议搞“一中一台”把戏？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卢展常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2022-04-14</w:t>
      </w:r>
      <w:hyperlink r:id="rId5" w:anchor="wechat_redirect&amp;cpage=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222222"/>
          <w:spacing w:val="30"/>
          <w:u w:val="none"/>
        </w:rPr>
        <w:drawing>
          <wp:inline>
            <wp:extent cx="5486400" cy="929640"/>
            <wp:effectExtent l="9525" t="9525" r="9525" b="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471472"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320899"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全文共1102字，图片1张，预计阅读时间为3分钟。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文章</w:t>
      </w:r>
      <w:r>
        <w:rPr>
          <w:rStyle w:val="richmediacontentany"/>
          <w:rFonts w:ascii="-apple-system-font" w:eastAsia="-apple-system-font" w:hAnsi="-apple-system-font" w:cs="-apple-system-font"/>
          <w:b/>
          <w:bCs/>
          <w:color w:val="888888"/>
          <w:spacing w:val="30"/>
          <w:sz w:val="21"/>
          <w:szCs w:val="21"/>
        </w:rPr>
        <w:t>转自《港人讲地》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作者：卢展常</w:t>
      </w:r>
    </w:p>
    <w:p>
      <w:pPr>
        <w:shd w:val="clear" w:color="auto" w:fill="FFFFFF"/>
        <w:spacing w:before="0" w:after="0" w:line="408" w:lineRule="atLeast"/>
        <w:ind w:left="240" w:right="690"/>
        <w:jc w:val="both"/>
        <w:rPr>
          <w:rFonts w:ascii="-apple-system-font" w:eastAsia="-apple-system-font" w:hAnsi="-apple-system-font" w:cs="-apple-system-font"/>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929310"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color w:val="222222"/>
          <w:spacing w:val="30"/>
          <w:sz w:val="26"/>
          <w:szCs w:val="26"/>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9868"/>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063847" name=""/>
                    <pic:cNvPicPr>
                      <a:picLocks noChangeAspect="1"/>
                    </pic:cNvPicPr>
                  </pic:nvPicPr>
                  <pic:blipFill>
                    <a:blip xmlns:r="http://schemas.openxmlformats.org/officeDocument/2006/relationships" r:embed="rId9"/>
                    <a:stretch>
                      <a:fillRect/>
                    </a:stretch>
                  </pic:blipFill>
                  <pic:spPr>
                    <a:xfrm>
                      <a:off x="0" y="0"/>
                      <a:ext cx="5486400" cy="3089868"/>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又大搞“一中一台”把戏！台湾当局以“中华民国”名义，建立所谓“邦交”的西太平洋岛国帛琉共和国，举办环保会议“海洋大会”，但协办的美国国务院早前却以担心媒体渲染政治效益及大陆可能打压为由，“建议”台方避免在会场内以及官方名册中使用“正式国名及国旗”，改以“台湾”（Taiwan）名义参与。</w:t>
      </w:r>
      <w:r>
        <w:rPr>
          <w:rStyle w:val="richmediacontentany"/>
          <w:rFonts w:ascii="Microsoft YaHei UI" w:eastAsia="Microsoft YaHei UI" w:hAnsi="Microsoft YaHei UI" w:cs="Microsoft YaHei UI"/>
          <w:color w:val="333333"/>
          <w:spacing w:val="30"/>
        </w:rPr>
        <w:br/>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有关的消息曝光后，有台湾媒体即口诛笔伐，指出既然参与“邦交”国的官方活动，何以连名分也要忌讳，指责蔡英文政府没有向对方据理力争，提出抗议以正视听，但台湾的“外交部”却回应说，获得主办方以政府名义邀请参与会议，已显示台湾推动海洋事务成果受到国际肯定，也是参与国际活动层级的一大提升，也为以后参与同类活动奠定良好惯例与基础，并对此表示感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民进党挖空心思宣传 台湾却“飞不出去”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其实美国提出台方以“台湾”（Taiwan）名义参加国际层级会议，正中谋独民进党的下怀。台湾目前在全球只剩下与14个国家保持“邦交”，过去台方派员出席这些国家主办的活动，都是用“中华民国”名称参与，蔡英文上台后，就变成了采用“中华民国（台湾）”名义，如今干脆抛弃“中华民国”这个旧招牌，只用“台湾”（Taiwan）名称，以地名混淆视听，正是民进党希望达到之目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民进党近年为求令台湾能够“走出去”，挖空心思的荒唐做法已达到无所不用其极的地步，台湾当局去年花数千万元新台币，在3架中华航空货机的机身涂层做手脚，把货运（Cargo）的头一个英文字母C字空白的中心位置，硬画上台湾的地形图，以为此举便能令人分辨出华航是台湾航机，但结果这些货机都被拒绝降落大陆所有城市和香港；有台湾意象涂装的货机，最后一架也飞不出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借外部势力反中拒统 必定悲惨收场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民进党为推行“台独”，不仅在国际社会上四出以“台湾”名义谋求取得“外交”承认，更利用俄乌危机将台湾自比拟为乌克兰，大肆炒作悲情，蔡英文以视像会见访台的挪威国会议员及欧洲议会议员时指出，面对威权主义持续扩张，国际民主阵线的伙伴更要携手合作，并表示她早前提出的“强化欧洲链结计划”，就是期待进一步加深台湾与欧盟的关系，一起打造具有韧性的民主同盟阵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北约正在蕴酿新版战略概念，准备把中国也纳入为其战略性对手，蔡英文及民进党这个时候向欧盟投怀送抱，企图借助外部势力反中拒统，必定悲惨收场。台湾绝非乌克兰，中国也不是俄罗斯，台湾是中国不可分割的领土，台湾充其量是中国的一个省，或是福建省管辖的一个岛屿，中国统一是大势所趋，亦是历史上的必然，民进党企图以混淆视听的伎俩来推动台湾独立，注定失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Fonts w:ascii="-apple-system" w:eastAsia="-apple-system" w:hAnsi="-apple-system" w:cs="-apple-system"/>
          <w:color w:val="222222"/>
          <w:spacing w:val="8"/>
          <w:sz w:val="26"/>
          <w:szCs w:val="26"/>
        </w:rPr>
        <w:t>本文转自《港人讲地》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Fonts w:ascii="-apple-system" w:eastAsia="-apple-system" w:hAnsi="-apple-system" w:cs="-apple-system"/>
          <w:color w:val="222222"/>
          <w:spacing w:val="8"/>
          <w:sz w:val="26"/>
          <w:szCs w:val="26"/>
        </w:rPr>
        <w:t>作者：卢展常</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both"/>
        <w:rPr>
          <w:rFonts w:ascii="-apple-system" w:eastAsia="-apple-system" w:hAnsi="-apple-system" w:cs="-apple-system"/>
          <w:color w:val="222222"/>
          <w:spacing w:val="8"/>
          <w:sz w:val="26"/>
          <w:szCs w:val="26"/>
        </w:rPr>
      </w:pPr>
      <w:r>
        <w:rPr>
          <w:rStyle w:val="richmediacontentany"/>
          <w:rFonts w:ascii="-apple-system" w:eastAsia="-apple-system" w:hAnsi="-apple-system" w:cs="-apple-system"/>
          <w:b/>
          <w:bCs/>
          <w:color w:val="888888"/>
          <w:spacing w:val="30"/>
          <w:sz w:val="26"/>
          <w:szCs w:val="26"/>
        </w:rPr>
        <w:t>图片源自网络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222222"/>
          <w:spacing w:val="8"/>
          <w:sz w:val="41"/>
          <w:szCs w:val="41"/>
        </w:rPr>
      </w:pPr>
      <w:r>
        <w:rPr>
          <w:rStyle w:val="richmediacontentany"/>
          <w:rFonts w:ascii="-apple-system-font" w:eastAsia="-apple-system-font" w:hAnsi="-apple-system-font" w:cs="-apple-system-font"/>
          <w:strike w:val="0"/>
          <w:color w:val="222222"/>
          <w:spacing w:val="8"/>
          <w:sz w:val="41"/>
          <w:szCs w:val="41"/>
          <w:u w:val="none"/>
          <w:shd w:val="clear" w:color="auto" w:fill="EEEDEB"/>
        </w:rPr>
        <w:drawing>
          <wp:inline>
            <wp:extent cx="5486400" cy="5486400"/>
            <wp:effectExtent l="9525" t="9525" r="9525" b="952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317827"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strike w:val="0"/>
          <w:color w:val="222222"/>
          <w:spacing w:val="8"/>
          <w:u w:val="none"/>
          <w:shd w:val="clear" w:color="auto" w:fill="EEEDEB"/>
        </w:rPr>
        <w:drawing>
          <wp:inline>
            <wp:extent cx="3276600" cy="3276600"/>
            <wp:effectExtent l="9525" t="9525" r="9525" b="95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607404"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606229"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222222"/>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906255"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0810"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651611"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57132&amp;idx=2&amp;sn=44130f84b752163510753714192e9bef&amp;chksm=cef7b479f9803d6f3fc954e4907d68340bf57cce968a064893cf132ff0fe819aa2e230322f41&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美借环保会议搞“一中一台”把戏？</dc:title>
  <cp:revision>1</cp:revision>
</cp:coreProperties>
</file>