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俄乌冲突中，一个被忽视的世界变化趋势？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2022-11-24</w:t>
      </w:r>
      <w:hyperlink r:id="rId5" w:anchor="wechat_redirect&amp;cpage=24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以下文章来源于策辩</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，作者星空与思考</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5738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策辩</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国际热点分析，探究背后套路。</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44941"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48828"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全文共2211字，预计阅读时间为8分钟。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文章转载自“策辩”</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09148"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不知伙伴们有没有读过末世、机甲、基因变异、高武世界、修真等流派的网文？在这类网文中，构造的世界其社会架构，与我们现实所处世界大多迥异。而造成这其中区别的关键要素是：</w:t>
      </w:r>
      <w:r>
        <w:rPr>
          <w:rStyle w:val="richmediacontentany"/>
          <w:rFonts w:ascii="Microsoft YaHei UI" w:eastAsia="Microsoft YaHei UI" w:hAnsi="Microsoft YaHei UI" w:cs="Microsoft YaHei UI"/>
          <w:b/>
          <w:bCs/>
          <w:color w:val="007AAA"/>
          <w:spacing w:val="8"/>
          <w:sz w:val="26"/>
          <w:szCs w:val="26"/>
        </w:rPr>
        <w:t>伟力归于自身。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那些网文虚构世界中，构成社会运转的大多为家族或势力，而家族或势力的建立则依托于一个或数个绝世强者。主角各种奇遇之后，成为绝世强者，除了报仇雪恨，往往颠覆一个时代的同时，也会成为一个新家族或势力的创始人或根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在这样的社会架构中，具有伟力的个人成为了凌驾于社会规则之上的独特存在；国家公权力要么不存在，要么对其毫无约束力。普罗大众不得不依附于这样具有伟力的人、家族或势力而生存。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历史演义小说里，那些绝世猛将，如项羽、吕布、赵云、冉闵等，确实在一部分战争中，以个人武力力挽狂澜，改变战役结果和走向。如果不是火药文明的进化，枪炮的出现，让普通民众具备了对抗练家子的能力，当今文明形态的走势，或许会是另一种，也说不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上述是“伟力归于自身”极端个人化的情况。而当今世界，是科技文明，企业、企业集团是社会架构中重要组成部分。在过往，企业的能力或许富可敌国，但具备的科技能力，以及具备的势力，与国家对抗，是绝不可能的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可这次俄乌冲突，不知道伙伴们是否注意到，参与行动的，除了国家武装集团力量外，企业在其中，发挥着超乎人想象的能量。这个变化，比让众多专家、观察家津津乐道的无人机应用，或许对未来社会的影响会更颠覆人的认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更形象直接的说法是：</w:t>
      </w:r>
      <w:r>
        <w:rPr>
          <w:rStyle w:val="richmediacontentany"/>
          <w:rFonts w:ascii="Microsoft YaHei UI" w:eastAsia="Microsoft YaHei UI" w:hAnsi="Microsoft YaHei UI" w:cs="Microsoft YaHei UI"/>
          <w:b/>
          <w:bCs/>
          <w:color w:val="007AAA"/>
          <w:spacing w:val="8"/>
          <w:sz w:val="26"/>
          <w:szCs w:val="26"/>
        </w:rPr>
        <w:t>生化危机电影中的大Boss，保护伞公司这种级别的巨头，正在加速成型。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俄乌冲突，开始阶段，频频进入人视线的是美英人工智能、人脸识别科技公司。正是他们的介入出力，让俄军高级军官和将领遭遇精准猎杀，导致俄军初始进攻受挫。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之后俄军采用过往手段，干扰击毁了乌克兰指挥通信系统，拟对乌军分割围歼。可马斯克SpaceX公司支援乌克兰星链系统终端，让乌军实现了“滴滴派单”式分布打击战术，成功试验了美军近年一直探索的分布式战术；再次给俄军较大杀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俄军呢？早期频繁占据人视线的是各编号集团军，以及网红卡德罗耶夫的车臣部队。现在呢？不知伙伴们是否注意到，经常出镜的是俄罗斯著名雇佣兵公司瓦格纳。</w:t>
      </w:r>
      <w:r>
        <w:rPr>
          <w:rStyle w:val="richmediacontentany"/>
          <w:rFonts w:ascii="Microsoft YaHei UI" w:eastAsia="Microsoft YaHei UI" w:hAnsi="Microsoft YaHei UI" w:cs="Microsoft YaHei UI"/>
          <w:b/>
          <w:bCs/>
          <w:color w:val="007AAA"/>
          <w:spacing w:val="8"/>
          <w:sz w:val="26"/>
          <w:szCs w:val="26"/>
        </w:rPr>
        <w:t>其总裁普里戈津近日频频指点江山，在前不久据传拿到了组建自己的炮兵、坦克、电子战和航空力量等部队的权限。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瓦格纳公司如果具有这样强悍的力量，你说之后在俄罗斯社会后续的权利架构中，会处于一种什么样的地位？会不会成为俄版安禄山？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对应的，美国号称实力更强悍的“黑水”公司，据称其成员大都来自美军精锐特种兵，其老板埃里克.普林斯曾狂言，只要数百亿，就可代替美军征服阿富汗；而美国政府投入阿富汗的军费消耗是数万亿。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黑水这样的强悍实力，在美国国内社会权利架构中，难道会只是“小羊羔”？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回到支援乌克兰的明星“星链”系统。这是马斯克企业集团旗下的一小部分。目前知名的除了这之外，还有特斯拉汽车、龙飞船、猎鹰火箭，公开研发的还有智能型机器人、脑控芯片和无人车。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加上最近马斯克收购推特，不知道伙伴们把马斯克旗下产品综合后，会联想起什么？策辩脑海中首先浮现的场景是：生化危机中主角爱丽丝，威风鼎鼎之时，被保护伞公司通过卫星系统，悄无声息的遥控脑控芯片，软倒在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推特可用来干涉控制舆论</w:t>
      </w:r>
      <w:r>
        <w:rPr>
          <w:rFonts w:ascii="Microsoft YaHei UI" w:eastAsia="Microsoft YaHei UI" w:hAnsi="Microsoft YaHei UI" w:cs="Microsoft YaHei UI"/>
          <w:color w:val="333333"/>
          <w:spacing w:val="8"/>
          <w:sz w:val="26"/>
          <w:szCs w:val="26"/>
        </w:rPr>
        <w:t>，与马斯克不对付的美媒近期已经披露，马斯克收购推特后，第一件事就是把和自己相关的信息，列入禁词库。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特斯拉汽车，被称为情报吸尘器</w:t>
      </w:r>
      <w:r>
        <w:rPr>
          <w:rFonts w:ascii="Microsoft YaHei UI" w:eastAsia="Microsoft YaHei UI" w:hAnsi="Microsoft YaHei UI" w:cs="Microsoft YaHei UI"/>
          <w:color w:val="333333"/>
          <w:spacing w:val="8"/>
          <w:sz w:val="26"/>
          <w:szCs w:val="26"/>
        </w:rPr>
        <w:t>，可以为马斯克集团在全球范围获取大量个人隐私情报和空间地理信息。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星链系统，则为马斯克集团提供了全球控制神经网络</w:t>
      </w:r>
      <w:r>
        <w:rPr>
          <w:rFonts w:ascii="Microsoft YaHei UI" w:eastAsia="Microsoft YaHei UI" w:hAnsi="Microsoft YaHei UI" w:cs="Microsoft YaHei UI"/>
          <w:color w:val="333333"/>
          <w:spacing w:val="8"/>
          <w:sz w:val="26"/>
          <w:szCs w:val="26"/>
        </w:rPr>
        <w:t>，就如生化危机中的保护伞公司的卫星系统一样。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脑控芯片开发</w:t>
      </w:r>
      <w:r>
        <w:rPr>
          <w:rFonts w:ascii="Microsoft YaHei UI" w:eastAsia="Microsoft YaHei UI" w:hAnsi="Microsoft YaHei UI" w:cs="Microsoft YaHei UI"/>
          <w:color w:val="333333"/>
          <w:spacing w:val="8"/>
          <w:sz w:val="26"/>
          <w:szCs w:val="26"/>
        </w:rPr>
        <w:t>，在提供便利的情况下，更可能沦为大集团控制主角爱丽丝的保护伞产品。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智能机器人，则是武装暴力机构的来源。</w:t>
      </w:r>
      <w:r>
        <w:rPr>
          <w:rFonts w:ascii="Microsoft YaHei UI" w:eastAsia="Microsoft YaHei UI" w:hAnsi="Microsoft YaHei UI" w:cs="Microsoft YaHei UI"/>
          <w:color w:val="333333"/>
          <w:spacing w:val="8"/>
          <w:sz w:val="26"/>
          <w:szCs w:val="26"/>
        </w:rPr>
        <w:t>俄乌冲突以及近年多场战争，已经证明自主性无人机在战争中的非凡威力。过往的兵力，需要国家层面发布国防动员令；而无人机、无人战车，以及自主性智能机器人技术的日渐成熟，让后续的兵力动员，由工厂流水线制造成为可能。反过来，具备这样制造能力的企业，是不是可以跳开限制，具备原本国家才具备的武装动员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这或许才是马斯克大力发展自主性智能机器人的目的——武装自己！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有武力威慑能力，有情报系统，有指挥控制系统，还能大规模控制、干涉人类社会活动，具备这样的伟力的企业，还能简简单单视为一家企业吗？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上述都是国家实体核心能力。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具备这样伟力的企业，还是一般国家可以约束的吗？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答案显然是否定的！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这才是俄乌冲突中，初步昭示的、或对现有人类社会架构构成严重冲击的革命性变化，而这个变化似乎被人忽视了；或者说有力量在刻意掩饰。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种变化对普罗大众有利吗？答案同样是否定的。到那时，高高在上的控制者，或许不再视普罗大众为同一物种，捏死一个就宛如捏死一只蚂蚁。要对抗这种变化，唯有人类团结一致，真正遏制资本势力集团的无序扩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好消息是，中国已经在控制资本无序扩张；坏消息是，似乎只有中国在，也只有中国才能控制资本无序扩张。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似乎也能很好的解释，为啥美国人离谱的整出了97个性别；以及这次卡塔尔世界杯上，西方资本势力集团，拼命对向全世界灌输“彩虹旗”。唯有在人群中制造各种少数派，制造对立，才能让他们加速分而治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期待全球能团结起来，延缓迟滞这种为少数人服务的“企业集团世界”的形成，并在发展过程促成对普罗大众更有利的人类文明形成。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4218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8165"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25245"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9382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99968"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7198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5734&amp;idx=2&amp;sn=8e2bed44c017e6ca78b74fd95d23802a&amp;chksm=cef7fcc3f98075d5593342bd34b84feaf676721cde8360f17b955a282da7f549dbdc5855de0f&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俄乌冲突中，一个被忽视的世界变化趋势？</dc:title>
  <cp:revision>1</cp:revision>
</cp:coreProperties>
</file>