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8.11 -->
  <w:body>
    <w:p>
      <w:pPr>
        <w:pStyle w:val="richmediatitle"/>
        <w:pBdr>
          <w:top w:val="none" w:sz="0" w:space="15" w:color="auto"/>
          <w:left w:val="none" w:sz="0" w:space="12" w:color="auto"/>
          <w:bottom w:val="single" w:sz="6" w:space="9" w:color="E7E7EB"/>
          <w:right w:val="none" w:sz="0" w:space="12" w:color="auto"/>
        </w:pBdr>
        <w:shd w:val="clear" w:color="auto" w:fill="FFFFFF"/>
        <w:spacing w:before="0" w:after="210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33"/>
          <w:szCs w:val="33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做人不能太“谷阿莫” </w:t>
      </w:r>
    </w:p>
    <w:p>
      <w:pPr>
        <w:pStyle w:val="richmediametalis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</w:pPr>
      <w:r>
        <w:rPr>
          <w:rStyle w:val="richmediametaiconappmsgtag"/>
          <w:rFonts w:ascii="Microsoft YaHei UI" w:eastAsia="Microsoft YaHei UI" w:hAnsi="Microsoft YaHei UI" w:cs="Microsoft YaHei UI"/>
          <w:color w:val="FFFFFF"/>
          <w:spacing w:val="8"/>
          <w:sz w:val="18"/>
          <w:szCs w:val="18"/>
          <w:shd w:val="clear" w:color="auto" w:fill="F2F2F2"/>
        </w:rPr>
        <w:t>原创</w:t>
      </w: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  <w:r>
        <w:rPr>
          <w:rStyle w:val="richmediametalink"/>
          <w:rFonts w:ascii="Microsoft YaHei UI" w:eastAsia="Microsoft YaHei UI" w:hAnsi="Microsoft YaHei UI" w:cs="Microsoft YaHei UI"/>
          <w:spacing w:val="8"/>
          <w:sz w:val="23"/>
          <w:szCs w:val="23"/>
        </w:rPr>
        <w:t>有里儿有面</w:t>
      </w: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 xml:space="preserve"> </w:t>
      </w:r>
      <w:hyperlink r:id="rId4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有理儿有面</w:t>
        </w:r>
      </w:hyperlink>
      <w:r>
        <w:rPr>
          <w:rStyle w:val="richmediameta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有理儿有面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any"/>
        <w:shd w:val="clear" w:color="auto" w:fill="FFFFFF"/>
        <w:spacing w:before="0" w:after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微信号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youli-youmian</w:t>
      </w:r>
    </w:p>
    <w:p>
      <w:pPr>
        <w:pStyle w:val="any"/>
        <w:shd w:val="clear" w:color="auto" w:fill="FFFFFF"/>
        <w:spacing w:before="0" w:after="15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功能介绍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你说是不是</w:t>
      </w:r>
    </w:p>
    <w:p>
      <w:pPr>
        <w:shd w:val="clear" w:color="auto" w:fill="FFFFFF"/>
        <w:spacing w:after="330" w:line="300" w:lineRule="atLeast"/>
        <w:ind w:left="240" w:right="240"/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>2023-02-06</w:t>
      </w:r>
      <w:hyperlink r:id="rId5" w:anchor="wechat_redirect&amp;cpage=158" w:tgtFrame="_blank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原文</w:t>
        </w:r>
      </w:hyperlink>
      <w:r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  <w:t xml:space="preserve"> </w:t>
      </w:r>
      <w:r>
        <w:rPr>
          <w:rStyle w:val="richmediametalistem"/>
          <w:rFonts w:ascii="Microsoft YaHei UI" w:eastAsia="Microsoft YaHei UI" w:hAnsi="Microsoft YaHei UI" w:cs="Microsoft YaHei UI"/>
          <w:vanish/>
          <w:color w:val="8C8C8C"/>
          <w:spacing w:val="8"/>
          <w:sz w:val="23"/>
          <w:szCs w:val="23"/>
        </w:rPr>
        <w:t>发表于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收录于合集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Fonts w:ascii="system-ui" w:eastAsia="system-ui" w:hAnsi="system-ui" w:cs="system-ui"/>
          <w:strike w:val="0"/>
          <w:color w:val="222222"/>
          <w:spacing w:val="30"/>
          <w:u w:val="none"/>
        </w:rPr>
        <w:drawing>
          <wp:inline>
            <wp:extent cx="5486400" cy="929640"/>
            <wp:effectExtent l="9525" t="9525" r="9525" b="9525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82312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2964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inline>
            <wp:extent cx="266700" cy="238125"/>
            <wp:docPr id="10000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9820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225" w:line="408" w:lineRule="atLeast"/>
        <w:ind w:left="405" w:right="405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全文共2208字，图片11张，预计阅读时间为7分钟。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文章首发于“有理儿有面”（youli-youmian），欢迎大家在朋友圈和微信群转发。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公众号及其他平台转载请在后台留言。</w:t>
      </w:r>
    </w:p>
    <w:p>
      <w:pPr>
        <w:shd w:val="clear" w:color="auto" w:fill="FFFFFF"/>
        <w:spacing w:before="0" w:after="0" w:line="408" w:lineRule="atLeast"/>
        <w:ind w:left="240" w:right="690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222222"/>
          <w:spacing w:val="8"/>
          <w:sz w:val="26"/>
          <w:szCs w:val="26"/>
          <w:u w:val="none"/>
        </w:rPr>
        <w:drawing>
          <wp:inline>
            <wp:extent cx="276225" cy="238125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59077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55" w:right="255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510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</w:rPr>
        <w:t>▼</w:t>
      </w:r>
    </w:p>
    <w:p>
      <w:pP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“大家好，我是谷阿莫，今天来讲一个......的故事”。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对这个开场白，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喜欢看电影解说的网友们可能并不陌生。</w:t>
      </w:r>
      <w:r>
        <w:rPr>
          <w:rStyle w:val="richmediacontentany"/>
          <w:rFonts w:ascii="Arial" w:eastAsia="Arial" w:hAnsi="Arial" w:cs="Arial"/>
          <w:vanish/>
          <w:color w:val="333333"/>
          <w:spacing w:val="8"/>
        </w:rPr>
        <w:t>‍</w:t>
      </w:r>
    </w:p>
    <w:p>
      <w:pP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以前一直是谷阿莫讲别人的故事，今天，有理哥来讲一个谷阿莫的故事，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</w:rPr>
        <w:t>一个拥有两千万“粉丝”的网红“吃大陆饭、砸大陆碗”、数典忘祖的故事。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2208998"/>
            <wp:docPr id="10000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13672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08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</w:rPr>
        <w:t>“谷阿莫”何许人也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</w:rPr>
        <w:t>？</w:t>
      </w:r>
    </w:p>
    <w:p>
      <w:pP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“谷阿莫”，本名仲惟鼎，性别男，爱好应为女，生于1986年，中国台湾省台北市人。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4381500" cy="4591050"/>
            <wp:docPr id="10000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82857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459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据说，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谷阿莫的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</w:rPr>
        <w:t>最高学历是台湾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</w:rPr>
        <w:t>世新大学“创新管理暨智能企业产业硕士专班”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这类班主要是为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有工作经验的社会人士提供一个深造的机会，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学生年龄一般都比应届生大，入学考试也比较简单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。直接点来讲，就是“比较水”。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4475356"/>
            <wp:docPr id="10000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01051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475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2014年，28岁的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仲惟鼎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开始发表文学评论，但是效果不佳。对了，他那时的笔名是“烂肉”，可能“太烂”就是他的评论影响不大的原因。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后来，短视频开始兴起，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仲惟鼎化名为“谷阿莫”，开始以“几分钟解读一部电影”为噱头，进行影视解说。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1121569"/>
            <wp:docPr id="10000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16140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21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他选择的第一部电影是法国著名导演吕克贝松执导的《超体》，这部电影讲的是在台湾居住的年轻女子</w:t>
      </w:r>
      <w:r>
        <w:rPr>
          <w:rStyle w:val="richmediacontentany"/>
          <w:rFonts w:ascii="-apple-system" w:eastAsia="-apple-system" w:hAnsi="-apple-system" w:cs="-apple-system"/>
          <w:color w:val="333333"/>
          <w:spacing w:val="8"/>
        </w:rPr>
        <w:t>露西，</w:t>
      </w:r>
      <w:r>
        <w:rPr>
          <w:rStyle w:val="richmediacontentany"/>
          <w:rFonts w:ascii="-apple-system" w:eastAsia="-apple-system" w:hAnsi="-apple-system" w:cs="-apple-system"/>
          <w:color w:val="333333"/>
          <w:spacing w:val="8"/>
        </w:rPr>
        <w:t>遭遇了穷凶恶极的黑帮头目张先生一伙。为强迫露西走私</w:t>
      </w:r>
      <w:r>
        <w:rPr>
          <w:rStyle w:val="richmediacontentany"/>
          <w:rFonts w:ascii="-apple-system" w:eastAsia="-apple-system" w:hAnsi="-apple-system" w:cs="-apple-system"/>
          <w:color w:val="333333"/>
          <w:spacing w:val="8"/>
        </w:rPr>
        <w:t>代号为CPH4的神秘</w:t>
      </w:r>
      <w:r>
        <w:rPr>
          <w:rStyle w:val="richmediacontentany"/>
          <w:rFonts w:ascii="-apple-system" w:eastAsia="-apple-system" w:hAnsi="-apple-system" w:cs="-apple-system"/>
          <w:color w:val="333333"/>
          <w:spacing w:val="8"/>
        </w:rPr>
        <w:t>药品，张先生将这种药物缝入露西腹部。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" w:eastAsia="-apple-system" w:hAnsi="-apple-system" w:cs="-apple-system"/>
          <w:color w:val="333333"/>
          <w:spacing w:val="8"/>
        </w:rPr>
        <w:t>在台北生活期间，露西遭到恶男暴打，以致药品破裂进入血液之中。谁知</w:t>
      </w:r>
      <w:r>
        <w:rPr>
          <w:rStyle w:val="richmediacontentany"/>
          <w:rFonts w:ascii="-apple-system" w:eastAsia="-apple-system" w:hAnsi="-apple-system" w:cs="-apple-system"/>
          <w:color w:val="333333"/>
          <w:spacing w:val="8"/>
        </w:rPr>
        <w:t>令人难以置信的事情就此发生，药品激发了露西大脑的潜力，令人脑中约90%的神经元相继苏醒。从此，露西开始了“开挂”人生，有了超能力。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3895725" cy="5819775"/>
            <wp:docPr id="10000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15691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581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巧合的是，这部解说也让谷阿莫开启了“开挂”人生。可能是因为当时这种电影解说尚无前例，谷阿莫的视频点击率迅速在网上突破数万次。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更为巧合的是，当时正好是马英九执政晚期，谷阿莫成功搭上了末班车，将事业版图从台湾拓展到了大陆。有了大陆庞大网友群体的支持，谷阿莫的事业一路狂飙。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2015年，他登上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了百度百科的《中国网红排行榜》，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</w:rPr>
        <w:t>同样在榜单上的，还有王思聪、Papi酱等一批大名鼎鼎的人物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276850" cy="1095375"/>
            <wp:docPr id="10000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98053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2016年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，他获得了“优酷土豆自频道TOP100”奖，“微博超级红人节十大视频红人奖”等称号。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146872"/>
            <wp:docPr id="10001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96574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46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2017年，谷阿莫蝉联了“微博十大影响力电影大V奖”，2018年还被评为“内容商业联盟优享计划合作伙伴”。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2020年，其在B站上“粉丝”突破百万，成为了B站“百大视频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号”。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虽然在2018年，迪士尼、影音平台KKTV、电影公司“又水整合”等以侵犯版权为由将谷阿莫告上法庭，但谷阿莫并未伤筋动骨，事业依旧风生水起。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到今年，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</w:rPr>
        <w:t>谷阿莫在B站粉丝数达237.7万，播放数达6.4亿；微博平台的粉丝数量为1178.4万。与此同时，他的境外主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</w:rPr>
        <w:t>要网络账号“粉丝”量为202万。虽不能说数量很少，但与境内相比还是有差距的。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按说谷阿莫这么发展下去，不能说能大富大贵，但小日子肯定也是有滋有味。但是，谷阿莫不知道是不是脑子里也塞了违禁药品了，脑回路不是我们能猜到的。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2月4日，据台湾政党“时代力量”选举公报资料显示，本次选举共28人登记参选，其中赫然有谷！阿！莫！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</w:rPr>
        <w:t>“时代力量”是神马东西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？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简而言之，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</w:rPr>
        <w:t>“时代力量”是一个“台毒政党”！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该党目前在台立法机构拥有3席民意代表席位，是台湾第四大党，位居民进党、国民党和台湾民众党之后。该党自2014年“太阳花运动”后崛起，以意识形态激烈而著称。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“时代力量”党主席陈椒华，就因理念太毒，经常以“人权”为名,大肆污蔑大陆，还以拒绝“文化统战”为名,要求民进党当局禁止大陆出版品、影视作品进入台湾，而被我台办列为台毒顽固分子，并予以制裁。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375649"/>
            <wp:docPr id="10001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99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75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在2022年台湾地方选举中，时代力量表现不佳。由于没有政治明星拉抬，选情十分惨淡，已在被淘汰边缘。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因此，“时代力量”需要谷阿莫这样的百万粉网红帮助其拉抬声量。对谷阿莫来说，“赚钱优”则仕，改变赛道也不是太让人意外。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“谷阿莫”也没有隐瞒自己的“狼子野心”。其在向“时代力量”提交的2000字《参选声明》，称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</w:rPr>
        <w:t>自己本次参选是为了找到造成“时代力量”发展前景不佳的原因，并以借助自己在新媒体领域的影响力认真监督上位者。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“谷阿莫”还表示，若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</w:rPr>
        <w:t>他能选上决策委员，将要求对组织内部进行改革，若届时没有“好的领导者”，不排除会参选党主席。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也是，干自媒体哪有当领导舒服，反正台湾大统领菜菜子也是个“每好妄言”的“大网红”，乌克兰“英主”泽连斯基也是演员出身，凭什么我“谷阿莫”不能坐坐台北重庆南路122号里的那张“总统”宝座！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</w:rPr>
        <w:t>皇帝轮流做，明天谷阿莫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4041157"/>
            <wp:docPr id="10001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43280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041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</w:rPr>
        <w:t>但是！事情可能没有那么简单！</w:t>
      </w:r>
      <w:r>
        <w:rPr>
          <w:rStyle w:val="richmediacontentany"/>
          <w:rFonts w:ascii="Arial" w:eastAsia="Arial" w:hAnsi="Arial" w:cs="Arial"/>
          <w:vanish/>
          <w:color w:val="333333"/>
          <w:spacing w:val="8"/>
        </w:rPr>
        <w:t>‍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成也萧何，败也萧何。谷阿莫的影响力就在于其自媒体大V身份。但是，前文也说了，他的主要“粉丝”群体在大陆，而不在台湾。在当前自媒体竞争越来越激烈的环境下，他能保持影响力就不错了，可是他却自砍一刀，将其大部分“粉丝”割离，真不知是不野心烧坏了脑子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其参加台毒组织消息曝光后，大陆网民义愤填膺，纷纷与其划清界限。</w:t>
      </w:r>
      <w:r>
        <w:rPr>
          <w:rStyle w:val="richmediacontentany"/>
          <w:rFonts w:ascii="Arial" w:eastAsia="Arial" w:hAnsi="Arial" w:cs="Arial"/>
          <w:vanish/>
          <w:color w:val="333333"/>
          <w:spacing w:val="8"/>
        </w:rPr>
        <w:t>‍</w:t>
      </w:r>
      <w:r>
        <w:rPr>
          <w:rStyle w:val="richmediacontentany"/>
          <w:rFonts w:ascii="Arial" w:eastAsia="Arial" w:hAnsi="Arial" w:cs="Arial"/>
          <w:vanish/>
          <w:color w:val="333333"/>
          <w:spacing w:val="8"/>
        </w:rPr>
        <w:t>‍</w:t>
      </w:r>
      <w:r>
        <w:rPr>
          <w:rStyle w:val="richmediacontentany"/>
          <w:rFonts w:ascii="Arial" w:eastAsia="Arial" w:hAnsi="Arial" w:cs="Arial"/>
          <w:vanish/>
          <w:color w:val="333333"/>
          <w:spacing w:val="8"/>
        </w:rPr>
        <w:t>‍</w:t>
      </w:r>
      <w:r>
        <w:rPr>
          <w:rStyle w:val="richmediacontentany"/>
          <w:rFonts w:ascii="Arial" w:eastAsia="Arial" w:hAnsi="Arial" w:cs="Arial"/>
          <w:vanish/>
          <w:color w:val="333333"/>
          <w:spacing w:val="8"/>
        </w:rPr>
        <w:t>‍</w:t>
      </w:r>
      <w:r>
        <w:rPr>
          <w:rStyle w:val="richmediacontentany"/>
          <w:rFonts w:ascii="Arial" w:eastAsia="Arial" w:hAnsi="Arial" w:cs="Arial"/>
          <w:vanish/>
          <w:color w:val="333333"/>
          <w:spacing w:val="8"/>
        </w:rPr>
        <w:t>‍</w:t>
      </w:r>
      <w:r>
        <w:rPr>
          <w:rStyle w:val="richmediacontentany"/>
          <w:rFonts w:ascii="Arial" w:eastAsia="Arial" w:hAnsi="Arial" w:cs="Arial"/>
          <w:vanish/>
          <w:color w:val="333333"/>
          <w:spacing w:val="8"/>
        </w:rPr>
        <w:t>‍</w:t>
      </w:r>
      <w:r>
        <w:rPr>
          <w:rStyle w:val="richmediacontentany"/>
          <w:rFonts w:ascii="Arial" w:eastAsia="Arial" w:hAnsi="Arial" w:cs="Arial"/>
          <w:vanish/>
          <w:color w:val="333333"/>
          <w:spacing w:val="8"/>
        </w:rPr>
        <w:t>‍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248275" cy="5162550"/>
            <wp:docPr id="10001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36052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516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B站、微博等网络平台迅速行动，第一时间将其禁言。团团也代表广大网友发出正义之声！谷阿莫受到了广大网友的痛批！</w:t>
      </w:r>
      <w:r>
        <w:rPr>
          <w:rStyle w:val="richmediacontentany"/>
          <w:rFonts w:ascii="Arial" w:eastAsia="Arial" w:hAnsi="Arial" w:cs="Arial"/>
          <w:vanish/>
          <w:color w:val="333333"/>
          <w:spacing w:val="8"/>
        </w:rPr>
        <w:t>‍</w:t>
      </w:r>
      <w:r>
        <w:rPr>
          <w:rStyle w:val="richmediacontentany"/>
          <w:rFonts w:ascii="Arial" w:eastAsia="Arial" w:hAnsi="Arial" w:cs="Arial"/>
          <w:vanish/>
          <w:color w:val="333333"/>
          <w:spacing w:val="8"/>
        </w:rPr>
        <w:t>‍</w:t>
      </w:r>
      <w:r>
        <w:rPr>
          <w:rStyle w:val="richmediacontentany"/>
          <w:rFonts w:ascii="Arial" w:eastAsia="Arial" w:hAnsi="Arial" w:cs="Arial"/>
          <w:vanish/>
          <w:color w:val="333333"/>
          <w:spacing w:val="8"/>
        </w:rPr>
        <w:t>‍</w:t>
      </w:r>
      <w:r>
        <w:rPr>
          <w:rStyle w:val="richmediacontentany"/>
          <w:rFonts w:ascii="Arial" w:eastAsia="Arial" w:hAnsi="Arial" w:cs="Arial"/>
          <w:vanish/>
          <w:color w:val="333333"/>
          <w:spacing w:val="8"/>
        </w:rPr>
        <w:t>‍</w:t>
      </w:r>
      <w:r>
        <w:rPr>
          <w:rStyle w:val="richmediacontentany"/>
          <w:rFonts w:ascii="Arial" w:eastAsia="Arial" w:hAnsi="Arial" w:cs="Arial"/>
          <w:vanish/>
          <w:color w:val="333333"/>
          <w:spacing w:val="8"/>
        </w:rPr>
        <w:t>‍</w:t>
      </w:r>
      <w:r>
        <w:rPr>
          <w:rStyle w:val="richmediacontentany"/>
          <w:rFonts w:ascii="Arial" w:eastAsia="Arial" w:hAnsi="Arial" w:cs="Arial"/>
          <w:vanish/>
          <w:color w:val="333333"/>
          <w:spacing w:val="8"/>
        </w:rPr>
        <w:t>‍</w:t>
      </w:r>
      <w:r>
        <w:rPr>
          <w:rStyle w:val="richmediacontentany"/>
          <w:rFonts w:ascii="Arial" w:eastAsia="Arial" w:hAnsi="Arial" w:cs="Arial"/>
          <w:vanish/>
          <w:color w:val="333333"/>
          <w:spacing w:val="8"/>
        </w:rPr>
        <w:t>‍</w:t>
      </w:r>
      <w:r>
        <w:rPr>
          <w:rStyle w:val="richmediacontentany"/>
          <w:rFonts w:ascii="Arial" w:eastAsia="Arial" w:hAnsi="Arial" w:cs="Arial"/>
          <w:vanish/>
          <w:color w:val="333333"/>
          <w:spacing w:val="8"/>
        </w:rPr>
        <w:t>‍</w:t>
      </w:r>
      <w:r>
        <w:rPr>
          <w:rStyle w:val="richmediacontentany"/>
          <w:rFonts w:ascii="Arial" w:eastAsia="Arial" w:hAnsi="Arial" w:cs="Arial"/>
          <w:vanish/>
          <w:color w:val="333333"/>
          <w:spacing w:val="8"/>
        </w:rPr>
        <w:t>‍</w:t>
      </w:r>
      <w:r>
        <w:rPr>
          <w:rStyle w:val="richmediacontentany"/>
          <w:rFonts w:ascii="Arial" w:eastAsia="Arial" w:hAnsi="Arial" w:cs="Arial"/>
          <w:vanish/>
          <w:color w:val="333333"/>
          <w:spacing w:val="8"/>
        </w:rPr>
        <w:t>‍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036498"/>
            <wp:docPr id="10001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82940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36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但对于这些，谷阿莫似乎并不悔悟。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</w:rPr>
        <w:t>仍然继续在境外社交平台上委屈巴巴地说“不就是参加个时代力量吗？”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呵呵。参加哪个组织是你的自由，但是骂不骂你是我们的自由。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要有理哥说，对谷阿莫这等“台毒”分子，不仅仅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微博等网络平台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要封禁他的账号，而且要像痛打落水狗一样，全网彻底将他封杀，不让其再有翻身和在大陆“一边台毒一边赚钱”的机会！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</w:rPr>
        <w:t>一句话，打痛一个谷阿莫，才能防止出现更多谷阿莫！干掉谷阿莫，人人有责！</w:t>
      </w:r>
      <w:r>
        <w:rPr>
          <w:rStyle w:val="richmediacontentany"/>
          <w:rFonts w:ascii="Arial" w:eastAsia="Arial" w:hAnsi="Arial" w:cs="Arial"/>
          <w:vanish/>
          <w:color w:val="333333"/>
          <w:spacing w:val="8"/>
        </w:rPr>
        <w:t>‍</w:t>
      </w:r>
      <w:r>
        <w:rPr>
          <w:rStyle w:val="richmediacontentany"/>
          <w:rFonts w:ascii="Arial" w:eastAsia="Arial" w:hAnsi="Arial" w:cs="Arial"/>
          <w:vanish/>
          <w:color w:val="333333"/>
          <w:spacing w:val="8"/>
        </w:rPr>
        <w:t>‍</w:t>
      </w:r>
      <w:r>
        <w:rPr>
          <w:rStyle w:val="richmediacontentany"/>
          <w:rFonts w:ascii="Arial" w:eastAsia="Arial" w:hAnsi="Arial" w:cs="Arial"/>
          <w:vanish/>
          <w:color w:val="333333"/>
          <w:spacing w:val="8"/>
        </w:rPr>
        <w:t>‍</w:t>
      </w:r>
      <w:r>
        <w:rPr>
          <w:rStyle w:val="richmediacontentany"/>
          <w:rFonts w:ascii="Arial" w:eastAsia="Arial" w:hAnsi="Arial" w:cs="Arial"/>
          <w:vanish/>
          <w:color w:val="333333"/>
          <w:spacing w:val="8"/>
        </w:rPr>
        <w:t>‍</w:t>
      </w:r>
      <w:r>
        <w:rPr>
          <w:rStyle w:val="richmediacontentany"/>
          <w:rFonts w:ascii="Arial" w:eastAsia="Arial" w:hAnsi="Arial" w:cs="Arial"/>
          <w:vanish/>
          <w:color w:val="333333"/>
          <w:spacing w:val="8"/>
        </w:rPr>
        <w:t>‍</w:t>
      </w:r>
      <w:r>
        <w:rPr>
          <w:rStyle w:val="richmediacontentany"/>
          <w:rFonts w:ascii="Arial" w:eastAsia="Arial" w:hAnsi="Arial" w:cs="Arial"/>
          <w:vanish/>
          <w:color w:val="333333"/>
          <w:spacing w:val="8"/>
        </w:rPr>
        <w:t>‍</w:t>
      </w:r>
      <w:r>
        <w:rPr>
          <w:rStyle w:val="richmediacontentany"/>
          <w:rFonts w:ascii="Arial" w:eastAsia="Arial" w:hAnsi="Arial" w:cs="Arial"/>
          <w:vanish/>
          <w:color w:val="333333"/>
          <w:spacing w:val="8"/>
        </w:rPr>
        <w:t>‍</w:t>
      </w:r>
      <w:r>
        <w:rPr>
          <w:rStyle w:val="richmediacontentany"/>
          <w:rFonts w:ascii="Arial" w:eastAsia="Arial" w:hAnsi="Arial" w:cs="Arial"/>
          <w:vanish/>
          <w:color w:val="333333"/>
          <w:spacing w:val="8"/>
        </w:rPr>
        <w:t>‍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2640609"/>
            <wp:docPr id="10001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81048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40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" w:eastAsia="-apple-system" w:hAnsi="-apple-system" w:cs="-apple-system"/>
          <w:b/>
          <w:bCs/>
          <w:color w:val="333333"/>
          <w:spacing w:val="30"/>
          <w:sz w:val="26"/>
          <w:szCs w:val="26"/>
        </w:rPr>
        <w:t>图片源自网络</w:t>
      </w:r>
    </w:p>
    <w:p>
      <w:pPr>
        <w:shd w:val="clear" w:color="auto" w:fill="FFFFFF"/>
        <w:spacing w:before="0" w:after="150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z w:val="41"/>
          <w:szCs w:val="41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sz w:val="41"/>
          <w:szCs w:val="41"/>
          <w:u w:val="none"/>
          <w:shd w:val="clear" w:color="auto" w:fill="EEEDEB"/>
        </w:rPr>
        <w:drawing>
          <wp:inline>
            <wp:extent cx="5486400" cy="5486400"/>
            <wp:effectExtent l="9525" t="9525" r="9525" b="9525"/>
            <wp:docPr id="10001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25622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  <w:shd w:val="clear" w:color="auto" w:fill="EEEDEB"/>
        </w:rPr>
        <w:drawing>
          <wp:inline>
            <wp:extent cx="3276600" cy="3276600"/>
            <wp:effectExtent l="9525" t="9525" r="9525" b="9525"/>
            <wp:docPr id="10001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82286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27660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hd w:val="clear" w:color="auto" w:fill="E7E2DB"/>
        </w:rPr>
      </w:pPr>
    </w:p>
    <w:p>
      <w:pPr>
        <w:shd w:val="clear" w:color="auto" w:fill="FFFFFF"/>
        <w:spacing w:before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color w:val="000000"/>
          <w:spacing w:val="30"/>
          <w:shd w:val="clear" w:color="auto" w:fill="E7E2DB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 关注公众号：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有理儿有面</w:t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15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理   性｜   揭   秘｜   探   讨</w:t>
      </w:r>
    </w:p>
    <w:p>
      <w:pPr>
        <w:shd w:val="clear" w:color="auto" w:fill="FFFFFF"/>
        <w:spacing w:after="150" w:line="420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anchor simplePos="0" relativeHeight="251658240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28978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anchor simplePos="0" relativeHeight="251659264" behindDoc="0" locked="0" layoutInCell="1" allowOverlap="0">
            <wp:simplePos x="0" y="0"/>
            <wp:positionH relativeFrom="column">
              <wp:align>right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42387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0" w:line="420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inline>
            <wp:extent cx="2552700" cy="219075"/>
            <wp:docPr id="10002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05373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150" w:line="420" w:lineRule="atLeast"/>
        <w:ind w:left="435" w:right="360"/>
        <w:jc w:val="right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inline>
            <wp:extent cx="1371791" cy="1676634"/>
            <wp:docPr id="10002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11091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left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single" w:sz="6" w:space="3" w:color="CCCCCC"/>
          <w:right w:val="none" w:sz="0" w:space="0" w:color="auto"/>
        </w:pBdr>
        <w:shd w:val="clear" w:color="auto" w:fill="FFFFFF"/>
        <w:spacing w:before="390" w:after="390" w:line="384" w:lineRule="atLeast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24"/>
          <w:szCs w:val="24"/>
        </w:rPr>
        <w:t>精选留言</w:t>
      </w:r>
    </w:p>
    <w:p>
      <w:pPr>
        <w:pStyle w:val="any"/>
        <w:shd w:val="clear" w:color="auto" w:fill="FFFFFF"/>
        <w:spacing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用户设置不下载评论 </w:t>
      </w:r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ppmsgskindefaultrichmediaareaprimary">
    <w:name w:val="appmsg_skin_default_rich_media_area_primary"/>
    <w:basedOn w:val="Normal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richmediawrp">
    <w:name w:val="rich_media_wrp"/>
    <w:basedOn w:val="Normal"/>
  </w:style>
  <w:style w:type="paragraph" w:customStyle="1" w:styleId="richmediatitle">
    <w:name w:val="rich_media_title"/>
    <w:basedOn w:val="Normal"/>
    <w:pPr>
      <w:pBdr>
        <w:bottom w:val="single" w:sz="6" w:space="7" w:color="E7E7EB"/>
      </w:pBdr>
      <w:spacing w:line="462" w:lineRule="atLeast"/>
    </w:pPr>
    <w:rPr>
      <w:b w:val="0"/>
      <w:bCs w:val="0"/>
      <w:sz w:val="33"/>
      <w:szCs w:val="33"/>
    </w:rPr>
  </w:style>
  <w:style w:type="paragraph" w:customStyle="1" w:styleId="richmediametalist">
    <w:name w:val="rich_media_meta_list"/>
    <w:basedOn w:val="Normal"/>
    <w:pPr>
      <w:spacing w:line="300" w:lineRule="atLeast"/>
    </w:pPr>
    <w:rPr>
      <w:sz w:val="0"/>
      <w:szCs w:val="0"/>
    </w:rPr>
  </w:style>
  <w:style w:type="character" w:customStyle="1" w:styleId="richmediametaiconappmsgtag">
    <w:name w:val="rich_media_meta_icon_appmsg_tag"/>
    <w:basedOn w:val="DefaultParagraphFont"/>
  </w:style>
  <w:style w:type="character" w:customStyle="1" w:styleId="richmediameta">
    <w:name w:val="rich_media_meta"/>
    <w:basedOn w:val="DefaultParagraphFont"/>
    <w:rPr>
      <w:sz w:val="23"/>
      <w:szCs w:val="23"/>
    </w:rPr>
  </w:style>
  <w:style w:type="character" w:customStyle="1" w:styleId="richmediametalink">
    <w:name w:val="rich_media_meta_link"/>
    <w:basedOn w:val="DefaultParagraphFont"/>
    <w:rPr>
      <w:color w:val="576B95"/>
    </w:rPr>
  </w:style>
  <w:style w:type="character" w:customStyle="1" w:styleId="a">
    <w:name w:val="a"/>
    <w:basedOn w:val="DefaultParagraphFont"/>
    <w:rPr>
      <w:color w:val="576B95"/>
    </w:rPr>
  </w:style>
  <w:style w:type="character" w:customStyle="1" w:styleId="anyCharacter">
    <w:name w:val="any Character"/>
    <w:basedOn w:val="DefaultParagraphFont"/>
  </w:style>
  <w:style w:type="character" w:customStyle="1" w:styleId="richmediametalistem">
    <w:name w:val="rich_media_meta_list_em"/>
    <w:basedOn w:val="DefaultParagraphFont"/>
    <w:rPr>
      <w:i w:val="0"/>
      <w:iCs w:val="0"/>
    </w:rPr>
  </w:style>
  <w:style w:type="paragraph" w:customStyle="1" w:styleId="richmediacontent">
    <w:name w:val="rich_media_content"/>
    <w:basedOn w:val="Normal"/>
    <w:pPr>
      <w:jc w:val="both"/>
    </w:pPr>
    <w:rPr>
      <w:color w:val="333333"/>
      <w:sz w:val="26"/>
      <w:szCs w:val="26"/>
    </w:rPr>
  </w:style>
  <w:style w:type="paragraph" w:customStyle="1" w:styleId="richmediacontentp">
    <w:name w:val="rich_media_content_p"/>
    <w:basedOn w:val="Normal"/>
  </w:style>
  <w:style w:type="character" w:customStyle="1" w:styleId="richmediacontentany">
    <w:name w:val="rich_media_content_any"/>
    <w:basedOn w:val="DefaultParagraphFont"/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5.png" /><Relationship Id="rId11" Type="http://schemas.openxmlformats.org/officeDocument/2006/relationships/image" Target="media/image6.png" /><Relationship Id="rId12" Type="http://schemas.openxmlformats.org/officeDocument/2006/relationships/image" Target="media/image7.png" /><Relationship Id="rId13" Type="http://schemas.openxmlformats.org/officeDocument/2006/relationships/image" Target="media/image8.png" /><Relationship Id="rId14" Type="http://schemas.openxmlformats.org/officeDocument/2006/relationships/image" Target="media/image9.png" /><Relationship Id="rId15" Type="http://schemas.openxmlformats.org/officeDocument/2006/relationships/image" Target="media/image10.png" /><Relationship Id="rId16" Type="http://schemas.openxmlformats.org/officeDocument/2006/relationships/image" Target="media/image11.png" /><Relationship Id="rId17" Type="http://schemas.openxmlformats.org/officeDocument/2006/relationships/image" Target="media/image12.png" /><Relationship Id="rId18" Type="http://schemas.openxmlformats.org/officeDocument/2006/relationships/image" Target="media/image13.png" /><Relationship Id="rId19" Type="http://schemas.openxmlformats.org/officeDocument/2006/relationships/image" Target="media/image14.png" /><Relationship Id="rId2" Type="http://schemas.openxmlformats.org/officeDocument/2006/relationships/webSettings" Target="webSettings.xml" /><Relationship Id="rId20" Type="http://schemas.openxmlformats.org/officeDocument/2006/relationships/image" Target="media/image15.png" /><Relationship Id="rId21" Type="http://schemas.openxmlformats.org/officeDocument/2006/relationships/image" Target="media/image16.jpeg" /><Relationship Id="rId22" Type="http://schemas.openxmlformats.org/officeDocument/2006/relationships/image" Target="media/image17.jpeg" /><Relationship Id="rId23" Type="http://schemas.openxmlformats.org/officeDocument/2006/relationships/image" Target="media/image18.jpeg" /><Relationship Id="rId24" Type="http://schemas.openxmlformats.org/officeDocument/2006/relationships/image" Target="media/image19.jpeg" /><Relationship Id="rId25" Type="http://schemas.openxmlformats.org/officeDocument/2006/relationships/image" Target="media/image20.png" /><Relationship Id="rId26" Type="http://schemas.openxmlformats.org/officeDocument/2006/relationships/image" Target="media/image21.png" /><Relationship Id="rId27" Type="http://schemas.openxmlformats.org/officeDocument/2006/relationships/styles" Target="styles.xml" /><Relationship Id="rId3" Type="http://schemas.openxmlformats.org/officeDocument/2006/relationships/fontTable" Target="fontTable.xml" /><Relationship Id="rId4" Type="http://schemas.openxmlformats.org/officeDocument/2006/relationships/hyperlink" Target="javascript:void(0);" TargetMode="External" /><Relationship Id="rId5" Type="http://schemas.openxmlformats.org/officeDocument/2006/relationships/hyperlink" Target="https://mp.weixin.qq.com/s?__biz=Mzg3MjEyMTYyNg==&amp;mid=2247581721&amp;idx=1&amp;sn=119431dc4b87bd49abc37891e38c7b0f&amp;chksm=cef7d46cf9805d7a28ee8b0c0ebb3928d72c51598547a12b1bbfa1a70047ade9a0f31d02ff07&amp;scene=27" TargetMode="External" /><Relationship Id="rId6" Type="http://schemas.openxmlformats.org/officeDocument/2006/relationships/image" Target="media/image1.jpeg" /><Relationship Id="rId7" Type="http://schemas.openxmlformats.org/officeDocument/2006/relationships/image" Target="media/image2.png" /><Relationship Id="rId8" Type="http://schemas.openxmlformats.org/officeDocument/2006/relationships/image" Target="media/image3.png" /><Relationship Id="rId9" Type="http://schemas.openxmlformats.org/officeDocument/2006/relationships/image" Target="media/image4.jpeg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做人不能太“谷阿莫”</dc:title>
  <cp:revision>1</cp:revision>
</cp:coreProperties>
</file>