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硅谷银行在出事前几小时竟干了这件事！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2023-03-12</w:t>
      </w:r>
      <w:hyperlink r:id="rId5" w:anchor="wechat_redirect&amp;cpage=12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以下文章来源于环球时报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，作者耿直哥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938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环球时报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报道多元世界 解读复杂中国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295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977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全文共860字，图片4张，预计阅读时间为3分钟。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文章转载自“环球时报”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596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▼</w:t>
      </w:r>
    </w:p>
    <w:p>
      <w:pPr>
        <w:shd w:val="clear" w:color="auto" w:fill="FFFFFF"/>
        <w:spacing w:before="0" w:line="384" w:lineRule="atLeast"/>
        <w:ind w:left="465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AA2611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294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61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600" w:right="360"/>
        <w:jc w:val="both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AA261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30"/>
          <w:shd w:val="clear" w:color="auto" w:fill="AA2611"/>
        </w:rPr>
        <w:t>这两天，美国的金融市场遭遇了一起严重的突发爆雷事件——服务于许多美国科技初创企业的硅谷银行，因为一系列投资经营失误引发了挤兑风波，进而导致这家成立于1983年、排名全美国第16位的银行宣布破产，被美国政府的机构所接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600" w:right="360"/>
        <w:jc w:val="both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AA261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600" w:right="360"/>
        <w:jc w:val="both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AA261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30"/>
          <w:shd w:val="clear" w:color="auto" w:fill="AA2611"/>
        </w:rPr>
        <w:t>此事也成为了美国历史上第二大的银行破产事件，仅次于2008年时的美国华盛顿互惠银行破产事件。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600" w:right="360"/>
        <w:jc w:val="both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AA261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20" w:lineRule="atLeast"/>
        <w:ind w:left="600" w:right="360"/>
        <w:jc w:val="both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AA261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30"/>
          <w:shd w:val="clear" w:color="auto" w:fill="AA2611"/>
        </w:rPr>
        <w:t>不过，美国有媒体爆料称，就在出事前的数小时里，硅谷银行还干了一件让美国舆论相当愤怒的事情。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原来，有知情人士对美国消费者新闻与商业频道（CNBC）透露说，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就在硅谷银行于周五爆雷并被政府破产接管前的数个小时里，银行的管理层居然还在给员工和高管们发放2022年的奖金。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150" w:after="150" w:line="42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10287000" cy="501015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202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5010150"/>
                    </a:xfrm>
                    <a:prstGeom prst="rect">
                      <a:avLst/>
                    </a:prstGeom>
                    <a:ln w="9525">
                      <a:solidFill>
                        <a:srgbClr val="333333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CNBC称，尽管这笔奖金的数额到底是多少还不清楚，但来自美国招聘信息网站Glassdoor.com的信息显示，该银行一年发给员工和高管的奖金范畴大概在1万多美元到10多万美元。其中初级的助理岗为1.27万美元一年（约为8.29万人民币），常务经理则在14万美元一年（约为96.7万人民币）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150" w:after="150" w:line="42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10287000" cy="10658475"/>
            <wp:effectExtent l="9525" t="9525" r="9525" b="95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7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10658475"/>
                    </a:xfrm>
                    <a:prstGeom prst="rect">
                      <a:avLst/>
                    </a:prstGeom>
                    <a:ln w="9525">
                      <a:solidFill>
                        <a:srgbClr val="333333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CNBC还表示，硅谷银行还曾在2018年时成为了美国所有上市银行中薪资最高的一家。美国彭博社当年的数据显示，该银行在2018年支付给员工的年薪平均为25万美元（按当时汇率算大约为160万人民币）。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尽管相关知情人士还对CNBC补充说，硅谷银行往年也是在3月的第二个星期五发放奖金，表示今年发奖金的日子其实是与爆雷的日子重合了，但由于大量该银行的客户因为此次的爆雷事件无法取出自己的存款——尤其是不少身为该银行客户的硅谷初创科技企业，已经难以取出钱来给自己的员工发工资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更何况，从大量美国媒体对于硅谷银行破产事件的报道来看，该银行此次遭遇的爆雷和挤兑破产风波，主要是银行内部的一系列投资经营失误引发。这意味着公司的高管负有不可推卸的责任。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150" w:after="150" w:line="42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10287000" cy="478155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485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4781550"/>
                    </a:xfrm>
                    <a:prstGeom prst="rect">
                      <a:avLst/>
                    </a:prstGeom>
                    <a:ln w="9525">
                      <a:solidFill>
                        <a:srgbClr val="333333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42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429750" cy="7877175"/>
            <wp:effectExtent l="9525" t="9525" r="9525" b="95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222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0" cy="7877175"/>
                    </a:xfrm>
                    <a:prstGeom prst="rect">
                      <a:avLst/>
                    </a:prstGeom>
                    <a:ln w="9525">
                      <a:solidFill>
                        <a:srgbClr val="333333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所以，硅谷银行在临近爆雷前还不忘给自己人发奖金的做法，很快引起了美国网民的广泛不满。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目前，已经接管了硅谷银行的美国联邦存款保险公司（FDIC）拒绝就此事置评。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035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035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290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164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36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672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4328&amp;idx=3&amp;sn=7f471734c1d461ccf65667913dd2e16d&amp;chksm=ade257c5a2e78bddcac31f2b9ef574ce4beedc3e012b08fafa13a48326326e71355828766642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硅谷银行在出事前几小时竟干了这件事！</dc:title>
  <cp:revision>1</cp:revision>
</cp:coreProperties>
</file>