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休将关爱成错爱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2021-09-29</w:t>
      </w:r>
      <w:hyperlink r:id="rId5" w:anchor="wechat_redirect&amp;cpage=4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27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99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民主党还有在香港回归历史上做过一些贡献，在政治取态上曾经还有正确可取之处，但政治信任可不是银行备用贷款，你几时需要，就几时提款！当下不肯表态成为爱国者，那就后会无期了！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中央政府极为重视的三场选举，本月十九日已经进行了第一场。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除了在投票过程出现一些操作上的疏忽和瑕疵，选举本身算是顺利进行，产生了新一届的选举委员会。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新设计的选举委员会是香港未来政治新一页的开端，同时也是基石。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当下新设计的选举委员会的诞生，可以确保「爱国者治港」这构想可以成功落实，而大众的目光，也转到今年十二月举行的立法会选举。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86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75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51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在新的选举制度下，立法会选举不再是过去的血肉撕杀，但个人相信，也曾经在不同场合作出建议，立法会选举在「爱国者治港」这个大框架之下，应该尽量提高其竞争性。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这种竞争，就算不体现在最终投票时的竞争，也应该在前期，例如提名阶段中充分表达出来，反正都确定了「爱国者治港」这大原则和制度，楚弓楚得，有一定的竞争性是确保候选人水平的有效办法。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提到竞争，市民的目光很自然都放到反对派，又或者泛民主派的身上来。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上月底卢文端先生在明报以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《民主党的死症与活路》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为题撰文，引起过去一个月的纷纷议论。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因为卢先生的文章，不只是个人的「独得之见」，也是有相当权威性的政治判断和观点。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除了卢文端兄撰文之外，对这个议题发表过意见的人士也为数不少，随便一数，就有李华明、冯炜光、狄志远等，而恰巧的是，这三位都跟民主党有着深厚的关系，分别只是现在式，和过去式而已。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而另外一个巧合之处，也是个人更感兴趣的问题，就是应否参选的讨论，焦点都是集中在民主党，而没有触及泛民主派的其它山头阵营。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个人往后的分析，只会集中在政治层面，而不会涉及法律层面，个人甚至认为，最好不要拉阔到法律层面，尤其是《港区国安法》的范围。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首先，个人不是法律专家，如果法律观点和结果不是显而易见的话，个人不想在分析时作过多的假设，况且法律观点，最终要由法院裁决，又或者有劳人大常委会再做决定。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选举本质就是政治问题，而民主党应否参选，在政治层面的做分析已经足够，因为其中的逻辑和结论都是一清二楚、一目了然。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因为种种历史以及国际政治和地缘政治的原因，由九七年回归到2019年，中央政府对香港的政治取态都是「尽量容忍」，对反对派在香港过去的所作所为，都是尽最大能力去「容忍」。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但当反对派明目张胆，去勾结外部力量，并企图通过选举手段去夺权变天，中央政府就「忍无可忍」，以《港区国安法》和完善选举制度两套工具去落实「爱国者治港」这条最基本原则。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一旦落实了「爱国者治港」这条最基本原则，那就代表中央政府对反对派过去的胡作非为，要算帐的算帐，要追究的追究！总而言之，就是不再容忍。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所以在新的一届立法会当中，不要说是当选，能够参选的都等同是取得一张「政治良民证」，他们都是被政府确认其「爱国者」的身份。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从这个原则来推论，民主党是否参选，最重要是他们在新的政治环境下，究竟是采取一个什么态度，是「爱国」，还是「不爱国」！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又或者更精确一点，是「表态爱国」，还是不肯「表态爱国」！如果连「表态爱国」也不肯，那如果真的要归类，那就很直接被划为「不爱国」了。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对于这种人人都盯着，中央政府也盯着的大原则，狡辩，又或者硬拗是没有用的。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因为民主党可以狡辩硬拗，但充其量也是犯人自辩又或者犯人辩护律师的角色。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中央政府才是法官，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中央政府信就信，不信就是不信，你狡辩硬拗一千遍一万遍都没用。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25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1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D6D6D6"/>
          <w:spacing w:val="8"/>
          <w:sz w:val="21"/>
          <w:szCs w:val="21"/>
        </w:rPr>
        <w:t>2021年9月26日香港民主党主席罗健熙召开会员大会后会见记者  图源：路透社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民主党作为香港过去「泛民主派」的旗舰，曾经是立法会其中一个单一最大政党，在策动「35+」夺权运动时摩拳擦掌、身先士卒，但在完善选举办法之后，就杯葛、抵制、不参与！这是什么政治态度？这个政治态度至明确不过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民主党只肯做企图夺权变天的民主党，而不肯回归到拥护中央政府、拥护《基本法》、拥护「一国两制、港人治港、高度自治」的民主党！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本文之前已经指出一个要点，为什么大众的目光，尤其是卢文端先生的目光，都只是对民主党情有独钟，而不旁及其它反对派的山头组织？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这大概是因为民主党还有在香港回归历史上做过一些贡献，在政治取态上曾经还有正确可取之处，所以还可以赢取到卢文端先生等人的关爱目光，因为对民主党还是抱有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「实迷途未远，觉今是而昨非」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的寄望。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但这寄望关乎政治信任，政治信任可不是银行备用贷款，你几时需要，就几时提款！当下不肯表态成为爱国者，那就后会无期了！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一念之差，就可以把关爱变成错爱！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74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96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8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66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48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71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1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281&amp;idx=1&amp;sn=718e1e35e54c1798a01cd6de5e2c7973&amp;chksm=fa7e961bcd091f0d0cc34e08ea984f35a2519dd9801919a695962970c0751e7358355bef400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休将关爱成错爱</dc:title>
  <cp:revision>1</cp:revision>
</cp:coreProperties>
</file>