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2021年，中国「最后一年」？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2022-01-19</w:t>
      </w:r>
      <w:hyperlink r:id="rId5" w:anchor="wechat_redirect&amp;cpage=33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2857899" cy="2857899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26796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384" w:lineRule="atLeast"/>
        <w:ind w:left="390" w:right="240"/>
        <w:jc w:val="both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点击蓝字关注我们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8060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384" w:lineRule="atLeast"/>
        <w:ind w:left="420" w:right="420"/>
        <w:jc w:val="right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特约作者：简思智库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hd w:val="clear" w:color="auto" w:fill="EFEFEF"/>
        </w:rPr>
        <w:t>简思智库有话说：</w:t>
      </w: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  <w:t>中国没有吹嘘成就高于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  <w:t>G20国家，所有都是由数字说话，欧洲企业是否愿意到中国投资，一切悉随尊便。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2021年中国经济增长强劲反弹，达到8.1%，超过了预期，再次回到2000年代的水平。不过，有外界人士猜测，这是中国经济高增长的最后一年。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66279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1841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6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i/>
          <w:iCs/>
          <w:color w:val="B2B2B2"/>
          <w:spacing w:val="8"/>
          <w:sz w:val="21"/>
          <w:szCs w:val="21"/>
        </w:rPr>
        <w:t>中国经济表现高于预期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《法国世界报》驻华记者勒梅特报导︰</w:t>
      </w:r>
      <w:r>
        <w:rPr>
          <w:rStyle w:val="richmediacontentem"/>
          <w:rFonts w:ascii="Microsoft YaHei UI" w:eastAsia="Microsoft YaHei UI" w:hAnsi="Microsoft YaHei UI" w:cs="Microsoft YaHei UI"/>
          <w:b/>
          <w:bCs/>
          <w:color w:val="333333"/>
          <w:spacing w:val="8"/>
        </w:rPr>
        <w:t>「虽然中国可以吹嘘自己比其他G20集团国家都做得更好，但是，中国的经济确实是正在放缓的。」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然而，文章不得不承认︰</w:t>
      </w:r>
      <w:r>
        <w:rPr>
          <w:rStyle w:val="richmediacontentem"/>
          <w:rFonts w:ascii="Microsoft YaHei UI" w:eastAsia="Microsoft YaHei UI" w:hAnsi="Microsoft YaHei UI" w:cs="Microsoft YaHei UI"/>
          <w:b/>
          <w:bCs/>
          <w:color w:val="333333"/>
          <w:spacing w:val="8"/>
        </w:rPr>
        <w:t>「虽然美国对中国发动贸易战，虽然海上和空中交通都因新冠疫情而受到了很大的干扰，虽然半导体就像沙漠中的雨一样让人期待，可是，2021年，中国的出口还是再次大幅增长了29.9%。」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无论如何，记者还是找到中国经济将无以为继的论点，例如中国「外防输入，内防反弹」的严格措施。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外防反弹即严格限制对外的交通运输，勒梅特引述一位欧洲企业家说︰「如果一个老板不能去一个国家，你怎么期望他在这个国家进行重大投资呢？」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再者，中国问题还有打击内部消费的「动态清零」政策，还有地产泡沫等。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中国GDP增长放慢又如何？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外交部副部长乐玉成刚在人民大学主办的〈2022宏观形势年度论坛〉中提出一个重点，解答中国经济是否见顶的疑问。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当时有人提出，中国经济有下行趋势，我们几时可以超过美国成为世界最大经济体？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乐玉成开宗明义说︰「中国经济总量超不超过美国，我们不感兴趣，也不是我们的追求。」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他接着表示︰「让14亿中国人民过上好日子、满足人民对美好生活的向往，才是中国共产党的奋斗目标。」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这番说话正好打脸西方以GDP数字衡量中国是否进步的老调子。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乐玉成表示︰「比起GDP是否超美，我们更看重在思想观念、治理能力和对世界所作的贡献等方面实现赶超，要力求更先进、更符合人民期盼、更顺应时代潮流。」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最近，欧美不同机构发表多份报告，美国GDP将会连续几季保持领先，中国经济总体超过美国或要推迟。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这反映西方比较追求数字的，而不太看重经济社会的建构问题。例如，美国1%人占了99%人的主要财富，美国的GDP再高也是没有意思，社会只有更加不公平，民怨不断上升。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中国2021年经济总量大约可相等美国的78%，几时超过美国只有广东省才会关注，事关广东的制造业迅速发展，在世界排名不断向前挤，可以说广东省隐约望到美国的尾灯了。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再说，中国已经建设成为工业体系最为健全的国家，这个基础是美国无法在短时间可以翻盘的。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中国在500种主要工业产品中，超过40%产品的产量位居世界第一；美国则受困于产业空洞化的问题。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国产光伏、新能源汽车、家电、智能手机等重点产业跻身世界前列；最新数字，2021年中国5G手机出货量2.66亿部，同比增长63.5%。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此外，5G基础建设方面，截至2021年11月底，内地累计建成5G基站140万个，覆盖全国所有地级以上城市市区、超过97%的县区以及50%的乡镇区。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中国没有吹嘘成就高于G20国家，所有都是由数字说话，欧洲企业是否愿意到中国投资，一切悉随尊便。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至于中国未来是否高增长不好说，但几时是中国优势的「最后一年」，恐怕是论者有生之年看不到的现象。</w:t>
      </w: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8521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简思智库，专注于粤港澳大湾区政治经济，深度研究香港问题。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78276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7370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3082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72997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7446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7853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emf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png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0419&amp;idx=1&amp;sn=1d0f6b95a78d2932ce3a69c8452bd947&amp;chksm=fa7e9a69cd09137f8123422afc10229cb6d5237cf988cc9927cec1deb23028d343bd7d2b63fd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2021年，中国「最后一年」？</dc:title>
  <cp:revision>1</cp:revision>
</cp:coreProperties>
</file>