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谷爱凌现象是美国的梦魇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2022-02-10</w:t>
      </w:r>
      <w:hyperlink r:id="rId5" w:anchor="wechat_redirect&amp;cpage=32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961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260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特约作者：简思智库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中国愈来愈好，美国的STEM界「谷爱凌」可能排队来中国，争取做中国人。这不是凭空想象，你说今天中国梦还是美国梦更吸引更有想象空间？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谷爱凌在北京冬奥自由式滑雪女子大跳台决赛，空中做出1620度抓板，获是届个人首金。她打破的不止是史上难度动作，更加动摇了美国与中国人才竞争的信心。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55002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90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B2B2B2"/>
          <w:spacing w:val="8"/>
          <w:sz w:val="21"/>
          <w:szCs w:val="21"/>
        </w:rPr>
        <w:t>谷爱凌为中国夺得冬奥金牌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现年18岁，在美国长大及接受滑雪训练的中美混血儿谷爱凌，被西方媒体亲昵称为「雪上公主」，不过，3年前她选择归化中国籍，并成为国家队一员。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在她为中国夺得首面雪上项目的金牌前几天，美国国会通过《2022年美国竞争法》，放宽创业者和理科生的绿卡发放豁免条款——说起来真有点搵景赠庆。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分析指新法条款一旦生效，中国顶尖科技人才留美将更加便利，让美国对华的科技战中，提高自身的竞争力。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然而，美国还是世界顶尖人才的寻梦园吗？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原籍美国反而加入中国又取得骄人成绩的谷爱凌，让美国尴尬不已，大家在问︰怎可能是这样的；美国人要去中国？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美国新法案满足合资格要求的创业人士赴美以取得绿卡（美国永久居民）身份，法案还为STEM（科学、技术、工程和数学）专业的外国博士毕业生申请美国绿卡豁免国别配额限制。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据悉，美国大学的STEM研究生，70%以上来自外国，美国新法案的移民改革措施，估计每年可惠及1万多名STEM生；由于还包括在外国大学获得博士学位的毕业生，同时可申请绿卡，因此每年潜在受益的人数可能会更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在「有绿卡，就有人来」的过去经验，美国估计新法案可以吸纳更多人才，加强对中国的竞争力。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「中国每年培养的高学历科学和工程人才人数超过美国」，《美国之音》引述乔治城大学2021年8月发布的研究显示，踏入21世纪首个10年的中期，「中国的STEM博士毕业生数量一直高于美国，两国之间的差距在未来5年可能会进一步扩大，预计到2025年，中国大学每年将产出超过7.7万名STEM博士毕业生，而美国则只有4万名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尽管美国专家指出，中国顶尖人才的质量不及美国，在美中两国争夺的重点新兴技术领域和战略重点技术产业——例如半导体、人工智能（AI）等领域，中国面临人才劣势。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可是事实摆在面前的是中国除了半导体领域较弱，从5G通讯、物联网、AI到量子计算机，中国拥有多方面的优势，更重要的是，原本中国人才一般要到美国「镀金」方可以成为顶尖人才，可是自特朗普任内肆意打压与限制中国留学之后，中国人才便在国内做自主研发，渐渐形成雄厚的力量，加上我们以举国之力的投资，方方面面的环境做得更好，美国今次把移民大门重开，相信吸引不如从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何况美国2020年起现疫情失控、党争与社会分裂、高通胀、经济不景，如此这般，对比于中国国情稳定，美国再不是中国顶尖人才的首选。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近年内地生出国留学，欧洲要比美国热门。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6279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115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B2B2B2"/>
          <w:spacing w:val="8"/>
          <w:sz w:val="21"/>
          <w:szCs w:val="21"/>
        </w:rPr>
        <w:t>谷爱凌为中国掀起新一页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当美国人要对「倒戈」中国的谷爱凌口诛笔伐的同时，可不要以为这是偶然的例外事件，美国应该反省这是一叶之秋的启示。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中国愈来愈好，美国的STEM界「谷爱凌」可能排队来中国，争取做中国人。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这不是凭空想象，你说今天中国梦还是美国梦更吸引更有想象空间？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甚至你连美国梦究竟是什么，都已经说不出呢！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040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简思智库，专注于粤港澳大湾区政治经济，深度研究香港问题。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118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869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904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681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169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219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emf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0622&amp;idx=1&amp;sn=3e2b732f52b5f96dbf85e529fdf23039&amp;chksm=fa7e9d24cd091432fc6c97a098dca699dccdd76473ccb9419a855d1d50b2c407e8a89b3ae9c8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谷爱凌现象是美国的梦魇</dc:title>
  <cp:revision>1</cp:revision>
</cp:coreProperties>
</file>