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用数据说人心取向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2023-02-01</w:t>
      </w:r>
      <w:hyperlink r:id="rId5" w:anchor="wechat_redirect&amp;cpage=8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79131"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512"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身份認同問題，其實也就是更深層次的人口問題，也是「人心回歸」的問題。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733</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有關香港目前的人口組成，其複雜性，可以說是全世界獨一無二。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在過去幾周，本欄對香港人口的組成已有一個概略的介紹，但這也不過是集中對這些常住居民的背景，以及居住香港的法律權利來作切入點。</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如果要更深入分析，就不能只是局限於法律層面，只考慮這七百多萬的香港常住人口的法律地位，以及各樣政治以及社會福利的權益。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更深層次的，是住在香港這一千一百平方公里的居民，對「一國兩制」這制度有多大的支持與忠誠。</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在此必須特別強調一點，「一國兩制」是一個整體的概念，「一國」和「兩制」不能拆開，如果不認同「一國」，那「兩制」亦無從談起。</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而對於香港人口的組成，最基礎核心是中國國籍的香港永久居民。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但隨著英國更改其BNO的政策，無論中央政府對BNO的態度是如何立場堅定，除非北京有新的措施，否則在倫敦單方面改變政策之後，BNO的持有人已經可以循從某一個過程取得英國本土的居留權和英國國籍，而華裔香港永久居民的居港權益不會因此而產生任何改變，既不能剝奪，亦不能主動放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在這種新的改變下，所謂「香港永久居民」的各項權益，是不是一如過往，全面一視同仁，是需要小心審視。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如果從法律層面再往深處思考，香港永久居民的身份認同也是一個需要關注的問題。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剛才已經提過，「一國兩制」是一個整體的概念，而不是可以分拆甚至對立的概念，所以不存在支持「兩制」，但不支持「一國」的表述。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香港七百多萬的常住居民，有部分並不屬於華裔，但就算是大部分華裔永久居民，他們固然有大約一百多萬已經擁有外國國籍或居留權，另外大約三百萬BNO持有人，又變相擁有外國居留權。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就算撇除這些法律上的國籍問題，這些華裔香港永久居民，他們自己內心世界的身份認同，也是非常重要。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一國兩制研究中心對香港市民的身份認同有長期的追蹤研究，過去在本欄也分享過一些有關港人身份認同的研究結果，對於一些其他的民調機構，例如過往由鍾庭耀主政的港大民意研究計劃，他們把香港人和中國人對立起來，成為兩個可供選擇的選項，我們已經多次指出其謬誤。</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我曾經和一些外國社團團體分享我們的研究結果時，就曾經提出過一個問題，如果在紐約街頭進行調查訪問，問紐約市民是美國人還是紐約人；又或者在倫敦街頭訪問，問你是英國人還是倫敦人？在座諸君，無一能給予答案。</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真的要客觀去分析香港市民的身份認同，就必須把中國人和香港人兩個身份分開提問，我們把兩個身份認同的結果在附表列出，供大家參考。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調查分別在2020年8月和2022年5月進行，對於香港人身份認同，兩次調查結果幾乎是一模一樣。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調查對象是能講中文的香港市民，也就是華裔居民，他們有九成半認同自己是香港人，這是情理之中的結果。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對於中國人的身份認同，在2020年中時只有74%，及至2022年5月，認同比率攀升到85.5%。</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雖然兩年之間上升了十多個百分點，但比起認同香港人的比率，仍然低了十個百分點。</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認同中國人身份有明顯上升，合理的解釋，是在港區國安法頒布之後，一些反共媒體停止運作，減少了大量煽動情緒的反華宣傳，社會相對平靜，令到認同中國人身份的比率有所上升。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但儘管有所上升，認同中國人身份的比率仍然只有85%，比香港人的95%仍然低了十個百分點。</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如果不認同自己是中國人的華裔香港市民，我們很難相信，他們是由衷地支持「一國兩制」。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這個超越法律層面的身份認同問題，其實也就是更深層次的人口問題，也是「人心回歸」的問題。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sz w:val="27"/>
          <w:szCs w:val="27"/>
        </w:rPr>
        <w:t>Q.你認唔認同自己係「香港人」？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333333"/>
          <w:spacing w:val="0"/>
        </w:rPr>
        <w:t>係非常認同、認同、不認同，定非常不認同？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888888"/>
          <w:spacing w:val="0"/>
        </w:rPr>
        <w:t>調查日期：24-28/8/2020    16-20/5/2022</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非常認同48.2</w:t>
      </w:r>
      <w:r>
        <w:rPr>
          <w:rStyle w:val="richmediacontentany"/>
          <w:rFonts w:ascii="Microsoft YaHei UI" w:eastAsia="Microsoft YaHei UI" w:hAnsi="Microsoft YaHei UI" w:cs="Microsoft YaHei UI"/>
          <w:color w:val="333333"/>
          <w:spacing w:val="0"/>
        </w:rPr>
        <w:t>%</w:t>
      </w:r>
      <w:r>
        <w:rPr>
          <w:rStyle w:val="richmediacontentany"/>
          <w:rFonts w:ascii="Microsoft YaHei UI" w:eastAsia="Microsoft YaHei UI" w:hAnsi="Microsoft YaHei UI" w:cs="Microsoft YaHei UI"/>
          <w:color w:val="333333"/>
          <w:spacing w:val="0"/>
        </w:rPr>
        <w:t>    </w:t>
      </w:r>
      <w:r>
        <w:rPr>
          <w:rStyle w:val="richmediacontentany"/>
          <w:rFonts w:ascii="Microsoft YaHei UI" w:eastAsia="Microsoft YaHei UI" w:hAnsi="Microsoft YaHei UI" w:cs="Microsoft YaHei UI"/>
          <w:color w:val="333333"/>
          <w:spacing w:val="8"/>
        </w:rPr>
        <w:t>37.3</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認同47.3</w:t>
      </w:r>
      <w:r>
        <w:rPr>
          <w:rStyle w:val="richmediacontentany"/>
          <w:rFonts w:ascii="Microsoft YaHei UI" w:eastAsia="Microsoft YaHei UI" w:hAnsi="Microsoft YaHei UI" w:cs="Microsoft YaHei UI"/>
          <w:color w:val="333333"/>
          <w:spacing w:val="0"/>
        </w:rPr>
        <w:t>%</w:t>
      </w:r>
      <w:r>
        <w:rPr>
          <w:rStyle w:val="richmediacontentany"/>
          <w:rFonts w:ascii="Microsoft YaHei UI" w:eastAsia="Microsoft YaHei UI" w:hAnsi="Microsoft YaHei UI" w:cs="Microsoft YaHei UI"/>
          <w:color w:val="333333"/>
          <w:spacing w:val="0"/>
        </w:rPr>
        <w:t>    57.9</w:t>
      </w:r>
      <w:r>
        <w:rPr>
          <w:rStyle w:val="richmediacontentany"/>
          <w:rFonts w:ascii="Microsoft YaHei UI" w:eastAsia="Microsoft YaHei UI" w:hAnsi="Microsoft YaHei UI" w:cs="Microsoft YaHei UI"/>
          <w:color w:val="333333"/>
          <w:spacing w:val="0"/>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小計95.4</w:t>
      </w:r>
      <w:r>
        <w:rPr>
          <w:rStyle w:val="richmediacontentany"/>
          <w:rFonts w:ascii="Microsoft YaHei UI" w:eastAsia="Microsoft YaHei UI" w:hAnsi="Microsoft YaHei UI" w:cs="Microsoft YaHei UI"/>
          <w:b/>
          <w:bCs/>
          <w:color w:val="333333"/>
          <w:spacing w:val="0"/>
        </w:rPr>
        <w:t>%</w:t>
      </w:r>
      <w:r>
        <w:rPr>
          <w:rStyle w:val="richmediacontentany"/>
          <w:rFonts w:ascii="Microsoft YaHei UI" w:eastAsia="Microsoft YaHei UI" w:hAnsi="Microsoft YaHei UI" w:cs="Microsoft YaHei UI"/>
          <w:b/>
          <w:bCs/>
          <w:color w:val="333333"/>
          <w:spacing w:val="0"/>
        </w:rPr>
        <w:t>    95.2</w:t>
      </w:r>
      <w:r>
        <w:rPr>
          <w:rStyle w:val="richmediacontentany"/>
          <w:rFonts w:ascii="Microsoft YaHei UI" w:eastAsia="Microsoft YaHei UI" w:hAnsi="Microsoft YaHei UI" w:cs="Microsoft YaHei UI"/>
          <w:b/>
          <w:bCs/>
          <w:color w:val="333333"/>
          <w:spacing w:val="0"/>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不認同2.3</w:t>
      </w:r>
      <w:r>
        <w:rPr>
          <w:rStyle w:val="richmediacontentany"/>
          <w:rFonts w:ascii="Microsoft YaHei UI" w:eastAsia="Microsoft YaHei UI" w:hAnsi="Microsoft YaHei UI" w:cs="Microsoft YaHei UI"/>
          <w:color w:val="333333"/>
          <w:spacing w:val="0"/>
        </w:rPr>
        <w:t>%</w:t>
      </w:r>
      <w:r>
        <w:rPr>
          <w:rStyle w:val="richmediacontentany"/>
          <w:rFonts w:ascii="Microsoft YaHei UI" w:eastAsia="Microsoft YaHei UI" w:hAnsi="Microsoft YaHei UI" w:cs="Microsoft YaHei UI"/>
          <w:color w:val="333333"/>
          <w:spacing w:val="0"/>
        </w:rPr>
        <w:t>    2.5</w:t>
      </w:r>
      <w:r>
        <w:rPr>
          <w:rStyle w:val="richmediacontentany"/>
          <w:rFonts w:ascii="Microsoft YaHei UI" w:eastAsia="Microsoft YaHei UI" w:hAnsi="Microsoft YaHei UI" w:cs="Microsoft YaHei UI"/>
          <w:color w:val="333333"/>
          <w:spacing w:val="0"/>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非常不認同0.3</w:t>
      </w:r>
      <w:r>
        <w:rPr>
          <w:rStyle w:val="richmediacontentany"/>
          <w:rFonts w:ascii="Microsoft YaHei UI" w:eastAsia="Microsoft YaHei UI" w:hAnsi="Microsoft YaHei UI" w:cs="Microsoft YaHei UI"/>
          <w:color w:val="333333"/>
          <w:spacing w:val="0"/>
        </w:rPr>
        <w:t>%</w:t>
      </w:r>
      <w:r>
        <w:rPr>
          <w:rStyle w:val="richmediacontentany"/>
          <w:rFonts w:ascii="Microsoft YaHei UI" w:eastAsia="Microsoft YaHei UI" w:hAnsi="Microsoft YaHei UI" w:cs="Microsoft YaHei UI"/>
          <w:color w:val="333333"/>
          <w:spacing w:val="0"/>
        </w:rPr>
        <w:t>    0.3</w:t>
      </w:r>
      <w:r>
        <w:rPr>
          <w:rStyle w:val="richmediacontentany"/>
          <w:rFonts w:ascii="Microsoft YaHei UI" w:eastAsia="Microsoft YaHei UI" w:hAnsi="Microsoft YaHei UI" w:cs="Microsoft YaHei UI"/>
          <w:color w:val="333333"/>
          <w:spacing w:val="0"/>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小計2.7</w:t>
      </w:r>
      <w:r>
        <w:rPr>
          <w:rStyle w:val="richmediacontentany"/>
          <w:rFonts w:ascii="Microsoft YaHei UI" w:eastAsia="Microsoft YaHei UI" w:hAnsi="Microsoft YaHei UI" w:cs="Microsoft YaHei UI"/>
          <w:b/>
          <w:bCs/>
          <w:color w:val="333333"/>
          <w:spacing w:val="0"/>
        </w:rPr>
        <w:t>%</w:t>
      </w:r>
      <w:r>
        <w:rPr>
          <w:rStyle w:val="richmediacontentany"/>
          <w:rFonts w:ascii="Microsoft YaHei UI" w:eastAsia="Microsoft YaHei UI" w:hAnsi="Microsoft YaHei UI" w:cs="Microsoft YaHei UI"/>
          <w:b/>
          <w:bCs/>
          <w:color w:val="333333"/>
          <w:spacing w:val="0"/>
        </w:rPr>
        <w:t>    2.8</w:t>
      </w:r>
      <w:r>
        <w:rPr>
          <w:rStyle w:val="richmediacontentany"/>
          <w:rFonts w:ascii="Microsoft YaHei UI" w:eastAsia="Microsoft YaHei UI" w:hAnsi="Microsoft YaHei UI" w:cs="Microsoft YaHei UI"/>
          <w:b/>
          <w:bCs/>
          <w:color w:val="333333"/>
          <w:spacing w:val="0"/>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唔知道/難講1.9</w:t>
      </w:r>
      <w:r>
        <w:rPr>
          <w:rStyle w:val="richmediacontentany"/>
          <w:rFonts w:ascii="Microsoft YaHei UI" w:eastAsia="Microsoft YaHei UI" w:hAnsi="Microsoft YaHei UI" w:cs="Microsoft YaHei UI"/>
          <w:color w:val="333333"/>
          <w:spacing w:val="0"/>
        </w:rPr>
        <w:t>%</w:t>
      </w:r>
      <w:r>
        <w:rPr>
          <w:rStyle w:val="richmediacontentany"/>
          <w:rFonts w:ascii="Microsoft YaHei UI" w:eastAsia="Microsoft YaHei UI" w:hAnsi="Microsoft YaHei UI" w:cs="Microsoft YaHei UI"/>
          <w:color w:val="333333"/>
          <w:spacing w:val="0"/>
        </w:rPr>
        <w:t>    2.0</w:t>
      </w:r>
      <w:r>
        <w:rPr>
          <w:rStyle w:val="richmediacontentany"/>
          <w:rFonts w:ascii="Microsoft YaHei UI" w:eastAsia="Microsoft YaHei UI" w:hAnsi="Microsoft YaHei UI" w:cs="Microsoft YaHei UI"/>
          <w:color w:val="333333"/>
          <w:spacing w:val="0"/>
        </w:rPr>
        <w:t>%</w:t>
      </w:r>
      <w:r>
        <w:rPr>
          <w:rStyle w:val="richmediacontentany"/>
          <w:rFonts w:ascii="Microsoft YaHei UI" w:eastAsia="Microsoft YaHei UI" w:hAnsi="Microsoft YaHei UI" w:cs="Microsoft YaHei UI"/>
          <w:color w:val="333333"/>
          <w:spacing w:val="0"/>
        </w:rPr>
        <w:t> </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總計100</w:t>
      </w:r>
      <w:r>
        <w:rPr>
          <w:rStyle w:val="richmediacontentany"/>
          <w:rFonts w:ascii="Microsoft YaHei UI" w:eastAsia="Microsoft YaHei UI" w:hAnsi="Microsoft YaHei UI" w:cs="Microsoft YaHei UI"/>
          <w:b/>
          <w:bCs/>
          <w:color w:val="333333"/>
          <w:spacing w:val="0"/>
        </w:rPr>
        <w:t>%</w:t>
      </w:r>
      <w:r>
        <w:rPr>
          <w:rStyle w:val="richmediacontentany"/>
          <w:rFonts w:ascii="Microsoft YaHei UI" w:eastAsia="Microsoft YaHei UI" w:hAnsi="Microsoft YaHei UI" w:cs="Microsoft YaHei UI"/>
          <w:b/>
          <w:bCs/>
          <w:color w:val="333333"/>
          <w:spacing w:val="0"/>
        </w:rPr>
        <w:t>    100</w:t>
      </w:r>
      <w:r>
        <w:rPr>
          <w:rStyle w:val="richmediacontentany"/>
          <w:rFonts w:ascii="Microsoft YaHei UI" w:eastAsia="Microsoft YaHei UI" w:hAnsi="Microsoft YaHei UI" w:cs="Microsoft YaHei UI"/>
          <w:b/>
          <w:bCs/>
          <w:color w:val="333333"/>
          <w:spacing w:val="0"/>
        </w:rPr>
        <w:t>%</w:t>
      </w:r>
      <w:r>
        <w:rPr>
          <w:rStyle w:val="richmediacontentany"/>
          <w:rFonts w:ascii="Microsoft YaHei UI" w:eastAsia="Microsoft YaHei UI" w:hAnsi="Microsoft YaHei UI" w:cs="Microsoft YaHei UI"/>
          <w:b/>
          <w:bCs/>
          <w:color w:val="333333"/>
          <w:spacing w:val="0"/>
        </w:rPr>
        <w:t>    有效樣本1,000    732 </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sz w:val="27"/>
          <w:szCs w:val="27"/>
        </w:rPr>
        <w:t>Q.你認唔認同自己係「中國人」？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333333"/>
          <w:spacing w:val="0"/>
        </w:rPr>
        <w:t>係非常認同、認同、不認同,定非常不認同？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888888"/>
          <w:spacing w:val="0"/>
        </w:rPr>
        <w:t>調查日期：24-28/8/2020    16-20/5/2022</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非常認同20.5%    25.7%</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認同53.5%    59.8%</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小計74</w:t>
      </w:r>
      <w:r>
        <w:rPr>
          <w:rStyle w:val="richmediacontentany"/>
          <w:rFonts w:ascii="Microsoft YaHei UI" w:eastAsia="Microsoft YaHei UI" w:hAnsi="Microsoft YaHei UI" w:cs="Microsoft YaHei UI"/>
          <w:b/>
          <w:bCs/>
          <w:color w:val="333333"/>
          <w:spacing w:val="0"/>
        </w:rPr>
        <w:t>%</w:t>
      </w:r>
      <w:r>
        <w:rPr>
          <w:rStyle w:val="richmediacontentany"/>
          <w:rFonts w:ascii="Microsoft YaHei UI" w:eastAsia="Microsoft YaHei UI" w:hAnsi="Microsoft YaHei UI" w:cs="Microsoft YaHei UI"/>
          <w:b/>
          <w:bCs/>
          <w:color w:val="333333"/>
          <w:spacing w:val="0"/>
        </w:rPr>
        <w:t>    85.5</w:t>
      </w:r>
      <w:r>
        <w:rPr>
          <w:rStyle w:val="richmediacontentany"/>
          <w:rFonts w:ascii="Microsoft YaHei UI" w:eastAsia="Microsoft YaHei UI" w:hAnsi="Microsoft YaHei UI" w:cs="Microsoft YaHei UI"/>
          <w:b/>
          <w:bCs/>
          <w:color w:val="333333"/>
          <w:spacing w:val="0"/>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不認同14.1</w:t>
      </w:r>
      <w:r>
        <w:rPr>
          <w:rStyle w:val="richmediacontentany"/>
          <w:rFonts w:ascii="Microsoft YaHei UI" w:eastAsia="Microsoft YaHei UI" w:hAnsi="Microsoft YaHei UI" w:cs="Microsoft YaHei UI"/>
          <w:color w:val="333333"/>
          <w:spacing w:val="0"/>
        </w:rPr>
        <w:t>%</w:t>
      </w:r>
      <w:r>
        <w:rPr>
          <w:rStyle w:val="richmediacontentany"/>
          <w:rFonts w:ascii="Microsoft YaHei UI" w:eastAsia="Microsoft YaHei UI" w:hAnsi="Microsoft YaHei UI" w:cs="Microsoft YaHei UI"/>
          <w:color w:val="333333"/>
          <w:spacing w:val="0"/>
        </w:rPr>
        <w:t>    10.1</w:t>
      </w:r>
      <w:r>
        <w:rPr>
          <w:rStyle w:val="richmediacontentany"/>
          <w:rFonts w:ascii="Microsoft YaHei UI" w:eastAsia="Microsoft YaHei UI" w:hAnsi="Microsoft YaHei UI" w:cs="Microsoft YaHei UI"/>
          <w:color w:val="333333"/>
          <w:spacing w:val="0"/>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非常不認同8.0</w:t>
      </w:r>
      <w:r>
        <w:rPr>
          <w:rStyle w:val="richmediacontentany"/>
          <w:rFonts w:ascii="Microsoft YaHei UI" w:eastAsia="Microsoft YaHei UI" w:hAnsi="Microsoft YaHei UI" w:cs="Microsoft YaHei UI"/>
          <w:color w:val="333333"/>
          <w:spacing w:val="0"/>
        </w:rPr>
        <w:t>%</w:t>
      </w:r>
      <w:r>
        <w:rPr>
          <w:rStyle w:val="richmediacontentany"/>
          <w:rFonts w:ascii="Microsoft YaHei UI" w:eastAsia="Microsoft YaHei UI" w:hAnsi="Microsoft YaHei UI" w:cs="Microsoft YaHei UI"/>
          <w:color w:val="333333"/>
          <w:spacing w:val="0"/>
        </w:rPr>
        <w:t>    2.3</w:t>
      </w:r>
      <w:r>
        <w:rPr>
          <w:rStyle w:val="richmediacontentany"/>
          <w:rFonts w:ascii="Microsoft YaHei UI" w:eastAsia="Microsoft YaHei UI" w:hAnsi="Microsoft YaHei UI" w:cs="Microsoft YaHei UI"/>
          <w:color w:val="333333"/>
          <w:spacing w:val="0"/>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小計22.1</w:t>
      </w:r>
      <w:r>
        <w:rPr>
          <w:rStyle w:val="richmediacontentany"/>
          <w:rFonts w:ascii="Microsoft YaHei UI" w:eastAsia="Microsoft YaHei UI" w:hAnsi="Microsoft YaHei UI" w:cs="Microsoft YaHei UI"/>
          <w:b/>
          <w:bCs/>
          <w:color w:val="333333"/>
          <w:spacing w:val="0"/>
        </w:rPr>
        <w:t>%</w:t>
      </w:r>
      <w:r>
        <w:rPr>
          <w:rStyle w:val="richmediacontentany"/>
          <w:rFonts w:ascii="Microsoft YaHei UI" w:eastAsia="Microsoft YaHei UI" w:hAnsi="Microsoft YaHei UI" w:cs="Microsoft YaHei UI"/>
          <w:b/>
          <w:bCs/>
          <w:color w:val="333333"/>
          <w:spacing w:val="0"/>
        </w:rPr>
        <w:t>    12.4</w:t>
      </w:r>
      <w:r>
        <w:rPr>
          <w:rStyle w:val="richmediacontentany"/>
          <w:rFonts w:ascii="Microsoft YaHei UI" w:eastAsia="Microsoft YaHei UI" w:hAnsi="Microsoft YaHei UI" w:cs="Microsoft YaHei UI"/>
          <w:b/>
          <w:bCs/>
          <w:color w:val="333333"/>
          <w:spacing w:val="0"/>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唔知道/難講3.9</w:t>
      </w:r>
      <w:r>
        <w:rPr>
          <w:rStyle w:val="richmediacontentany"/>
          <w:rFonts w:ascii="Microsoft YaHei UI" w:eastAsia="Microsoft YaHei UI" w:hAnsi="Microsoft YaHei UI" w:cs="Microsoft YaHei UI"/>
          <w:color w:val="333333"/>
          <w:spacing w:val="0"/>
        </w:rPr>
        <w:t>%</w:t>
      </w:r>
      <w:r>
        <w:rPr>
          <w:rStyle w:val="richmediacontentany"/>
          <w:rFonts w:ascii="Microsoft YaHei UI" w:eastAsia="Microsoft YaHei UI" w:hAnsi="Microsoft YaHei UI" w:cs="Microsoft YaHei UI"/>
          <w:color w:val="333333"/>
          <w:spacing w:val="0"/>
        </w:rPr>
        <w:t>    2.1</w:t>
      </w:r>
      <w:r>
        <w:rPr>
          <w:rStyle w:val="richmediacontentany"/>
          <w:rFonts w:ascii="Microsoft YaHei UI" w:eastAsia="Microsoft YaHei UI" w:hAnsi="Microsoft YaHei UI" w:cs="Microsoft YaHei UI"/>
          <w:color w:val="333333"/>
          <w:spacing w:val="0"/>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總計100</w:t>
      </w:r>
      <w:r>
        <w:rPr>
          <w:rStyle w:val="richmediacontentany"/>
          <w:rFonts w:ascii="Microsoft YaHei UI" w:eastAsia="Microsoft YaHei UI" w:hAnsi="Microsoft YaHei UI" w:cs="Microsoft YaHei UI"/>
          <w:b/>
          <w:bCs/>
          <w:color w:val="333333"/>
          <w:spacing w:val="0"/>
        </w:rPr>
        <w:t>%</w:t>
      </w:r>
      <w:r>
        <w:rPr>
          <w:rStyle w:val="richmediacontentany"/>
          <w:rFonts w:ascii="Microsoft YaHei UI" w:eastAsia="Microsoft YaHei UI" w:hAnsi="Microsoft YaHei UI" w:cs="Microsoft YaHei UI"/>
          <w:b/>
          <w:bCs/>
          <w:color w:val="333333"/>
          <w:spacing w:val="0"/>
        </w:rPr>
        <w:t>    100</w:t>
      </w:r>
      <w:r>
        <w:rPr>
          <w:rStyle w:val="richmediacontentany"/>
          <w:rFonts w:ascii="Microsoft YaHei UI" w:eastAsia="Microsoft YaHei UI" w:hAnsi="Microsoft YaHei UI" w:cs="Microsoft YaHei UI"/>
          <w:b/>
          <w:bCs/>
          <w:color w:val="333333"/>
          <w:spacing w:val="0"/>
        </w:rPr>
        <w:t>%</w:t>
      </w:r>
      <w:r>
        <w:rPr>
          <w:rStyle w:val="richmediacontentany"/>
          <w:rFonts w:ascii="Microsoft YaHei UI" w:eastAsia="Microsoft YaHei UI" w:hAnsi="Microsoft YaHei UI" w:cs="Microsoft YaHei UI"/>
          <w:b/>
          <w:bCs/>
          <w:color w:val="333333"/>
          <w:spacing w:val="0"/>
        </w:rPr>
        <w:t>    有效樣本1,000    738</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tbl>
      <w:tblPr>
        <w:tblStyle w:val="richmediacontentanyTable"/>
        <w:tblW w:w="5520" w:type="dxa"/>
        <w:tblCellSpacing w:w="0" w:type="dxa"/>
        <w:tblInd w:w="268" w:type="dxa"/>
        <w:shd w:val="clear" w:color="auto" w:fill="FFFFFF"/>
        <w:tblCellMar>
          <w:top w:w="0" w:type="dxa"/>
          <w:left w:w="0" w:type="dxa"/>
          <w:bottom w:w="0" w:type="dxa"/>
          <w:right w:w="0" w:type="dxa"/>
        </w:tblCellMar>
        <w:tblLook w:val="05E0"/>
      </w:tblPr>
      <w:tblGrid>
        <w:gridCol w:w="2303"/>
        <w:gridCol w:w="1708"/>
        <w:gridCol w:w="1509"/>
      </w:tblGrid>
      <w:tr>
        <w:tblPrEx>
          <w:tblW w:w="5520" w:type="dxa"/>
          <w:tblCellSpacing w:w="0" w:type="dxa"/>
          <w:tblInd w:w="268" w:type="dxa"/>
          <w:shd w:val="clear" w:color="auto" w:fill="FFFFFF"/>
          <w:tblCellMar>
            <w:top w:w="0" w:type="dxa"/>
            <w:left w:w="0" w:type="dxa"/>
            <w:bottom w:w="0" w:type="dxa"/>
            <w:right w:w="0" w:type="dxa"/>
          </w:tblCellMar>
          <w:tblLook w:val="05E0"/>
        </w:tblPrEx>
        <w:trPr>
          <w:trHeight w:val="690"/>
          <w:tblCellSpacing w:w="0" w:type="dxa"/>
        </w:trPr>
        <w:tc>
          <w:tcPr>
            <w:tcW w:w="5576" w:type="dxa"/>
            <w:gridSpan w:val="3"/>
            <w:shd w:val="clear" w:color="auto" w:fill="FFFFFF"/>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color w:val="000000"/>
                <w:spacing w:val="8"/>
              </w:rPr>
              <w:t>Q.</w:t>
            </w:r>
            <w:r>
              <w:rPr>
                <w:rStyle w:val="richmediacontentany"/>
                <w:rFonts w:ascii="PMingLiU" w:eastAsia="PMingLiU" w:hAnsi="PMingLiU" w:cs="PMingLiU"/>
                <w:color w:val="000000"/>
                <w:spacing w:val="8"/>
              </w:rPr>
              <w:t>你認唔認同自己係「香港人」？係非常認同、認同、不認同</w:t>
            </w:r>
            <w:r>
              <w:rPr>
                <w:rStyle w:val="richmediacontentany"/>
                <w:color w:val="000000"/>
                <w:spacing w:val="8"/>
              </w:rPr>
              <w:t>,</w:t>
            </w:r>
            <w:r>
              <w:rPr>
                <w:rStyle w:val="richmediacontentany"/>
                <w:rFonts w:ascii="PMingLiU" w:eastAsia="PMingLiU" w:hAnsi="PMingLiU" w:cs="PMingLiU"/>
                <w:color w:val="000000"/>
                <w:spacing w:val="8"/>
              </w:rPr>
              <w:t>定非常不認同？</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right"/>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調查日期：</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24-28/8/2020</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16-20/5/2022</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非常認同</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48.2</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37.3</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認同</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47.3</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57.9</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right"/>
              <w:rPr>
                <w:rFonts w:ascii="Microsoft YaHei UI" w:eastAsia="Microsoft YaHei UI" w:hAnsi="Microsoft YaHei UI" w:cs="Microsoft YaHei UI"/>
                <w:color w:val="333333"/>
                <w:spacing w:val="8"/>
              </w:rPr>
            </w:pPr>
            <w:r>
              <w:rPr>
                <w:rStyle w:val="richmediacontentany"/>
                <w:rFonts w:ascii="PMingLiU" w:eastAsia="PMingLiU" w:hAnsi="PMingLiU" w:cs="PMingLiU"/>
                <w:color w:val="FF0000"/>
                <w:spacing w:val="8"/>
              </w:rPr>
              <w:t>小計</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right"/>
              <w:rPr>
                <w:rFonts w:ascii="Microsoft YaHei UI" w:eastAsia="Microsoft YaHei UI" w:hAnsi="Microsoft YaHei UI" w:cs="Microsoft YaHei UI"/>
                <w:color w:val="333333"/>
                <w:spacing w:val="8"/>
              </w:rPr>
            </w:pPr>
            <w:r>
              <w:rPr>
                <w:rStyle w:val="richmediacontentany"/>
                <w:color w:val="FF0000"/>
                <w:spacing w:val="8"/>
              </w:rPr>
              <w:t>95.4</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right"/>
              <w:rPr>
                <w:rFonts w:ascii="Microsoft YaHei UI" w:eastAsia="Microsoft YaHei UI" w:hAnsi="Microsoft YaHei UI" w:cs="Microsoft YaHei UI"/>
                <w:color w:val="333333"/>
                <w:spacing w:val="8"/>
              </w:rPr>
            </w:pPr>
            <w:r>
              <w:rPr>
                <w:rStyle w:val="richmediacontentany"/>
                <w:color w:val="FF0000"/>
                <w:spacing w:val="8"/>
              </w:rPr>
              <w:t>95.2</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不認同</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2.3</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2.5</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非常不認同</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0.3</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0.3</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right"/>
              <w:rPr>
                <w:rFonts w:ascii="Microsoft YaHei UI" w:eastAsia="Microsoft YaHei UI" w:hAnsi="Microsoft YaHei UI" w:cs="Microsoft YaHei UI"/>
                <w:color w:val="333333"/>
                <w:spacing w:val="8"/>
              </w:rPr>
            </w:pPr>
            <w:r>
              <w:rPr>
                <w:rStyle w:val="richmediacontentany"/>
                <w:rFonts w:ascii="PMingLiU" w:eastAsia="PMingLiU" w:hAnsi="PMingLiU" w:cs="PMingLiU"/>
                <w:color w:val="FF0000"/>
                <w:spacing w:val="8"/>
              </w:rPr>
              <w:t>小計</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right"/>
              <w:rPr>
                <w:rFonts w:ascii="Microsoft YaHei UI" w:eastAsia="Microsoft YaHei UI" w:hAnsi="Microsoft YaHei UI" w:cs="Microsoft YaHei UI"/>
                <w:color w:val="333333"/>
                <w:spacing w:val="8"/>
              </w:rPr>
            </w:pPr>
            <w:r>
              <w:rPr>
                <w:rStyle w:val="richmediacontentany"/>
                <w:color w:val="FF0000"/>
                <w:spacing w:val="8"/>
              </w:rPr>
              <w:t>2.7</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right"/>
              <w:rPr>
                <w:rFonts w:ascii="Microsoft YaHei UI" w:eastAsia="Microsoft YaHei UI" w:hAnsi="Microsoft YaHei UI" w:cs="Microsoft YaHei UI"/>
                <w:color w:val="333333"/>
                <w:spacing w:val="8"/>
              </w:rPr>
            </w:pPr>
            <w:r>
              <w:rPr>
                <w:rStyle w:val="richmediacontentany"/>
                <w:color w:val="FF0000"/>
                <w:spacing w:val="8"/>
              </w:rPr>
              <w:t>2.8</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唔知道</w:t>
            </w:r>
            <w:r>
              <w:rPr>
                <w:rStyle w:val="richmediacontentany"/>
                <w:color w:val="000000"/>
                <w:spacing w:val="8"/>
              </w:rPr>
              <w:t>/</w:t>
            </w:r>
            <w:r>
              <w:rPr>
                <w:rStyle w:val="richmediacontentany"/>
                <w:rFonts w:ascii="PMingLiU" w:eastAsia="PMingLiU" w:hAnsi="PMingLiU" w:cs="PMingLiU"/>
                <w:color w:val="000000"/>
                <w:spacing w:val="8"/>
              </w:rPr>
              <w:t>難講</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1.9</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2.0</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總計</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100</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100</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有效樣本</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1,000</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732</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spacing w:line="384" w:lineRule="atLeast"/>
              <w:jc w:val="both"/>
              <w:rPr>
                <w:rFonts w:ascii="Microsoft YaHei UI" w:eastAsia="Microsoft YaHei UI" w:hAnsi="Microsoft YaHei UI" w:cs="Microsoft YaHei UI"/>
                <w:color w:val="333333"/>
                <w:spacing w:val="8"/>
              </w:rPr>
            </w:pPr>
          </w:p>
        </w:tc>
        <w:tc>
          <w:tcPr>
            <w:tcW w:w="1751" w:type="dxa"/>
            <w:shd w:val="clear" w:color="auto" w:fill="FFFFFF"/>
            <w:noWrap/>
            <w:tcMar>
              <w:top w:w="0" w:type="dxa"/>
              <w:left w:w="28" w:type="dxa"/>
              <w:bottom w:w="0" w:type="dxa"/>
              <w:right w:w="28" w:type="dxa"/>
            </w:tcMar>
            <w:vAlign w:val="center"/>
            <w:hideMark/>
          </w:tcPr>
          <w:p>
            <w:pPr>
              <w:spacing w:line="384" w:lineRule="atLeast"/>
              <w:jc w:val="both"/>
              <w:rPr>
                <w:rFonts w:ascii="Microsoft YaHei UI" w:eastAsia="Microsoft YaHei UI" w:hAnsi="Microsoft YaHei UI" w:cs="Microsoft YaHei UI"/>
                <w:color w:val="333333"/>
                <w:spacing w:val="8"/>
              </w:rPr>
            </w:pPr>
          </w:p>
        </w:tc>
        <w:tc>
          <w:tcPr>
            <w:tcW w:w="1541" w:type="dxa"/>
            <w:shd w:val="clear" w:color="auto" w:fill="FFFFFF"/>
            <w:noWrap/>
            <w:tcMar>
              <w:top w:w="0" w:type="dxa"/>
              <w:left w:w="28" w:type="dxa"/>
              <w:bottom w:w="0" w:type="dxa"/>
              <w:right w:w="28" w:type="dxa"/>
            </w:tcMar>
            <w:vAlign w:val="center"/>
            <w:hideMark/>
          </w:tcPr>
          <w:p>
            <w:pPr>
              <w:spacing w:line="384" w:lineRule="atLeast"/>
              <w:jc w:val="both"/>
              <w:rPr>
                <w:rFonts w:ascii="Microsoft YaHei UI" w:eastAsia="Microsoft YaHei UI" w:hAnsi="Microsoft YaHei UI" w:cs="Microsoft YaHei UI"/>
                <w:color w:val="333333"/>
                <w:spacing w:val="8"/>
              </w:rPr>
            </w:pP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795"/>
          <w:tblCellSpacing w:w="0" w:type="dxa"/>
        </w:trPr>
        <w:tc>
          <w:tcPr>
            <w:tcW w:w="5576" w:type="dxa"/>
            <w:gridSpan w:val="3"/>
            <w:shd w:val="clear" w:color="auto" w:fill="FFFFFF"/>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color w:val="000000"/>
                <w:spacing w:val="8"/>
              </w:rPr>
              <w:t>Q.</w:t>
            </w:r>
            <w:r>
              <w:rPr>
                <w:rStyle w:val="richmediacontentany"/>
                <w:rFonts w:ascii="PMingLiU" w:eastAsia="PMingLiU" w:hAnsi="PMingLiU" w:cs="PMingLiU"/>
                <w:color w:val="000000"/>
                <w:spacing w:val="8"/>
              </w:rPr>
              <w:t>你認唔認同自己係「中國人」？係非常認同、認同、不認同</w:t>
            </w:r>
            <w:r>
              <w:rPr>
                <w:rStyle w:val="richmediacontentany"/>
                <w:color w:val="000000"/>
                <w:spacing w:val="8"/>
              </w:rPr>
              <w:t>,</w:t>
            </w:r>
            <w:r>
              <w:rPr>
                <w:rStyle w:val="richmediacontentany"/>
                <w:rFonts w:ascii="PMingLiU" w:eastAsia="PMingLiU" w:hAnsi="PMingLiU" w:cs="PMingLiU"/>
                <w:color w:val="000000"/>
                <w:spacing w:val="8"/>
              </w:rPr>
              <w:t>定非常不認同？</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right"/>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調查日期：</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24-28/8/2020</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16-20/5/2022</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非常認同</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20.5</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25.7</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認同</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53.5</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59.8</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right"/>
              <w:rPr>
                <w:rFonts w:ascii="Microsoft YaHei UI" w:eastAsia="Microsoft YaHei UI" w:hAnsi="Microsoft YaHei UI" w:cs="Microsoft YaHei UI"/>
                <w:color w:val="333333"/>
                <w:spacing w:val="8"/>
              </w:rPr>
            </w:pPr>
            <w:r>
              <w:rPr>
                <w:rStyle w:val="richmediacontentany"/>
                <w:rFonts w:ascii="PMingLiU" w:eastAsia="PMingLiU" w:hAnsi="PMingLiU" w:cs="PMingLiU"/>
                <w:color w:val="FF0000"/>
                <w:spacing w:val="8"/>
              </w:rPr>
              <w:t>小計</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right"/>
              <w:rPr>
                <w:rFonts w:ascii="Microsoft YaHei UI" w:eastAsia="Microsoft YaHei UI" w:hAnsi="Microsoft YaHei UI" w:cs="Microsoft YaHei UI"/>
                <w:color w:val="333333"/>
                <w:spacing w:val="8"/>
              </w:rPr>
            </w:pPr>
            <w:r>
              <w:rPr>
                <w:rStyle w:val="richmediacontentany"/>
                <w:color w:val="FF0000"/>
                <w:spacing w:val="8"/>
              </w:rPr>
              <w:t>74</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right"/>
              <w:rPr>
                <w:rFonts w:ascii="Microsoft YaHei UI" w:eastAsia="Microsoft YaHei UI" w:hAnsi="Microsoft YaHei UI" w:cs="Microsoft YaHei UI"/>
                <w:color w:val="333333"/>
                <w:spacing w:val="8"/>
              </w:rPr>
            </w:pPr>
            <w:r>
              <w:rPr>
                <w:rStyle w:val="richmediacontentany"/>
                <w:color w:val="FF0000"/>
                <w:spacing w:val="8"/>
              </w:rPr>
              <w:t>85.5</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不認同</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14.1</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10.1</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非常不認同</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8.0</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2.3</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right"/>
              <w:rPr>
                <w:rFonts w:ascii="Microsoft YaHei UI" w:eastAsia="Microsoft YaHei UI" w:hAnsi="Microsoft YaHei UI" w:cs="Microsoft YaHei UI"/>
                <w:color w:val="333333"/>
                <w:spacing w:val="8"/>
              </w:rPr>
            </w:pPr>
            <w:r>
              <w:rPr>
                <w:rStyle w:val="richmediacontentany"/>
                <w:rFonts w:ascii="PMingLiU" w:eastAsia="PMingLiU" w:hAnsi="PMingLiU" w:cs="PMingLiU"/>
                <w:color w:val="FF0000"/>
                <w:spacing w:val="8"/>
              </w:rPr>
              <w:t>小計</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right"/>
              <w:rPr>
                <w:rFonts w:ascii="Microsoft YaHei UI" w:eastAsia="Microsoft YaHei UI" w:hAnsi="Microsoft YaHei UI" w:cs="Microsoft YaHei UI"/>
                <w:color w:val="333333"/>
                <w:spacing w:val="8"/>
              </w:rPr>
            </w:pPr>
            <w:r>
              <w:rPr>
                <w:rStyle w:val="richmediacontentany"/>
                <w:color w:val="FF0000"/>
                <w:spacing w:val="8"/>
              </w:rPr>
              <w:t>22.1</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right"/>
              <w:rPr>
                <w:rFonts w:ascii="Microsoft YaHei UI" w:eastAsia="Microsoft YaHei UI" w:hAnsi="Microsoft YaHei UI" w:cs="Microsoft YaHei UI"/>
                <w:color w:val="333333"/>
                <w:spacing w:val="8"/>
              </w:rPr>
            </w:pPr>
            <w:r>
              <w:rPr>
                <w:rStyle w:val="richmediacontentany"/>
                <w:color w:val="FF0000"/>
                <w:spacing w:val="8"/>
              </w:rPr>
              <w:t>12.4</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唔知道</w:t>
            </w:r>
            <w:r>
              <w:rPr>
                <w:rStyle w:val="richmediacontentany"/>
                <w:color w:val="000000"/>
                <w:spacing w:val="8"/>
              </w:rPr>
              <w:t>/</w:t>
            </w:r>
            <w:r>
              <w:rPr>
                <w:rStyle w:val="richmediacontentany"/>
                <w:rFonts w:ascii="PMingLiU" w:eastAsia="PMingLiU" w:hAnsi="PMingLiU" w:cs="PMingLiU"/>
                <w:color w:val="000000"/>
                <w:spacing w:val="8"/>
              </w:rPr>
              <w:t>難講</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3.9</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2.1</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總計</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100</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100</w:t>
            </w:r>
          </w:p>
        </w:tc>
      </w:tr>
      <w:tr>
        <w:tblPrEx>
          <w:tblW w:w="5520" w:type="dxa"/>
          <w:tblCellSpacing w:w="0" w:type="dxa"/>
          <w:tblInd w:w="268" w:type="dxa"/>
          <w:shd w:val="clear" w:color="auto" w:fill="FFFFFF"/>
          <w:tblCellMar>
            <w:top w:w="0" w:type="dxa"/>
            <w:left w:w="0" w:type="dxa"/>
            <w:bottom w:w="0" w:type="dxa"/>
            <w:right w:w="0" w:type="dxa"/>
          </w:tblCellMar>
          <w:tblLook w:val="05E0"/>
        </w:tblPrEx>
        <w:trPr>
          <w:trHeight w:val="330"/>
          <w:tblCellSpacing w:w="0" w:type="dxa"/>
        </w:trPr>
        <w:tc>
          <w:tcPr>
            <w:tcW w:w="238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000000"/>
                <w:spacing w:val="8"/>
              </w:rPr>
              <w:t>有效樣本</w:t>
            </w:r>
          </w:p>
        </w:tc>
        <w:tc>
          <w:tcPr>
            <w:tcW w:w="175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1,000</w:t>
            </w:r>
          </w:p>
        </w:tc>
        <w:tc>
          <w:tcPr>
            <w:tcW w:w="1541" w:type="dxa"/>
            <w:shd w:val="clear" w:color="auto" w:fill="FFFFFF"/>
            <w:noWrap/>
            <w:tcMar>
              <w:top w:w="0" w:type="dxa"/>
              <w:left w:w="28" w:type="dxa"/>
              <w:bottom w:w="0" w:type="dxa"/>
              <w:right w:w="28"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color w:val="000000"/>
                <w:spacing w:val="8"/>
              </w:rPr>
              <w:t>738</w:t>
            </w:r>
          </w:p>
        </w:tc>
      </w:tr>
    </w:tbl>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24670" name=""/>
                    <pic:cNvPicPr>
                      <a:picLocks noChangeAspect="1"/>
                    </pic:cNvPicPr>
                  </pic:nvPicPr>
                  <pic:blipFill>
                    <a:blip xmlns:r="http://schemas.openxmlformats.org/officeDocument/2006/relationships" r:embed="rId8"/>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34234"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7786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62786" name=""/>
                    <pic:cNvPicPr>
                      <a:picLocks noChangeAspect="1"/>
                    </pic:cNvPicPr>
                  </pic:nvPicPr>
                  <pic:blipFill>
                    <a:blip xmlns:r="http://schemas.openxmlformats.org/officeDocument/2006/relationships" r:embed="rId10"/>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0938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38043" name=""/>
                    <pic:cNvPicPr>
                      <a:picLocks noChangeAspect="1"/>
                    </pic:cNvPicPr>
                  </pic:nvPicPr>
                  <pic:blipFill>
                    <a:blip xmlns:r="http://schemas.openxmlformats.org/officeDocument/2006/relationships" r:embed="rId11"/>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42611" name=""/>
                    <pic:cNvPicPr>
                      <a:picLocks noChangeAspect="1"/>
                    </pic:cNvPicPr>
                  </pic:nvPicPr>
                  <pic:blipFill>
                    <a:blip xmlns:r="http://schemas.openxmlformats.org/officeDocument/2006/relationships" r:embed="rId12"/>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table" w:customStyle="1" w:styleId="richmediacontentanyTable">
    <w:name w:val="rich_media_content_any 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686&amp;idx=1&amp;sn=6529ad01119c5109bbf3174b2b4c7bfc&amp;chksm=fa7d692ccd0ae03a641040119e79113a550c02a93b905b7b6b5476a154838a82cd13d0e4f8aa&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用数据说人心取向</dc:title>
  <cp:revision>1</cp:revision>
</cp:coreProperties>
</file>